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D2A06" w14:textId="77777777" w:rsidR="00D9228B" w:rsidRDefault="00D9228B" w:rsidP="00CC4FB7">
      <w:pPr>
        <w:ind w:left="-142"/>
        <w:jc w:val="center"/>
        <w:rPr>
          <w:rFonts w:ascii="Arial" w:hAnsi="Arial" w:cs="Arial"/>
          <w:b/>
          <w:sz w:val="44"/>
          <w:szCs w:val="44"/>
          <w:vertAlign w:val="superscript"/>
        </w:rPr>
      </w:pPr>
      <w:r>
        <w:rPr>
          <w:rFonts w:ascii="Arial" w:hAnsi="Arial" w:cs="Arial"/>
          <w:b/>
          <w:sz w:val="44"/>
          <w:szCs w:val="44"/>
        </w:rPr>
        <w:t>INTERPRACTICE-21</w:t>
      </w:r>
      <w:r w:rsidRPr="008B11A8">
        <w:rPr>
          <w:rFonts w:ascii="Arial" w:hAnsi="Arial" w:cs="Arial"/>
          <w:b/>
          <w:sz w:val="44"/>
          <w:szCs w:val="44"/>
          <w:vertAlign w:val="superscript"/>
        </w:rPr>
        <w:t>st</w:t>
      </w:r>
    </w:p>
    <w:p w14:paraId="6ED1DAE7" w14:textId="77777777" w:rsidR="00D9228B" w:rsidRPr="00261989" w:rsidRDefault="00D9228B" w:rsidP="00CC4FB7">
      <w:pPr>
        <w:ind w:left="-142"/>
        <w:jc w:val="center"/>
        <w:rPr>
          <w:rFonts w:ascii="Arial" w:hAnsi="Arial" w:cs="Arial"/>
          <w:b/>
          <w:sz w:val="44"/>
          <w:szCs w:val="44"/>
        </w:rPr>
      </w:pPr>
    </w:p>
    <w:p w14:paraId="03C7CF00" w14:textId="77777777" w:rsidR="00D9228B" w:rsidRDefault="00D9228B" w:rsidP="00CC4FB7">
      <w:pPr>
        <w:jc w:val="center"/>
        <w:rPr>
          <w:rFonts w:ascii="Arial" w:hAnsi="Arial" w:cs="Arial"/>
          <w:sz w:val="32"/>
          <w:szCs w:val="32"/>
        </w:rPr>
      </w:pPr>
    </w:p>
    <w:p w14:paraId="235CE8E0" w14:textId="52BD20C5" w:rsidR="00D9228B" w:rsidRPr="00337ACA" w:rsidRDefault="003763D0" w:rsidP="00CC4FB7">
      <w:pPr>
        <w:ind w:left="-142"/>
        <w:jc w:val="center"/>
        <w:rPr>
          <w:rFonts w:ascii="Arial" w:hAnsi="Arial" w:cs="Arial"/>
          <w:sz w:val="44"/>
          <w:szCs w:val="44"/>
        </w:rPr>
      </w:pPr>
      <w:r>
        <w:rPr>
          <w:rFonts w:ascii="Arial" w:hAnsi="Arial" w:cs="Arial"/>
          <w:sz w:val="44"/>
          <w:szCs w:val="44"/>
        </w:rPr>
        <w:t>Implementing the</w:t>
      </w:r>
      <w:r w:rsidR="00A32ACD">
        <w:rPr>
          <w:rFonts w:ascii="Arial" w:hAnsi="Arial" w:cs="Arial"/>
          <w:sz w:val="44"/>
          <w:szCs w:val="44"/>
        </w:rPr>
        <w:t xml:space="preserve"> </w:t>
      </w:r>
      <w:r w:rsidR="00D9228B" w:rsidRPr="00337ACA">
        <w:rPr>
          <w:rFonts w:ascii="Arial" w:hAnsi="Arial" w:cs="Arial"/>
          <w:sz w:val="44"/>
          <w:szCs w:val="44"/>
        </w:rPr>
        <w:t>INTERGROWTH-21</w:t>
      </w:r>
      <w:r w:rsidR="00D9228B" w:rsidRPr="00337ACA">
        <w:rPr>
          <w:rFonts w:ascii="Arial" w:hAnsi="Arial" w:cs="Arial"/>
          <w:sz w:val="44"/>
          <w:szCs w:val="44"/>
          <w:vertAlign w:val="superscript"/>
        </w:rPr>
        <w:t>st</w:t>
      </w:r>
      <w:r w:rsidR="00D9228B" w:rsidRPr="00337ACA">
        <w:rPr>
          <w:rFonts w:ascii="Arial" w:hAnsi="Arial" w:cs="Arial"/>
          <w:sz w:val="44"/>
          <w:szCs w:val="44"/>
        </w:rPr>
        <w:t xml:space="preserve"> Preterm Postnatal Growth Standards</w:t>
      </w:r>
    </w:p>
    <w:p w14:paraId="3E5EA3DB" w14:textId="77777777" w:rsidR="00D9228B" w:rsidRDefault="00D9228B" w:rsidP="00CC4FB7">
      <w:pPr>
        <w:jc w:val="center"/>
        <w:rPr>
          <w:rFonts w:ascii="Arial" w:hAnsi="Arial" w:cs="Arial"/>
          <w:sz w:val="32"/>
          <w:szCs w:val="32"/>
        </w:rPr>
      </w:pPr>
    </w:p>
    <w:p w14:paraId="4FC0D12A" w14:textId="77777777" w:rsidR="00D9228B" w:rsidRDefault="00D9228B" w:rsidP="00CC4FB7">
      <w:pPr>
        <w:jc w:val="center"/>
        <w:rPr>
          <w:rFonts w:ascii="Arial" w:hAnsi="Arial" w:cs="Arial"/>
          <w:sz w:val="32"/>
          <w:szCs w:val="32"/>
        </w:rPr>
      </w:pPr>
    </w:p>
    <w:p w14:paraId="33251279" w14:textId="77777777" w:rsidR="00D9228B" w:rsidRDefault="00D9228B" w:rsidP="00CC4FB7">
      <w:pPr>
        <w:ind w:left="-142"/>
        <w:jc w:val="center"/>
        <w:rPr>
          <w:rFonts w:ascii="Arial" w:hAnsi="Arial" w:cs="Arial"/>
          <w:sz w:val="32"/>
          <w:szCs w:val="32"/>
        </w:rPr>
      </w:pPr>
      <w:r>
        <w:rPr>
          <w:noProof/>
        </w:rPr>
        <w:drawing>
          <wp:inline distT="0" distB="0" distL="0" distR="0" wp14:anchorId="673893D9" wp14:editId="008CD0C4">
            <wp:extent cx="3355401" cy="2516651"/>
            <wp:effectExtent l="0" t="0" r="0" b="0"/>
            <wp:docPr id="5" name="Picture 5" descr="Macintosh HD:Users:rachel:Dropbox (Oxford University):Coordinating unit:Breastfeeding 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chel:Dropbox (Oxford University):Coordinating unit:Breastfeeding logo.pd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8267" cy="2518801"/>
                    </a:xfrm>
                    <a:prstGeom prst="rect">
                      <a:avLst/>
                    </a:prstGeom>
                    <a:noFill/>
                    <a:ln>
                      <a:noFill/>
                    </a:ln>
                  </pic:spPr>
                </pic:pic>
              </a:graphicData>
            </a:graphic>
          </wp:inline>
        </w:drawing>
      </w:r>
    </w:p>
    <w:p w14:paraId="30427A1C" w14:textId="77777777" w:rsidR="00D9228B" w:rsidRDefault="00D9228B" w:rsidP="00CC4FB7">
      <w:pPr>
        <w:ind w:left="-142"/>
        <w:jc w:val="center"/>
        <w:rPr>
          <w:rFonts w:ascii="Arial" w:hAnsi="Arial" w:cs="Arial"/>
          <w:sz w:val="32"/>
          <w:szCs w:val="32"/>
        </w:rPr>
      </w:pPr>
    </w:p>
    <w:p w14:paraId="015348F6" w14:textId="77777777" w:rsidR="00D9228B" w:rsidRDefault="00D9228B" w:rsidP="00CC4FB7">
      <w:pPr>
        <w:ind w:left="-142"/>
        <w:jc w:val="center"/>
        <w:rPr>
          <w:rFonts w:ascii="Arial" w:hAnsi="Arial" w:cs="Arial"/>
          <w:sz w:val="32"/>
          <w:szCs w:val="32"/>
        </w:rPr>
      </w:pPr>
    </w:p>
    <w:p w14:paraId="7322AF19" w14:textId="77777777" w:rsidR="00D9228B" w:rsidRPr="00261989" w:rsidRDefault="00D9228B" w:rsidP="00CC4FB7">
      <w:pPr>
        <w:ind w:left="-142"/>
        <w:jc w:val="center"/>
        <w:rPr>
          <w:rFonts w:ascii="Arial" w:hAnsi="Arial" w:cs="Arial"/>
          <w:b/>
          <w:sz w:val="40"/>
          <w:szCs w:val="40"/>
        </w:rPr>
      </w:pPr>
      <w:r>
        <w:rPr>
          <w:rFonts w:ascii="Arial" w:hAnsi="Arial" w:cs="Arial"/>
          <w:b/>
          <w:sz w:val="40"/>
          <w:szCs w:val="40"/>
        </w:rPr>
        <w:t xml:space="preserve">Project </w:t>
      </w:r>
      <w:r w:rsidRPr="00261989">
        <w:rPr>
          <w:rFonts w:ascii="Arial" w:hAnsi="Arial" w:cs="Arial"/>
          <w:b/>
          <w:sz w:val="40"/>
          <w:szCs w:val="40"/>
        </w:rPr>
        <w:t>Protocol</w:t>
      </w:r>
    </w:p>
    <w:p w14:paraId="14A458F5" w14:textId="77777777" w:rsidR="00D9228B" w:rsidRDefault="00D9228B" w:rsidP="00CC4FB7">
      <w:pPr>
        <w:ind w:left="-142"/>
        <w:jc w:val="center"/>
        <w:rPr>
          <w:rFonts w:ascii="Arial" w:hAnsi="Arial" w:cs="Arial"/>
          <w:sz w:val="32"/>
          <w:szCs w:val="32"/>
        </w:rPr>
      </w:pPr>
    </w:p>
    <w:p w14:paraId="7FF56C37" w14:textId="77777777" w:rsidR="00D9228B" w:rsidRDefault="00D9228B" w:rsidP="00CC4FB7">
      <w:pPr>
        <w:ind w:left="-142"/>
        <w:jc w:val="center"/>
        <w:rPr>
          <w:rFonts w:ascii="Arial" w:hAnsi="Arial" w:cs="Arial"/>
          <w:sz w:val="32"/>
          <w:szCs w:val="32"/>
        </w:rPr>
      </w:pPr>
      <w:r>
        <w:rPr>
          <w:rFonts w:ascii="Arial" w:hAnsi="Arial" w:cs="Arial"/>
          <w:sz w:val="32"/>
          <w:szCs w:val="32"/>
        </w:rPr>
        <w:t>International Preterm Postnatal Growth</w:t>
      </w:r>
      <w:r w:rsidR="006C5DF6">
        <w:rPr>
          <w:rFonts w:ascii="Arial" w:hAnsi="Arial" w:cs="Arial"/>
          <w:sz w:val="32"/>
          <w:szCs w:val="32"/>
        </w:rPr>
        <w:t xml:space="preserve"> Standards</w:t>
      </w:r>
      <w:r>
        <w:rPr>
          <w:rFonts w:ascii="Arial" w:hAnsi="Arial" w:cs="Arial"/>
          <w:sz w:val="32"/>
          <w:szCs w:val="32"/>
        </w:rPr>
        <w:t xml:space="preserve"> Consortium</w:t>
      </w:r>
    </w:p>
    <w:p w14:paraId="0545898C" w14:textId="77777777" w:rsidR="00D9228B" w:rsidRDefault="00D9228B" w:rsidP="00CC4FB7">
      <w:pPr>
        <w:ind w:left="-142"/>
        <w:jc w:val="center"/>
        <w:rPr>
          <w:rFonts w:ascii="Arial" w:hAnsi="Arial" w:cs="Arial"/>
          <w:sz w:val="32"/>
          <w:szCs w:val="32"/>
        </w:rPr>
      </w:pPr>
    </w:p>
    <w:p w14:paraId="57BA743C" w14:textId="77777777" w:rsidR="00D9228B" w:rsidRDefault="00D9228B" w:rsidP="00CC4FB7">
      <w:pPr>
        <w:jc w:val="center"/>
        <w:rPr>
          <w:rFonts w:ascii="Arial" w:hAnsi="Arial" w:cs="Arial"/>
          <w:sz w:val="32"/>
          <w:szCs w:val="32"/>
        </w:rPr>
      </w:pPr>
    </w:p>
    <w:p w14:paraId="2709FA5D" w14:textId="77777777" w:rsidR="00A53A81" w:rsidRDefault="00A53A81" w:rsidP="00CC4FB7">
      <w:pPr>
        <w:jc w:val="center"/>
        <w:rPr>
          <w:rFonts w:ascii="Arial" w:hAnsi="Arial" w:cs="Arial"/>
          <w:sz w:val="32"/>
          <w:szCs w:val="32"/>
        </w:rPr>
      </w:pPr>
    </w:p>
    <w:p w14:paraId="44D69016" w14:textId="77777777" w:rsidR="00D9228B" w:rsidRDefault="00D9228B" w:rsidP="00CC4FB7">
      <w:pPr>
        <w:ind w:left="-142"/>
        <w:jc w:val="center"/>
        <w:rPr>
          <w:rFonts w:ascii="Arial" w:hAnsi="Arial" w:cs="Arial"/>
          <w:sz w:val="32"/>
          <w:szCs w:val="32"/>
        </w:rPr>
      </w:pPr>
      <w:r>
        <w:rPr>
          <w:noProof/>
        </w:rPr>
        <w:drawing>
          <wp:inline distT="0" distB="0" distL="0" distR="0" wp14:anchorId="35319604" wp14:editId="4A54F4BD">
            <wp:extent cx="1028700" cy="1028700"/>
            <wp:effectExtent l="0" t="0" r="12700" b="12700"/>
            <wp:docPr id="6" name="Picture 6" descr="Macintosh HD:Users:stephen:Downloads:Brand marks - Positive versions:ox_brand_cmyk_po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phen:Downloads:Brand marks - Positive versions:ox_brand_cmyk_pos.ep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9811" cy="1029811"/>
                    </a:xfrm>
                    <a:prstGeom prst="rect">
                      <a:avLst/>
                    </a:prstGeom>
                    <a:noFill/>
                    <a:ln>
                      <a:noFill/>
                    </a:ln>
                  </pic:spPr>
                </pic:pic>
              </a:graphicData>
            </a:graphic>
          </wp:inline>
        </w:drawing>
      </w:r>
    </w:p>
    <w:p w14:paraId="76626EB6" w14:textId="77777777" w:rsidR="00D9228B" w:rsidRDefault="00D9228B" w:rsidP="00CC4FB7">
      <w:pPr>
        <w:ind w:left="-142"/>
        <w:jc w:val="center"/>
        <w:rPr>
          <w:rFonts w:ascii="Arial" w:hAnsi="Arial" w:cs="Arial"/>
          <w:sz w:val="32"/>
          <w:szCs w:val="32"/>
        </w:rPr>
      </w:pPr>
    </w:p>
    <w:p w14:paraId="393E2A56" w14:textId="50FD6874" w:rsidR="00D9228B" w:rsidRDefault="00A56169" w:rsidP="00CC4FB7">
      <w:pPr>
        <w:ind w:left="-142"/>
        <w:jc w:val="center"/>
        <w:rPr>
          <w:rFonts w:ascii="Arial" w:hAnsi="Arial" w:cs="Arial"/>
          <w:sz w:val="32"/>
          <w:szCs w:val="32"/>
        </w:rPr>
      </w:pPr>
      <w:r>
        <w:rPr>
          <w:rFonts w:ascii="Arial" w:hAnsi="Arial" w:cs="Arial"/>
          <w:sz w:val="32"/>
          <w:szCs w:val="32"/>
        </w:rPr>
        <w:t>August</w:t>
      </w:r>
      <w:r w:rsidR="00D9228B">
        <w:rPr>
          <w:rFonts w:ascii="Arial" w:hAnsi="Arial" w:cs="Arial"/>
          <w:sz w:val="32"/>
          <w:szCs w:val="32"/>
        </w:rPr>
        <w:t xml:space="preserve"> 2017</w:t>
      </w:r>
    </w:p>
    <w:p w14:paraId="20EB0694" w14:textId="77777777" w:rsidR="00D9228B" w:rsidRDefault="00D9228B" w:rsidP="00CC4FB7">
      <w:pPr>
        <w:ind w:left="-142"/>
        <w:jc w:val="center"/>
        <w:rPr>
          <w:rFonts w:ascii="Arial" w:hAnsi="Arial" w:cs="Arial"/>
          <w:sz w:val="32"/>
          <w:szCs w:val="32"/>
        </w:rPr>
      </w:pPr>
    </w:p>
    <w:p w14:paraId="73680D5E" w14:textId="77777777" w:rsidR="00A53A81" w:rsidRPr="00013FBF" w:rsidRDefault="00A53A81" w:rsidP="00CC4FB7">
      <w:pPr>
        <w:ind w:left="-142"/>
        <w:jc w:val="center"/>
        <w:rPr>
          <w:rFonts w:ascii="Arial" w:hAnsi="Arial" w:cs="Arial"/>
          <w:sz w:val="32"/>
          <w:szCs w:val="32"/>
        </w:rPr>
      </w:pPr>
    </w:p>
    <w:p w14:paraId="79D5B26D" w14:textId="77777777" w:rsidR="003763D0" w:rsidRDefault="003763D0" w:rsidP="00CC4FB7">
      <w:pPr>
        <w:spacing w:line="360" w:lineRule="auto"/>
        <w:jc w:val="center"/>
        <w:rPr>
          <w:rFonts w:ascii="Arial Black" w:hAnsi="Arial Black"/>
          <w:color w:val="993300"/>
          <w:sz w:val="32"/>
          <w:szCs w:val="32"/>
          <w:lang w:val="en-US" w:eastAsia="en-US"/>
        </w:rPr>
      </w:pPr>
    </w:p>
    <w:p w14:paraId="162AF35D" w14:textId="77777777" w:rsidR="007F109B" w:rsidRDefault="007F109B" w:rsidP="00FC652B">
      <w:pPr>
        <w:spacing w:line="360" w:lineRule="auto"/>
        <w:rPr>
          <w:rFonts w:ascii="Verdana" w:hAnsi="Verdana"/>
          <w:color w:val="993300"/>
          <w:sz w:val="28"/>
          <w:szCs w:val="28"/>
          <w:lang w:eastAsia="en-US"/>
        </w:rPr>
      </w:pPr>
      <w:r>
        <w:rPr>
          <w:rFonts w:ascii="Arial Black" w:hAnsi="Arial Black"/>
          <w:color w:val="993300"/>
          <w:sz w:val="32"/>
          <w:szCs w:val="32"/>
          <w:lang w:val="en-US" w:eastAsia="en-US"/>
        </w:rPr>
        <w:lastRenderedPageBreak/>
        <w:t>Acknowledgements</w:t>
      </w:r>
    </w:p>
    <w:p w14:paraId="08C702B1" w14:textId="77777777" w:rsidR="007F109B" w:rsidRDefault="007F109B" w:rsidP="00FC652B">
      <w:pPr>
        <w:tabs>
          <w:tab w:val="left" w:pos="1505"/>
        </w:tabs>
        <w:spacing w:line="360" w:lineRule="auto"/>
        <w:rPr>
          <w:rFonts w:ascii="Verdana" w:hAnsi="Verdana"/>
          <w:color w:val="993300"/>
          <w:sz w:val="28"/>
          <w:szCs w:val="28"/>
          <w:lang w:eastAsia="en-US"/>
        </w:rPr>
      </w:pPr>
      <w:r>
        <w:rPr>
          <w:rFonts w:ascii="Arial Black" w:hAnsi="Arial Black"/>
          <w:sz w:val="20"/>
          <w:szCs w:val="20"/>
          <w:lang w:val="en-US" w:eastAsia="en-US"/>
        </w:rPr>
        <w:t> </w:t>
      </w:r>
      <w:r w:rsidR="00FC652B">
        <w:rPr>
          <w:rFonts w:ascii="Arial Black" w:hAnsi="Arial Black"/>
          <w:sz w:val="20"/>
          <w:szCs w:val="20"/>
          <w:lang w:val="en-US" w:eastAsia="en-US"/>
        </w:rPr>
        <w:tab/>
      </w:r>
    </w:p>
    <w:p w14:paraId="55BEF3DA" w14:textId="77777777" w:rsidR="007F109B" w:rsidRDefault="007F109B" w:rsidP="00FC652B">
      <w:pPr>
        <w:spacing w:line="360" w:lineRule="auto"/>
        <w:rPr>
          <w:rFonts w:ascii="Verdana" w:hAnsi="Verdana"/>
          <w:color w:val="993300"/>
          <w:sz w:val="28"/>
          <w:szCs w:val="28"/>
          <w:lang w:eastAsia="en-US"/>
        </w:rPr>
      </w:pPr>
      <w:r>
        <w:rPr>
          <w:rFonts w:ascii="Arial" w:hAnsi="Arial" w:cs="Arial"/>
          <w:lang w:val="en-US" w:eastAsia="en-US"/>
        </w:rPr>
        <w:t>This project is funded by a generous donation from the Family Larsson-Rosenquist Foundation, for which we are very grateful.</w:t>
      </w:r>
    </w:p>
    <w:p w14:paraId="199DCAD7" w14:textId="77777777" w:rsidR="00B05C71" w:rsidRDefault="00B05C71" w:rsidP="00FC652B">
      <w:pPr>
        <w:spacing w:line="360" w:lineRule="auto"/>
        <w:rPr>
          <w:rFonts w:ascii="Arial" w:hAnsi="Arial" w:cs="Arial"/>
          <w:lang w:val="en-US" w:eastAsia="en-US"/>
        </w:rPr>
      </w:pPr>
    </w:p>
    <w:p w14:paraId="557B4902" w14:textId="77777777" w:rsidR="00B05C71" w:rsidRDefault="00B05C71" w:rsidP="00FC652B">
      <w:pPr>
        <w:spacing w:line="360" w:lineRule="auto"/>
        <w:rPr>
          <w:rFonts w:ascii="Verdana" w:hAnsi="Verdana"/>
          <w:color w:val="993300"/>
          <w:sz w:val="28"/>
          <w:szCs w:val="28"/>
          <w:lang w:eastAsia="en-US"/>
        </w:rPr>
      </w:pPr>
    </w:p>
    <w:p w14:paraId="75ACC6B0" w14:textId="40109862" w:rsidR="00CD7D65" w:rsidRDefault="00CD7D65" w:rsidP="00CD7D65">
      <w:pPr>
        <w:spacing w:line="360" w:lineRule="auto"/>
        <w:rPr>
          <w:rFonts w:ascii="Arial" w:hAnsi="Arial" w:cs="Arial"/>
          <w:lang w:val="en-US" w:eastAsia="en-US"/>
        </w:rPr>
      </w:pPr>
      <w:r>
        <w:rPr>
          <w:rFonts w:ascii="Arial" w:hAnsi="Arial" w:cs="Arial"/>
          <w:lang w:val="en-US" w:eastAsia="en-US"/>
        </w:rPr>
        <w:t>This protocol was prepared by José Villar, Ann Lambert, Francesca Giuliani, Leila Cheikh Ismail, Carl Britto and Stephen Kennedy. Important contributions to some components were made by Karim Abawi, Fernando Barros, Zulfiqar Bhutta</w:t>
      </w:r>
      <w:r w:rsidRPr="00330C2C">
        <w:rPr>
          <w:rFonts w:ascii="Arial" w:hAnsi="Arial" w:cs="Arial"/>
          <w:lang w:val="en-US" w:eastAsia="en-US"/>
        </w:rPr>
        <w:t xml:space="preserve">, </w:t>
      </w:r>
      <w:r>
        <w:rPr>
          <w:rFonts w:ascii="Arial" w:hAnsi="Arial" w:cs="Arial"/>
          <w:lang w:val="en-US" w:eastAsia="en-US"/>
        </w:rPr>
        <w:t>Paola Roggero,</w:t>
      </w:r>
      <w:r w:rsidR="00E33012">
        <w:rPr>
          <w:rFonts w:ascii="Arial" w:hAnsi="Arial" w:cs="Arial"/>
          <w:lang w:val="en-US" w:eastAsia="en-US"/>
        </w:rPr>
        <w:t xml:space="preserve"> Maria </w:t>
      </w:r>
      <w:r>
        <w:rPr>
          <w:rFonts w:ascii="Arial" w:hAnsi="Arial" w:cs="Arial"/>
          <w:lang w:val="en-US" w:eastAsia="en-US"/>
        </w:rPr>
        <w:t>Lorella Giannì,</w:t>
      </w:r>
      <w:r w:rsidR="00527E57">
        <w:rPr>
          <w:rFonts w:ascii="Arial" w:hAnsi="Arial" w:cs="Arial"/>
          <w:lang w:val="en-US" w:eastAsia="en-US"/>
        </w:rPr>
        <w:t xml:space="preserve"> Deepak Chawla</w:t>
      </w:r>
      <w:r>
        <w:rPr>
          <w:rFonts w:ascii="Arial" w:hAnsi="Arial" w:cs="Arial"/>
          <w:lang w:val="en-US" w:eastAsia="en-US"/>
        </w:rPr>
        <w:t>,</w:t>
      </w:r>
      <w:r w:rsidR="00527E57">
        <w:rPr>
          <w:rFonts w:ascii="Arial" w:hAnsi="Arial" w:cs="Arial"/>
          <w:lang w:val="en-US" w:eastAsia="en-US"/>
        </w:rPr>
        <w:t xml:space="preserve"> Alejandra Coronado</w:t>
      </w:r>
      <w:r w:rsidR="00652565">
        <w:rPr>
          <w:rFonts w:ascii="Arial" w:hAnsi="Arial" w:cs="Arial"/>
          <w:lang w:val="en-US" w:eastAsia="en-US"/>
        </w:rPr>
        <w:t xml:space="preserve"> Zarco</w:t>
      </w:r>
      <w:r w:rsidR="00527E57">
        <w:rPr>
          <w:rFonts w:ascii="Arial" w:hAnsi="Arial" w:cs="Arial"/>
          <w:lang w:val="en-US" w:eastAsia="en-US"/>
        </w:rPr>
        <w:t xml:space="preserve">, </w:t>
      </w:r>
      <w:r>
        <w:rPr>
          <w:rFonts w:ascii="Arial" w:hAnsi="Arial" w:cs="Arial"/>
          <w:lang w:val="en-US" w:eastAsia="en-US"/>
        </w:rPr>
        <w:t xml:space="preserve">Albertina Rego, Suman Rao, </w:t>
      </w:r>
      <w:r w:rsidRPr="00CD7D65">
        <w:rPr>
          <w:rFonts w:ascii="Arial" w:hAnsi="Arial" w:cs="Arial"/>
          <w:lang w:val="en-US" w:eastAsia="en-US"/>
        </w:rPr>
        <w:t>Josephine Agyem</w:t>
      </w:r>
      <w:r>
        <w:rPr>
          <w:rFonts w:ascii="Arial" w:hAnsi="Arial" w:cs="Arial"/>
          <w:lang w:val="en-US" w:eastAsia="en-US"/>
        </w:rPr>
        <w:t xml:space="preserve">an-Duah, </w:t>
      </w:r>
      <w:r w:rsidRPr="00CD7D65">
        <w:rPr>
          <w:rFonts w:ascii="Arial" w:hAnsi="Arial" w:cs="Arial"/>
          <w:lang w:val="en-US" w:eastAsia="en-US"/>
        </w:rPr>
        <w:t>Jacquelin</w:t>
      </w:r>
      <w:r>
        <w:rPr>
          <w:rFonts w:ascii="Arial" w:hAnsi="Arial" w:cs="Arial"/>
          <w:lang w:val="en-US" w:eastAsia="en-US"/>
        </w:rPr>
        <w:t>e Asibey, Roseline Ochieng,</w:t>
      </w:r>
      <w:r w:rsidR="00652565">
        <w:rPr>
          <w:rFonts w:ascii="Arial" w:hAnsi="Arial" w:cs="Arial"/>
          <w:lang w:val="en-US" w:eastAsia="en-US"/>
        </w:rPr>
        <w:t xml:space="preserve"> Syed Rehan Ali, </w:t>
      </w:r>
      <w:r>
        <w:rPr>
          <w:rFonts w:ascii="Arial" w:hAnsi="Arial" w:cs="Arial"/>
          <w:lang w:val="en-US" w:eastAsia="en-US"/>
        </w:rPr>
        <w:t xml:space="preserve">Irina Ryumina, Kenny McCormick, Jane Hirst and Jagjit Singh Teji. Tanis Fenton commented on an early version of the “Feeding practices chapter”. </w:t>
      </w:r>
    </w:p>
    <w:p w14:paraId="004F3C89" w14:textId="77777777" w:rsidR="007F109B" w:rsidRDefault="007F109B" w:rsidP="00FC652B">
      <w:pPr>
        <w:spacing w:line="360" w:lineRule="auto"/>
        <w:rPr>
          <w:rFonts w:ascii="Verdana" w:hAnsi="Verdana"/>
          <w:color w:val="993300"/>
          <w:sz w:val="28"/>
          <w:szCs w:val="28"/>
          <w:lang w:eastAsia="en-US"/>
        </w:rPr>
      </w:pPr>
    </w:p>
    <w:p w14:paraId="7AD20B23" w14:textId="77777777" w:rsidR="00912948" w:rsidRPr="00FC652B" w:rsidRDefault="00D90C6E" w:rsidP="00A45C0F">
      <w:pPr>
        <w:ind w:left="-360"/>
      </w:pPr>
      <w:r>
        <w:br w:type="page"/>
      </w:r>
      <w:r w:rsidRPr="00B05C71">
        <w:rPr>
          <w:rFonts w:ascii="Arial" w:hAnsi="Arial" w:cs="Arial"/>
          <w:b/>
        </w:rPr>
        <w:lastRenderedPageBreak/>
        <w:t>Contents</w:t>
      </w:r>
    </w:p>
    <w:p w14:paraId="670246D5" w14:textId="77777777" w:rsidR="00D90C6E" w:rsidRPr="00B05C71" w:rsidRDefault="00D90C6E" w:rsidP="00FC652B">
      <w:pPr>
        <w:rPr>
          <w:rFonts w:ascii="Arial" w:hAnsi="Arial" w:cs="Arial"/>
        </w:rPr>
      </w:pPr>
    </w:p>
    <w:p w14:paraId="5D64510A" w14:textId="77777777" w:rsidR="00D90C6E" w:rsidRDefault="00104D6A" w:rsidP="00FC652B">
      <w:pPr>
        <w:pStyle w:val="ListParagraph"/>
        <w:numPr>
          <w:ilvl w:val="0"/>
          <w:numId w:val="1"/>
        </w:numPr>
        <w:ind w:left="0"/>
        <w:contextualSpacing w:val="0"/>
        <w:rPr>
          <w:rFonts w:ascii="Arial" w:hAnsi="Arial" w:cs="Arial"/>
        </w:rPr>
      </w:pPr>
      <w:r>
        <w:rPr>
          <w:rFonts w:ascii="Arial" w:hAnsi="Arial" w:cs="Arial"/>
        </w:rPr>
        <w:t>Project</w:t>
      </w:r>
      <w:r w:rsidR="00D90C6E" w:rsidRPr="00B05C71">
        <w:rPr>
          <w:rFonts w:ascii="Arial" w:hAnsi="Arial" w:cs="Arial"/>
        </w:rPr>
        <w:t xml:space="preserve"> Summary</w:t>
      </w:r>
      <w:r w:rsidR="00FC652B">
        <w:rPr>
          <w:rFonts w:ascii="Arial" w:hAnsi="Arial" w:cs="Arial"/>
        </w:rPr>
        <w:t xml:space="preserve"> </w:t>
      </w:r>
    </w:p>
    <w:p w14:paraId="6C85C98B" w14:textId="77777777" w:rsidR="00FC652B" w:rsidRPr="00C117BF" w:rsidRDefault="00FC652B" w:rsidP="00FC652B">
      <w:pPr>
        <w:rPr>
          <w:rFonts w:ascii="Arial" w:hAnsi="Arial" w:cs="Arial"/>
        </w:rPr>
      </w:pPr>
    </w:p>
    <w:p w14:paraId="6391BC53" w14:textId="77777777" w:rsidR="00FC652B" w:rsidRPr="00FC652B" w:rsidRDefault="00A32ACD" w:rsidP="00FC652B">
      <w:pPr>
        <w:pStyle w:val="ListParagraph"/>
        <w:numPr>
          <w:ilvl w:val="0"/>
          <w:numId w:val="1"/>
        </w:numPr>
        <w:ind w:left="0"/>
        <w:contextualSpacing w:val="0"/>
        <w:rPr>
          <w:rFonts w:ascii="Arial" w:hAnsi="Arial" w:cs="Arial"/>
        </w:rPr>
      </w:pPr>
      <w:r>
        <w:rPr>
          <w:rFonts w:ascii="Arial" w:hAnsi="Arial" w:cs="Arial"/>
        </w:rPr>
        <w:t>The INTERGROWTH-21</w:t>
      </w:r>
      <w:r w:rsidRPr="00A32ACD">
        <w:rPr>
          <w:rFonts w:ascii="Arial" w:hAnsi="Arial" w:cs="Arial"/>
          <w:vertAlign w:val="superscript"/>
        </w:rPr>
        <w:t>st</w:t>
      </w:r>
      <w:r>
        <w:rPr>
          <w:rFonts w:ascii="Arial" w:hAnsi="Arial" w:cs="Arial"/>
        </w:rPr>
        <w:t xml:space="preserve"> Project</w:t>
      </w:r>
    </w:p>
    <w:p w14:paraId="6E0EEE80" w14:textId="77777777" w:rsidR="00A25E78" w:rsidRPr="00A25E78" w:rsidRDefault="00A25E78" w:rsidP="005B4442"/>
    <w:p w14:paraId="4DE09664" w14:textId="77777777" w:rsidR="00D90C6E" w:rsidRDefault="00C117BF" w:rsidP="00FC652B">
      <w:pPr>
        <w:pStyle w:val="ListParagraph"/>
        <w:numPr>
          <w:ilvl w:val="0"/>
          <w:numId w:val="1"/>
        </w:numPr>
        <w:ind w:left="0"/>
        <w:contextualSpacing w:val="0"/>
        <w:rPr>
          <w:rFonts w:ascii="Arial" w:hAnsi="Arial" w:cs="Arial"/>
        </w:rPr>
      </w:pPr>
      <w:r w:rsidRPr="00B05C71">
        <w:rPr>
          <w:rFonts w:ascii="Arial" w:hAnsi="Arial" w:cs="Arial"/>
        </w:rPr>
        <w:t>Objectives</w:t>
      </w:r>
      <w:r>
        <w:rPr>
          <w:rFonts w:ascii="Arial" w:hAnsi="Arial" w:cs="Arial"/>
        </w:rPr>
        <w:t>,</w:t>
      </w:r>
      <w:r w:rsidRPr="00B05C71">
        <w:rPr>
          <w:rFonts w:ascii="Arial" w:hAnsi="Arial" w:cs="Arial"/>
        </w:rPr>
        <w:t xml:space="preserve"> </w:t>
      </w:r>
      <w:r w:rsidR="00D90C6E" w:rsidRPr="00B05C71">
        <w:rPr>
          <w:rFonts w:ascii="Arial" w:hAnsi="Arial" w:cs="Arial"/>
        </w:rPr>
        <w:t>Design and Implementation</w:t>
      </w:r>
      <w:r w:rsidR="003767FD">
        <w:rPr>
          <w:rFonts w:ascii="Arial" w:hAnsi="Arial" w:cs="Arial"/>
        </w:rPr>
        <w:t xml:space="preserve"> of the Project</w:t>
      </w:r>
    </w:p>
    <w:p w14:paraId="3BF657C4" w14:textId="77777777" w:rsidR="004C1423" w:rsidRPr="004C1423" w:rsidRDefault="004C1423" w:rsidP="004C1423">
      <w:pPr>
        <w:pStyle w:val="ListParagraph"/>
        <w:rPr>
          <w:rFonts w:ascii="Arial" w:hAnsi="Arial" w:cs="Arial"/>
        </w:rPr>
      </w:pPr>
    </w:p>
    <w:p w14:paraId="7491C115" w14:textId="77777777" w:rsidR="004C1423" w:rsidRDefault="004C1423" w:rsidP="00CC43AA">
      <w:pPr>
        <w:pStyle w:val="ListParagraph"/>
        <w:numPr>
          <w:ilvl w:val="0"/>
          <w:numId w:val="35"/>
        </w:numPr>
        <w:contextualSpacing w:val="0"/>
        <w:rPr>
          <w:rFonts w:ascii="Arial" w:hAnsi="Arial" w:cs="Arial"/>
        </w:rPr>
      </w:pPr>
      <w:r>
        <w:rPr>
          <w:rFonts w:ascii="Arial" w:hAnsi="Arial" w:cs="Arial"/>
        </w:rPr>
        <w:t>To join the Project what do I have to do?</w:t>
      </w:r>
    </w:p>
    <w:p w14:paraId="16A93C64" w14:textId="77777777" w:rsidR="004C1423" w:rsidRDefault="004C1423" w:rsidP="00CC43AA">
      <w:pPr>
        <w:pStyle w:val="ListParagraph"/>
        <w:contextualSpacing w:val="0"/>
        <w:rPr>
          <w:rFonts w:ascii="Arial" w:hAnsi="Arial" w:cs="Arial"/>
        </w:rPr>
      </w:pPr>
    </w:p>
    <w:p w14:paraId="757E823F" w14:textId="77777777" w:rsidR="004C1423" w:rsidRDefault="004C1423" w:rsidP="00CC43AA">
      <w:pPr>
        <w:pStyle w:val="ListParagraph"/>
        <w:numPr>
          <w:ilvl w:val="0"/>
          <w:numId w:val="35"/>
        </w:numPr>
        <w:contextualSpacing w:val="0"/>
        <w:rPr>
          <w:rFonts w:ascii="Arial" w:hAnsi="Arial" w:cs="Arial"/>
        </w:rPr>
      </w:pPr>
      <w:r>
        <w:rPr>
          <w:rFonts w:ascii="Arial" w:hAnsi="Arial" w:cs="Arial"/>
        </w:rPr>
        <w:t>To participate in the Project what do I have to do?</w:t>
      </w:r>
    </w:p>
    <w:p w14:paraId="11579464" w14:textId="77777777" w:rsidR="00E5550E" w:rsidRPr="00E5550E" w:rsidRDefault="00E5550E" w:rsidP="00FC652B">
      <w:pPr>
        <w:pStyle w:val="ListParagraph"/>
        <w:ind w:left="0"/>
        <w:contextualSpacing w:val="0"/>
        <w:rPr>
          <w:rFonts w:ascii="Arial" w:hAnsi="Arial" w:cs="Arial"/>
        </w:rPr>
      </w:pPr>
    </w:p>
    <w:p w14:paraId="67E46A36" w14:textId="77777777" w:rsidR="004C1423" w:rsidRDefault="00A32ACD" w:rsidP="00FC652B">
      <w:pPr>
        <w:pStyle w:val="ListParagraph"/>
        <w:numPr>
          <w:ilvl w:val="0"/>
          <w:numId w:val="1"/>
        </w:numPr>
        <w:tabs>
          <w:tab w:val="left" w:pos="2694"/>
        </w:tabs>
        <w:ind w:left="0"/>
        <w:contextualSpacing w:val="0"/>
        <w:rPr>
          <w:rFonts w:ascii="Arial" w:hAnsi="Arial" w:cs="Arial"/>
          <w:lang w:val="en-US"/>
        </w:rPr>
      </w:pPr>
      <w:r>
        <w:rPr>
          <w:rFonts w:ascii="Arial" w:hAnsi="Arial" w:cs="Arial"/>
          <w:lang w:val="en-US"/>
        </w:rPr>
        <w:t>Supporting documents for the Implementation of the Preterm Postnatal Growth Standards</w:t>
      </w:r>
      <w:r w:rsidR="004C1423">
        <w:rPr>
          <w:rFonts w:ascii="Arial" w:hAnsi="Arial" w:cs="Arial"/>
          <w:lang w:val="en-US"/>
        </w:rPr>
        <w:t xml:space="preserve"> </w:t>
      </w:r>
    </w:p>
    <w:p w14:paraId="40CB8810" w14:textId="77777777" w:rsidR="004C1423" w:rsidRPr="004C1423" w:rsidRDefault="004C1423" w:rsidP="004C1423">
      <w:pPr>
        <w:pStyle w:val="ListParagraph"/>
        <w:rPr>
          <w:rFonts w:ascii="Arial" w:hAnsi="Arial" w:cs="Arial"/>
          <w:lang w:val="en-US"/>
        </w:rPr>
      </w:pPr>
    </w:p>
    <w:p w14:paraId="5B2F9D9C" w14:textId="77777777" w:rsidR="004C1423" w:rsidRDefault="00E5550E" w:rsidP="00631AB4">
      <w:pPr>
        <w:pStyle w:val="ListParagraph"/>
        <w:numPr>
          <w:ilvl w:val="0"/>
          <w:numId w:val="36"/>
        </w:numPr>
        <w:tabs>
          <w:tab w:val="left" w:pos="2694"/>
        </w:tabs>
        <w:contextualSpacing w:val="0"/>
        <w:rPr>
          <w:rFonts w:ascii="Arial" w:hAnsi="Arial" w:cs="Arial"/>
          <w:lang w:val="en-US"/>
        </w:rPr>
      </w:pPr>
      <w:r w:rsidRPr="00E5550E">
        <w:rPr>
          <w:rFonts w:ascii="Arial" w:hAnsi="Arial" w:cs="Arial"/>
          <w:lang w:val="en-US"/>
        </w:rPr>
        <w:t>Feeding recommendations for the routine care of</w:t>
      </w:r>
      <w:r>
        <w:rPr>
          <w:rFonts w:ascii="Arial" w:hAnsi="Arial" w:cs="Arial"/>
          <w:lang w:val="en-US"/>
        </w:rPr>
        <w:t xml:space="preserve"> preterm infants</w:t>
      </w:r>
    </w:p>
    <w:p w14:paraId="4CBE54AB" w14:textId="77777777" w:rsidR="004C1423" w:rsidRDefault="004C1423" w:rsidP="004C1423">
      <w:pPr>
        <w:pStyle w:val="ListParagraph"/>
        <w:tabs>
          <w:tab w:val="left" w:pos="2694"/>
        </w:tabs>
        <w:contextualSpacing w:val="0"/>
        <w:rPr>
          <w:rFonts w:ascii="Arial" w:hAnsi="Arial" w:cs="Arial"/>
          <w:lang w:val="en-US"/>
        </w:rPr>
      </w:pPr>
    </w:p>
    <w:p w14:paraId="3CC30CA6" w14:textId="77777777" w:rsidR="00631AB4" w:rsidRPr="00631AB4" w:rsidRDefault="00631AB4" w:rsidP="00631AB4">
      <w:pPr>
        <w:pStyle w:val="ListParagraph"/>
        <w:numPr>
          <w:ilvl w:val="0"/>
          <w:numId w:val="36"/>
        </w:numPr>
        <w:tabs>
          <w:tab w:val="left" w:pos="2694"/>
        </w:tabs>
        <w:contextualSpacing w:val="0"/>
        <w:rPr>
          <w:rFonts w:ascii="Arial" w:hAnsi="Arial" w:cs="Arial"/>
          <w:lang w:val="en-US"/>
        </w:rPr>
      </w:pPr>
      <w:r>
        <w:rPr>
          <w:rFonts w:ascii="Arial" w:hAnsi="Arial" w:cs="Arial"/>
        </w:rPr>
        <w:t>Breastfeeding Resources</w:t>
      </w:r>
    </w:p>
    <w:p w14:paraId="21C8FEB1" w14:textId="77777777" w:rsidR="00631AB4" w:rsidRPr="00631AB4" w:rsidRDefault="00631AB4" w:rsidP="00631AB4">
      <w:pPr>
        <w:pStyle w:val="ListParagraph"/>
        <w:rPr>
          <w:rFonts w:ascii="Arial" w:hAnsi="Arial" w:cs="Arial"/>
        </w:rPr>
      </w:pPr>
    </w:p>
    <w:p w14:paraId="36DFA398" w14:textId="77777777" w:rsidR="004C1423" w:rsidRPr="009E3D14" w:rsidRDefault="00E5550E" w:rsidP="00631AB4">
      <w:pPr>
        <w:pStyle w:val="ListParagraph"/>
        <w:numPr>
          <w:ilvl w:val="0"/>
          <w:numId w:val="36"/>
        </w:numPr>
        <w:tabs>
          <w:tab w:val="left" w:pos="2694"/>
        </w:tabs>
        <w:contextualSpacing w:val="0"/>
        <w:rPr>
          <w:rFonts w:ascii="Arial" w:hAnsi="Arial" w:cs="Arial"/>
          <w:lang w:val="en-US"/>
        </w:rPr>
      </w:pPr>
      <w:r w:rsidRPr="004C1423">
        <w:rPr>
          <w:rFonts w:ascii="Arial" w:hAnsi="Arial" w:cs="Arial"/>
        </w:rPr>
        <w:t>International Postnatal Growth Standards for Preterm Infants</w:t>
      </w:r>
    </w:p>
    <w:p w14:paraId="3C93C926" w14:textId="77777777" w:rsidR="009E3D14" w:rsidRPr="009E3D14" w:rsidRDefault="009E3D14" w:rsidP="009E3D14">
      <w:pPr>
        <w:pStyle w:val="ListParagraph"/>
        <w:rPr>
          <w:rFonts w:ascii="Arial" w:hAnsi="Arial" w:cs="Arial"/>
          <w:lang w:val="en-US"/>
        </w:rPr>
      </w:pPr>
    </w:p>
    <w:p w14:paraId="0C9882DC" w14:textId="77777777" w:rsidR="009E3D14" w:rsidRDefault="009E3D14" w:rsidP="009E3D14">
      <w:pPr>
        <w:pStyle w:val="ListParagraph"/>
        <w:numPr>
          <w:ilvl w:val="0"/>
          <w:numId w:val="36"/>
        </w:numPr>
        <w:tabs>
          <w:tab w:val="left" w:pos="2694"/>
        </w:tabs>
        <w:rPr>
          <w:rFonts w:ascii="Arial" w:hAnsi="Arial" w:cs="Arial"/>
          <w:lang w:val="en-US"/>
        </w:rPr>
      </w:pPr>
      <w:r w:rsidRPr="009E3D14">
        <w:rPr>
          <w:rFonts w:ascii="Arial" w:hAnsi="Arial" w:cs="Arial"/>
          <w:lang w:val="en-US"/>
        </w:rPr>
        <w:t>Frequently asked questions</w:t>
      </w:r>
    </w:p>
    <w:p w14:paraId="51E0F369" w14:textId="77777777" w:rsidR="009E3D14" w:rsidRPr="009E3D14" w:rsidRDefault="009E3D14" w:rsidP="009E3D14">
      <w:pPr>
        <w:pStyle w:val="ListParagraph"/>
        <w:rPr>
          <w:rFonts w:ascii="Arial" w:hAnsi="Arial" w:cs="Arial"/>
          <w:lang w:val="en-US"/>
        </w:rPr>
      </w:pPr>
    </w:p>
    <w:p w14:paraId="3DE6D38B" w14:textId="77777777" w:rsidR="00CC43AA" w:rsidRDefault="00CC43AA" w:rsidP="00F10A3F">
      <w:pPr>
        <w:pStyle w:val="ListParagraph"/>
        <w:numPr>
          <w:ilvl w:val="0"/>
          <w:numId w:val="36"/>
        </w:numPr>
        <w:tabs>
          <w:tab w:val="left" w:pos="2694"/>
        </w:tabs>
        <w:rPr>
          <w:rFonts w:ascii="Arial" w:hAnsi="Arial" w:cs="Arial"/>
          <w:lang w:val="en-US"/>
        </w:rPr>
      </w:pPr>
      <w:r w:rsidRPr="009E3D14">
        <w:rPr>
          <w:rFonts w:ascii="Arial" w:hAnsi="Arial" w:cs="Arial"/>
          <w:lang w:val="en-US"/>
        </w:rPr>
        <w:t>Anthropometric manual for measur</w:t>
      </w:r>
      <w:r w:rsidR="00193095">
        <w:rPr>
          <w:rFonts w:ascii="Arial" w:hAnsi="Arial" w:cs="Arial"/>
          <w:lang w:val="en-US"/>
        </w:rPr>
        <w:t xml:space="preserve">ing </w:t>
      </w:r>
      <w:r w:rsidRPr="009E3D14">
        <w:rPr>
          <w:rFonts w:ascii="Arial" w:hAnsi="Arial" w:cs="Arial"/>
          <w:lang w:val="en-US"/>
        </w:rPr>
        <w:t xml:space="preserve">preterm </w:t>
      </w:r>
      <w:r w:rsidR="00193095">
        <w:rPr>
          <w:rFonts w:ascii="Arial" w:hAnsi="Arial" w:cs="Arial"/>
          <w:lang w:val="en-US"/>
        </w:rPr>
        <w:t>infants</w:t>
      </w:r>
    </w:p>
    <w:p w14:paraId="5B4E5183" w14:textId="77777777" w:rsidR="00BB0FD6" w:rsidRPr="00330C2C" w:rsidRDefault="00BB0FD6" w:rsidP="00F10A3F">
      <w:pPr>
        <w:tabs>
          <w:tab w:val="left" w:pos="2694"/>
        </w:tabs>
        <w:rPr>
          <w:rFonts w:ascii="Arial" w:hAnsi="Arial" w:cs="Arial"/>
          <w:lang w:val="en-US"/>
        </w:rPr>
      </w:pPr>
    </w:p>
    <w:p w14:paraId="6699FC82" w14:textId="77777777" w:rsidR="00BB0FD6" w:rsidRDefault="00BB0FD6">
      <w:pPr>
        <w:pStyle w:val="ListParagraph"/>
        <w:numPr>
          <w:ilvl w:val="0"/>
          <w:numId w:val="36"/>
        </w:numPr>
        <w:tabs>
          <w:tab w:val="left" w:pos="2694"/>
        </w:tabs>
        <w:rPr>
          <w:rFonts w:ascii="Arial" w:hAnsi="Arial" w:cs="Arial"/>
          <w:lang w:val="en-US"/>
        </w:rPr>
      </w:pPr>
      <w:r>
        <w:rPr>
          <w:rFonts w:ascii="Arial" w:hAnsi="Arial" w:cs="Arial"/>
          <w:lang w:val="en-US"/>
        </w:rPr>
        <w:t xml:space="preserve">Pregnancy and delivery form </w:t>
      </w:r>
      <w:r w:rsidR="00F10A3F">
        <w:rPr>
          <w:rFonts w:ascii="Arial" w:hAnsi="Arial" w:cs="Arial"/>
          <w:lang w:val="en-US"/>
        </w:rPr>
        <w:t>(</w:t>
      </w:r>
      <w:r>
        <w:rPr>
          <w:rFonts w:ascii="Arial" w:hAnsi="Arial" w:cs="Arial"/>
          <w:lang w:val="en-US"/>
        </w:rPr>
        <w:t xml:space="preserve">to be completed </w:t>
      </w:r>
      <w:r w:rsidR="00193095">
        <w:rPr>
          <w:rFonts w:ascii="Arial" w:hAnsi="Arial" w:cs="Arial"/>
          <w:lang w:val="en-US"/>
        </w:rPr>
        <w:t>when</w:t>
      </w:r>
      <w:r>
        <w:rPr>
          <w:rFonts w:ascii="Arial" w:hAnsi="Arial" w:cs="Arial"/>
          <w:lang w:val="en-US"/>
        </w:rPr>
        <w:t xml:space="preserve"> preterm </w:t>
      </w:r>
      <w:r w:rsidR="00D929F4">
        <w:rPr>
          <w:rFonts w:ascii="Arial" w:hAnsi="Arial" w:cs="Arial"/>
          <w:lang w:val="en-US"/>
        </w:rPr>
        <w:t>infants</w:t>
      </w:r>
      <w:r w:rsidR="00193095">
        <w:rPr>
          <w:rFonts w:ascii="Arial" w:hAnsi="Arial" w:cs="Arial"/>
          <w:lang w:val="en-US"/>
        </w:rPr>
        <w:t xml:space="preserve"> are discharged from hospital</w:t>
      </w:r>
      <w:r w:rsidR="00F10A3F">
        <w:rPr>
          <w:rFonts w:ascii="Arial" w:hAnsi="Arial" w:cs="Arial"/>
          <w:lang w:val="en-US"/>
        </w:rPr>
        <w:t>)</w:t>
      </w:r>
    </w:p>
    <w:p w14:paraId="3C78F2F9" w14:textId="77777777" w:rsidR="00F10A3F" w:rsidRPr="005B4442" w:rsidRDefault="00F10A3F" w:rsidP="005B4442">
      <w:pPr>
        <w:pStyle w:val="ListParagraph"/>
        <w:rPr>
          <w:rFonts w:ascii="Arial" w:hAnsi="Arial" w:cs="Arial"/>
          <w:lang w:val="en-US"/>
        </w:rPr>
      </w:pPr>
    </w:p>
    <w:p w14:paraId="070E1BF1" w14:textId="77777777" w:rsidR="00F10A3F" w:rsidRPr="005B4442" w:rsidRDefault="00F10A3F" w:rsidP="00F10A3F">
      <w:pPr>
        <w:pStyle w:val="ListParagraph"/>
        <w:numPr>
          <w:ilvl w:val="0"/>
          <w:numId w:val="36"/>
        </w:numPr>
        <w:tabs>
          <w:tab w:val="left" w:pos="2694"/>
        </w:tabs>
        <w:rPr>
          <w:rFonts w:ascii="Arial" w:hAnsi="Arial" w:cs="Arial"/>
          <w:lang w:val="en-US"/>
        </w:rPr>
      </w:pPr>
      <w:r>
        <w:rPr>
          <w:rFonts w:ascii="Arial" w:hAnsi="Arial" w:cs="Arial"/>
          <w:lang w:val="en-US"/>
        </w:rPr>
        <w:t>Ultrasound Form (to be completed when preterm infants are discharged from hospital)</w:t>
      </w:r>
    </w:p>
    <w:p w14:paraId="4352AC17" w14:textId="77777777" w:rsidR="00F10A3F" w:rsidRPr="005B4442" w:rsidRDefault="00F10A3F" w:rsidP="005B4442">
      <w:pPr>
        <w:pStyle w:val="ListParagraph"/>
        <w:rPr>
          <w:rFonts w:ascii="Arial" w:hAnsi="Arial" w:cs="Arial"/>
          <w:lang w:val="en-US"/>
        </w:rPr>
      </w:pPr>
    </w:p>
    <w:p w14:paraId="145AF5C5" w14:textId="2219C4C8" w:rsidR="00F10A3F" w:rsidRPr="005B4442" w:rsidRDefault="00F10A3F" w:rsidP="005B4442">
      <w:pPr>
        <w:pStyle w:val="ListParagraph"/>
        <w:numPr>
          <w:ilvl w:val="0"/>
          <w:numId w:val="36"/>
        </w:numPr>
        <w:tabs>
          <w:tab w:val="left" w:pos="2694"/>
        </w:tabs>
        <w:contextualSpacing w:val="0"/>
        <w:rPr>
          <w:rFonts w:ascii="Arial" w:hAnsi="Arial" w:cs="Arial"/>
          <w:lang w:val="en-US"/>
        </w:rPr>
      </w:pPr>
      <w:r w:rsidRPr="005B4442">
        <w:rPr>
          <w:rFonts w:ascii="Arial" w:hAnsi="Arial" w:cs="Arial"/>
          <w:lang w:val="en-US"/>
        </w:rPr>
        <w:t>Neonatal Follow-up (2-8 weeks)</w:t>
      </w:r>
    </w:p>
    <w:p w14:paraId="00934463" w14:textId="77777777" w:rsidR="00F10A3F" w:rsidRDefault="00F10A3F" w:rsidP="005B4442">
      <w:pPr>
        <w:pStyle w:val="ListParagraph"/>
        <w:tabs>
          <w:tab w:val="left" w:pos="2694"/>
        </w:tabs>
        <w:contextualSpacing w:val="0"/>
        <w:rPr>
          <w:rFonts w:ascii="Arial" w:hAnsi="Arial" w:cs="Arial"/>
          <w:lang w:val="en-US"/>
        </w:rPr>
      </w:pPr>
    </w:p>
    <w:p w14:paraId="2CB337D3" w14:textId="77777777" w:rsidR="00F10A3F" w:rsidRPr="005B4442" w:rsidRDefault="00F10A3F" w:rsidP="00F10A3F">
      <w:pPr>
        <w:pStyle w:val="ListParagraph"/>
        <w:numPr>
          <w:ilvl w:val="0"/>
          <w:numId w:val="36"/>
        </w:numPr>
        <w:tabs>
          <w:tab w:val="left" w:pos="2694"/>
        </w:tabs>
        <w:contextualSpacing w:val="0"/>
        <w:rPr>
          <w:rFonts w:ascii="Arial" w:hAnsi="Arial" w:cs="Arial"/>
          <w:lang w:val="en-US"/>
        </w:rPr>
      </w:pPr>
      <w:r w:rsidRPr="005B4442">
        <w:rPr>
          <w:rFonts w:ascii="Arial" w:hAnsi="Arial" w:cs="Arial"/>
          <w:lang w:val="en-US"/>
        </w:rPr>
        <w:t xml:space="preserve">Infant Follow-up (3-6 months) </w:t>
      </w:r>
    </w:p>
    <w:p w14:paraId="7271536C" w14:textId="77777777" w:rsidR="00CC43AA" w:rsidRDefault="00CC43AA" w:rsidP="00F10A3F">
      <w:pPr>
        <w:pStyle w:val="ListParagraph"/>
        <w:tabs>
          <w:tab w:val="left" w:pos="2694"/>
        </w:tabs>
        <w:ind w:left="0"/>
        <w:contextualSpacing w:val="0"/>
        <w:rPr>
          <w:rFonts w:ascii="Arial" w:hAnsi="Arial" w:cs="Arial"/>
          <w:lang w:val="en-US"/>
        </w:rPr>
      </w:pPr>
    </w:p>
    <w:p w14:paraId="7ABEA3A3" w14:textId="77777777" w:rsidR="0021789A" w:rsidRPr="0021789A" w:rsidRDefault="0021789A" w:rsidP="0021789A">
      <w:pPr>
        <w:pStyle w:val="ListParagraph"/>
        <w:ind w:left="0"/>
        <w:contextualSpacing w:val="0"/>
        <w:rPr>
          <w:rFonts w:eastAsia="Times New Roman"/>
          <w:bCs/>
          <w:sz w:val="27"/>
          <w:szCs w:val="27"/>
        </w:rPr>
      </w:pPr>
    </w:p>
    <w:p w14:paraId="5245A28B" w14:textId="0BC8B34C" w:rsidR="0021789A" w:rsidRDefault="0021789A" w:rsidP="0021789A">
      <w:pPr>
        <w:pStyle w:val="ListParagraph"/>
        <w:numPr>
          <w:ilvl w:val="0"/>
          <w:numId w:val="1"/>
        </w:numPr>
        <w:ind w:left="0"/>
        <w:contextualSpacing w:val="0"/>
        <w:rPr>
          <w:rFonts w:eastAsia="Times New Roman"/>
          <w:bCs/>
          <w:sz w:val="27"/>
          <w:szCs w:val="27"/>
        </w:rPr>
      </w:pPr>
      <w:r>
        <w:rPr>
          <w:rFonts w:ascii="Arial" w:hAnsi="Arial" w:cs="Arial"/>
        </w:rPr>
        <w:t>e-Learning Course</w:t>
      </w:r>
      <w:r>
        <w:rPr>
          <w:rFonts w:eastAsia="Times New Roman"/>
          <w:bCs/>
          <w:sz w:val="27"/>
          <w:szCs w:val="27"/>
        </w:rPr>
        <w:t xml:space="preserve"> </w:t>
      </w:r>
    </w:p>
    <w:p w14:paraId="55D79842" w14:textId="77777777" w:rsidR="0021789A" w:rsidRDefault="0021789A" w:rsidP="0021789A">
      <w:pPr>
        <w:pStyle w:val="ListParagraph"/>
        <w:ind w:left="0"/>
        <w:contextualSpacing w:val="0"/>
        <w:rPr>
          <w:rFonts w:eastAsia="Times New Roman"/>
          <w:bCs/>
          <w:sz w:val="27"/>
          <w:szCs w:val="27"/>
        </w:rPr>
      </w:pPr>
    </w:p>
    <w:p w14:paraId="482F37B1" w14:textId="2D93232F" w:rsidR="0021789A" w:rsidRDefault="00D9526B" w:rsidP="0021789A">
      <w:pPr>
        <w:pStyle w:val="ListParagraph"/>
        <w:numPr>
          <w:ilvl w:val="0"/>
          <w:numId w:val="1"/>
        </w:numPr>
        <w:ind w:left="0"/>
        <w:contextualSpacing w:val="0"/>
        <w:rPr>
          <w:rFonts w:eastAsia="Times New Roman"/>
          <w:bCs/>
          <w:sz w:val="27"/>
          <w:szCs w:val="27"/>
        </w:rPr>
      </w:pPr>
      <w:r w:rsidRPr="0021789A">
        <w:rPr>
          <w:rFonts w:ascii="Arial" w:hAnsi="Arial" w:cs="Arial"/>
        </w:rPr>
        <w:t>Governance of the Project</w:t>
      </w:r>
    </w:p>
    <w:p w14:paraId="72EB1049" w14:textId="77777777" w:rsidR="0021789A" w:rsidRPr="0021789A" w:rsidRDefault="0021789A" w:rsidP="0021789A">
      <w:pPr>
        <w:pStyle w:val="ListParagraph"/>
        <w:ind w:left="0"/>
        <w:contextualSpacing w:val="0"/>
        <w:rPr>
          <w:rFonts w:eastAsia="Times New Roman"/>
          <w:bCs/>
          <w:sz w:val="27"/>
          <w:szCs w:val="27"/>
        </w:rPr>
      </w:pPr>
    </w:p>
    <w:p w14:paraId="7D394089" w14:textId="77777777" w:rsidR="00EA2394" w:rsidRDefault="00EA2394" w:rsidP="0021789A">
      <w:pPr>
        <w:pStyle w:val="ListParagraph"/>
        <w:numPr>
          <w:ilvl w:val="0"/>
          <w:numId w:val="1"/>
        </w:numPr>
        <w:ind w:left="0"/>
        <w:contextualSpacing w:val="0"/>
        <w:rPr>
          <w:rFonts w:ascii="Arial" w:hAnsi="Arial" w:cs="Arial"/>
        </w:rPr>
      </w:pPr>
      <w:r w:rsidRPr="009E3D14">
        <w:rPr>
          <w:rFonts w:ascii="Arial" w:hAnsi="Arial" w:cs="Arial"/>
        </w:rPr>
        <w:t>Appendix</w:t>
      </w:r>
      <w:r>
        <w:rPr>
          <w:rFonts w:ascii="Arial" w:hAnsi="Arial" w:cs="Arial"/>
        </w:rPr>
        <w:t xml:space="preserve"> 1 </w:t>
      </w:r>
    </w:p>
    <w:p w14:paraId="186DB5D8" w14:textId="77777777" w:rsidR="00EA2394" w:rsidRPr="00330C2C" w:rsidRDefault="00EA2394" w:rsidP="00EA2394">
      <w:pPr>
        <w:rPr>
          <w:lang w:val="en-US"/>
        </w:rPr>
      </w:pPr>
    </w:p>
    <w:p w14:paraId="43E5CC80" w14:textId="77777777" w:rsidR="00EA2394" w:rsidRPr="00054737" w:rsidRDefault="00EA2394" w:rsidP="00EA2394">
      <w:pPr>
        <w:pStyle w:val="ListParagraph"/>
        <w:contextualSpacing w:val="0"/>
        <w:rPr>
          <w:rFonts w:ascii="Arial" w:hAnsi="Arial" w:cs="Arial"/>
        </w:rPr>
      </w:pPr>
      <w:r>
        <w:rPr>
          <w:rFonts w:ascii="Arial" w:hAnsi="Arial" w:cs="Arial"/>
          <w:lang w:val="en-US"/>
        </w:rPr>
        <w:t>Data Collection Forms</w:t>
      </w:r>
    </w:p>
    <w:p w14:paraId="61E32AB5" w14:textId="77777777" w:rsidR="00EA2394" w:rsidRPr="00640556" w:rsidRDefault="00EA2394" w:rsidP="00EA2394">
      <w:pPr>
        <w:pStyle w:val="ListParagraph"/>
        <w:ind w:left="0"/>
        <w:contextualSpacing w:val="0"/>
        <w:rPr>
          <w:rFonts w:ascii="Arial" w:hAnsi="Arial" w:cs="Arial"/>
          <w:lang w:val="en-US"/>
        </w:rPr>
      </w:pPr>
    </w:p>
    <w:p w14:paraId="62EA4448" w14:textId="77777777" w:rsidR="00EA2394" w:rsidRDefault="00EA2394" w:rsidP="00EA2394">
      <w:pPr>
        <w:pStyle w:val="ListParagraph"/>
        <w:numPr>
          <w:ilvl w:val="0"/>
          <w:numId w:val="37"/>
        </w:numPr>
        <w:tabs>
          <w:tab w:val="left" w:pos="2694"/>
        </w:tabs>
        <w:ind w:left="1077" w:hanging="357"/>
        <w:contextualSpacing w:val="0"/>
        <w:rPr>
          <w:rFonts w:ascii="Arial" w:hAnsi="Arial" w:cs="Arial"/>
          <w:lang w:val="en-US"/>
        </w:rPr>
      </w:pPr>
      <w:r>
        <w:rPr>
          <w:rFonts w:ascii="Arial" w:hAnsi="Arial" w:cs="Arial"/>
          <w:lang w:val="en-US"/>
        </w:rPr>
        <w:t>Pregnancy and Delivery Form</w:t>
      </w:r>
      <w:r w:rsidRPr="002659BD">
        <w:rPr>
          <w:rFonts w:ascii="Arial" w:hAnsi="Arial" w:cs="Arial"/>
          <w:lang w:val="en-US"/>
        </w:rPr>
        <w:t xml:space="preserve"> </w:t>
      </w:r>
    </w:p>
    <w:p w14:paraId="504A78E3" w14:textId="77777777" w:rsidR="00EA2394" w:rsidRPr="002659BD" w:rsidRDefault="00EA2394" w:rsidP="00EA2394">
      <w:pPr>
        <w:pStyle w:val="ListParagraph"/>
        <w:numPr>
          <w:ilvl w:val="0"/>
          <w:numId w:val="37"/>
        </w:numPr>
        <w:tabs>
          <w:tab w:val="left" w:pos="2694"/>
        </w:tabs>
        <w:contextualSpacing w:val="0"/>
        <w:rPr>
          <w:rFonts w:ascii="Arial" w:hAnsi="Arial" w:cs="Arial"/>
          <w:lang w:val="en-US"/>
        </w:rPr>
      </w:pPr>
      <w:r>
        <w:rPr>
          <w:rFonts w:ascii="Arial" w:hAnsi="Arial" w:cs="Arial"/>
          <w:lang w:val="en-US"/>
        </w:rPr>
        <w:t>Ultrasound Form</w:t>
      </w:r>
      <w:r w:rsidRPr="00640556">
        <w:rPr>
          <w:rFonts w:ascii="Arial" w:hAnsi="Arial" w:cs="Arial"/>
          <w:lang w:val="en-US"/>
        </w:rPr>
        <w:t xml:space="preserve"> </w:t>
      </w:r>
    </w:p>
    <w:p w14:paraId="540C8A89" w14:textId="77777777" w:rsidR="00EA2394" w:rsidRDefault="00EA2394" w:rsidP="00EA2394">
      <w:pPr>
        <w:pStyle w:val="ListParagraph"/>
        <w:numPr>
          <w:ilvl w:val="0"/>
          <w:numId w:val="37"/>
        </w:numPr>
        <w:tabs>
          <w:tab w:val="left" w:pos="2694"/>
        </w:tabs>
        <w:contextualSpacing w:val="0"/>
        <w:rPr>
          <w:rFonts w:ascii="Arial" w:hAnsi="Arial" w:cs="Arial"/>
          <w:lang w:val="en-US"/>
        </w:rPr>
      </w:pPr>
      <w:r>
        <w:rPr>
          <w:rFonts w:ascii="Arial" w:hAnsi="Arial" w:cs="Arial"/>
          <w:lang w:val="en-US"/>
        </w:rPr>
        <w:t>Neonatal Follow-up Form (2-</w:t>
      </w:r>
      <w:r w:rsidR="002C3300">
        <w:rPr>
          <w:rFonts w:ascii="Arial" w:hAnsi="Arial" w:cs="Arial"/>
          <w:lang w:val="en-US"/>
        </w:rPr>
        <w:t xml:space="preserve">8 </w:t>
      </w:r>
      <w:r>
        <w:rPr>
          <w:rFonts w:ascii="Arial" w:hAnsi="Arial" w:cs="Arial"/>
          <w:lang w:val="en-US"/>
        </w:rPr>
        <w:t>weeks)</w:t>
      </w:r>
    </w:p>
    <w:p w14:paraId="002B7D18" w14:textId="77777777" w:rsidR="00EA2394" w:rsidRDefault="00EA2394" w:rsidP="00EA2394">
      <w:pPr>
        <w:pStyle w:val="ListParagraph"/>
        <w:numPr>
          <w:ilvl w:val="0"/>
          <w:numId w:val="37"/>
        </w:numPr>
        <w:tabs>
          <w:tab w:val="left" w:pos="2694"/>
        </w:tabs>
        <w:contextualSpacing w:val="0"/>
        <w:rPr>
          <w:rFonts w:ascii="Arial" w:hAnsi="Arial" w:cs="Arial"/>
          <w:lang w:val="en-US"/>
        </w:rPr>
      </w:pPr>
      <w:r>
        <w:rPr>
          <w:rFonts w:ascii="Arial" w:hAnsi="Arial" w:cs="Arial"/>
          <w:lang w:val="en-US"/>
        </w:rPr>
        <w:t>Infant Follow-up Form (3-6 months)</w:t>
      </w:r>
      <w:r w:rsidRPr="00640556">
        <w:rPr>
          <w:rFonts w:ascii="Arial" w:hAnsi="Arial" w:cs="Arial"/>
          <w:lang w:val="en-US"/>
        </w:rPr>
        <w:t xml:space="preserve"> </w:t>
      </w:r>
    </w:p>
    <w:p w14:paraId="1F6AB499" w14:textId="77777777" w:rsidR="00EA2394" w:rsidRDefault="00EA2394" w:rsidP="005B4442">
      <w:pPr>
        <w:tabs>
          <w:tab w:val="left" w:pos="2694"/>
        </w:tabs>
        <w:rPr>
          <w:rFonts w:ascii="Arial" w:hAnsi="Arial" w:cs="Arial"/>
          <w:lang w:val="en-US"/>
        </w:rPr>
      </w:pPr>
    </w:p>
    <w:p w14:paraId="5B9F11DF" w14:textId="77777777" w:rsidR="00EA2394" w:rsidRDefault="00EA2394" w:rsidP="005B4442">
      <w:pPr>
        <w:tabs>
          <w:tab w:val="left" w:pos="2694"/>
        </w:tabs>
        <w:rPr>
          <w:rFonts w:ascii="Arial" w:hAnsi="Arial" w:cs="Arial"/>
          <w:lang w:val="en-US"/>
        </w:rPr>
      </w:pPr>
    </w:p>
    <w:p w14:paraId="007D7A66" w14:textId="77777777" w:rsidR="00EA2394" w:rsidRPr="005B4442" w:rsidRDefault="00EA2394" w:rsidP="005B4442">
      <w:pPr>
        <w:tabs>
          <w:tab w:val="left" w:pos="2694"/>
        </w:tabs>
        <w:rPr>
          <w:rFonts w:ascii="Arial" w:hAnsi="Arial" w:cs="Arial"/>
          <w:lang w:val="en-US"/>
        </w:rPr>
      </w:pPr>
    </w:p>
    <w:p w14:paraId="68CD3B1F" w14:textId="52FFAB1F" w:rsidR="00330C2C" w:rsidRPr="0021789A" w:rsidRDefault="009E3D14" w:rsidP="0021789A">
      <w:pPr>
        <w:pStyle w:val="ListParagraph"/>
        <w:numPr>
          <w:ilvl w:val="0"/>
          <w:numId w:val="1"/>
        </w:numPr>
        <w:rPr>
          <w:rFonts w:ascii="Arial" w:hAnsi="Arial" w:cs="Arial"/>
        </w:rPr>
      </w:pPr>
      <w:r w:rsidRPr="0021789A">
        <w:rPr>
          <w:rFonts w:ascii="Arial" w:hAnsi="Arial" w:cs="Arial"/>
        </w:rPr>
        <w:t>Appendix</w:t>
      </w:r>
      <w:r w:rsidR="00EA2394" w:rsidRPr="0021789A">
        <w:rPr>
          <w:rFonts w:ascii="Arial" w:hAnsi="Arial" w:cs="Arial"/>
        </w:rPr>
        <w:t xml:space="preserve"> 2</w:t>
      </w:r>
      <w:r w:rsidR="00F10A3F" w:rsidRPr="0021789A">
        <w:rPr>
          <w:rFonts w:ascii="Arial" w:hAnsi="Arial" w:cs="Arial"/>
        </w:rPr>
        <w:t xml:space="preserve"> </w:t>
      </w:r>
    </w:p>
    <w:p w14:paraId="24620A94" w14:textId="77777777" w:rsidR="00330C2C" w:rsidRPr="00330C2C" w:rsidRDefault="00330C2C" w:rsidP="002B6C77">
      <w:pPr>
        <w:rPr>
          <w:lang w:val="en-US"/>
        </w:rPr>
      </w:pPr>
    </w:p>
    <w:p w14:paraId="603C8770" w14:textId="77777777" w:rsidR="009E3D14" w:rsidRPr="00054737" w:rsidRDefault="009E3D14" w:rsidP="002B6C77">
      <w:pPr>
        <w:pStyle w:val="ListParagraph"/>
        <w:contextualSpacing w:val="0"/>
        <w:rPr>
          <w:rFonts w:ascii="Arial" w:hAnsi="Arial" w:cs="Arial"/>
        </w:rPr>
      </w:pPr>
      <w:r w:rsidRPr="00054737">
        <w:rPr>
          <w:rFonts w:ascii="Arial" w:hAnsi="Arial" w:cs="Arial"/>
          <w:lang w:val="en-US"/>
        </w:rPr>
        <w:t xml:space="preserve">Preterm Postnatal Growth Standards </w:t>
      </w:r>
      <w:r w:rsidR="00054737">
        <w:rPr>
          <w:rFonts w:ascii="Arial" w:hAnsi="Arial" w:cs="Arial"/>
          <w:lang w:val="en-US"/>
        </w:rPr>
        <w:t>Tables and C</w:t>
      </w:r>
      <w:r w:rsidRPr="00054737">
        <w:rPr>
          <w:rFonts w:ascii="Arial" w:hAnsi="Arial" w:cs="Arial"/>
          <w:lang w:val="en-US"/>
        </w:rPr>
        <w:t>harts</w:t>
      </w:r>
    </w:p>
    <w:p w14:paraId="0D24ABF5" w14:textId="77777777" w:rsidR="009E3D14" w:rsidRPr="00640556" w:rsidRDefault="009E3D14" w:rsidP="009E3D14">
      <w:pPr>
        <w:pStyle w:val="ListParagraph"/>
        <w:ind w:left="0"/>
        <w:contextualSpacing w:val="0"/>
        <w:rPr>
          <w:rFonts w:ascii="Arial" w:hAnsi="Arial" w:cs="Arial"/>
          <w:lang w:val="en-US"/>
        </w:rPr>
      </w:pPr>
    </w:p>
    <w:p w14:paraId="52E5886E" w14:textId="77777777" w:rsidR="009E3D14" w:rsidRDefault="009E3D14" w:rsidP="009E3D14">
      <w:pPr>
        <w:pStyle w:val="ListParagraph"/>
        <w:numPr>
          <w:ilvl w:val="0"/>
          <w:numId w:val="37"/>
        </w:numPr>
        <w:tabs>
          <w:tab w:val="left" w:pos="2694"/>
        </w:tabs>
        <w:ind w:left="1077" w:hanging="357"/>
        <w:contextualSpacing w:val="0"/>
        <w:rPr>
          <w:rFonts w:ascii="Arial" w:hAnsi="Arial" w:cs="Arial"/>
          <w:lang w:val="en-US"/>
        </w:rPr>
      </w:pPr>
      <w:r w:rsidRPr="002659BD">
        <w:rPr>
          <w:rFonts w:ascii="Arial" w:hAnsi="Arial" w:cs="Arial"/>
          <w:lang w:val="en-US"/>
        </w:rPr>
        <w:t xml:space="preserve">Boys; weight, centiles </w:t>
      </w:r>
    </w:p>
    <w:p w14:paraId="4AAFC72A" w14:textId="77777777" w:rsidR="009E3D14" w:rsidRPr="002659BD" w:rsidRDefault="009E3D14" w:rsidP="009E3D14">
      <w:pPr>
        <w:pStyle w:val="ListParagraph"/>
        <w:numPr>
          <w:ilvl w:val="0"/>
          <w:numId w:val="37"/>
        </w:numPr>
        <w:tabs>
          <w:tab w:val="left" w:pos="2694"/>
        </w:tabs>
        <w:contextualSpacing w:val="0"/>
        <w:rPr>
          <w:rFonts w:ascii="Arial" w:hAnsi="Arial" w:cs="Arial"/>
          <w:lang w:val="en-US"/>
        </w:rPr>
      </w:pPr>
      <w:r>
        <w:rPr>
          <w:rFonts w:ascii="Arial" w:hAnsi="Arial" w:cs="Arial"/>
          <w:lang w:val="en-US"/>
        </w:rPr>
        <w:t>Boys</w:t>
      </w:r>
      <w:r w:rsidR="00652565">
        <w:rPr>
          <w:rFonts w:ascii="Arial" w:hAnsi="Arial" w:cs="Arial"/>
          <w:lang w:val="en-US"/>
        </w:rPr>
        <w:t>;</w:t>
      </w:r>
      <w:r>
        <w:rPr>
          <w:rFonts w:ascii="Arial" w:hAnsi="Arial" w:cs="Arial"/>
          <w:lang w:val="en-US"/>
        </w:rPr>
        <w:t xml:space="preserve"> length, centiles</w:t>
      </w:r>
      <w:r w:rsidRPr="00640556">
        <w:rPr>
          <w:rFonts w:ascii="Arial" w:hAnsi="Arial" w:cs="Arial"/>
          <w:lang w:val="en-US"/>
        </w:rPr>
        <w:t xml:space="preserve"> </w:t>
      </w:r>
    </w:p>
    <w:p w14:paraId="547882FA" w14:textId="77777777" w:rsidR="009E3D14" w:rsidRDefault="009E3D14" w:rsidP="009E3D14">
      <w:pPr>
        <w:pStyle w:val="ListParagraph"/>
        <w:numPr>
          <w:ilvl w:val="0"/>
          <w:numId w:val="37"/>
        </w:numPr>
        <w:tabs>
          <w:tab w:val="left" w:pos="2694"/>
        </w:tabs>
        <w:contextualSpacing w:val="0"/>
        <w:rPr>
          <w:rFonts w:ascii="Arial" w:hAnsi="Arial" w:cs="Arial"/>
          <w:lang w:val="en-US"/>
        </w:rPr>
      </w:pPr>
      <w:r>
        <w:rPr>
          <w:rFonts w:ascii="Arial" w:hAnsi="Arial" w:cs="Arial"/>
          <w:lang w:val="en-US"/>
        </w:rPr>
        <w:t>Boys; head circumference, centiles</w:t>
      </w:r>
      <w:r w:rsidRPr="00640556">
        <w:rPr>
          <w:rFonts w:ascii="Arial" w:hAnsi="Arial" w:cs="Arial"/>
          <w:lang w:val="en-US"/>
        </w:rPr>
        <w:t xml:space="preserve"> </w:t>
      </w:r>
    </w:p>
    <w:p w14:paraId="2E45A02A" w14:textId="77777777" w:rsidR="009E3D14" w:rsidRDefault="009E3D14" w:rsidP="009E3D14">
      <w:pPr>
        <w:pStyle w:val="ListParagraph"/>
        <w:numPr>
          <w:ilvl w:val="0"/>
          <w:numId w:val="37"/>
        </w:numPr>
        <w:tabs>
          <w:tab w:val="left" w:pos="2694"/>
        </w:tabs>
        <w:contextualSpacing w:val="0"/>
        <w:rPr>
          <w:rFonts w:ascii="Arial" w:hAnsi="Arial" w:cs="Arial"/>
          <w:lang w:val="en-US"/>
        </w:rPr>
      </w:pPr>
      <w:r>
        <w:rPr>
          <w:rFonts w:ascii="Arial" w:hAnsi="Arial" w:cs="Arial"/>
          <w:lang w:val="en-US"/>
        </w:rPr>
        <w:t xml:space="preserve">Charts for boys; weight, </w:t>
      </w:r>
      <w:r w:rsidR="00652565">
        <w:rPr>
          <w:rFonts w:ascii="Arial" w:hAnsi="Arial" w:cs="Arial"/>
          <w:lang w:val="en-US"/>
        </w:rPr>
        <w:t xml:space="preserve">length, </w:t>
      </w:r>
      <w:r>
        <w:rPr>
          <w:rFonts w:ascii="Arial" w:hAnsi="Arial" w:cs="Arial"/>
          <w:lang w:val="en-US"/>
        </w:rPr>
        <w:t>head circumference, centiles</w:t>
      </w:r>
      <w:r w:rsidRPr="00640556">
        <w:rPr>
          <w:rFonts w:ascii="Arial" w:hAnsi="Arial" w:cs="Arial"/>
          <w:lang w:val="en-US"/>
        </w:rPr>
        <w:t xml:space="preserve"> </w:t>
      </w:r>
    </w:p>
    <w:p w14:paraId="401E41F3" w14:textId="77777777" w:rsidR="009E3D14" w:rsidRDefault="009E3D14" w:rsidP="009E3D14">
      <w:pPr>
        <w:pStyle w:val="ListParagraph"/>
        <w:numPr>
          <w:ilvl w:val="0"/>
          <w:numId w:val="37"/>
        </w:numPr>
        <w:tabs>
          <w:tab w:val="left" w:pos="2694"/>
        </w:tabs>
        <w:contextualSpacing w:val="0"/>
        <w:rPr>
          <w:rFonts w:ascii="Arial" w:hAnsi="Arial" w:cs="Arial"/>
          <w:lang w:val="en-US"/>
        </w:rPr>
      </w:pPr>
      <w:r>
        <w:rPr>
          <w:rFonts w:ascii="Arial" w:hAnsi="Arial" w:cs="Arial"/>
          <w:lang w:val="en-US"/>
        </w:rPr>
        <w:t>Boys; weight, z scores</w:t>
      </w:r>
    </w:p>
    <w:p w14:paraId="63D4E72F" w14:textId="77777777" w:rsidR="00652565" w:rsidRPr="00652565" w:rsidRDefault="009E3D14" w:rsidP="00652565">
      <w:pPr>
        <w:pStyle w:val="ListParagraph"/>
        <w:numPr>
          <w:ilvl w:val="0"/>
          <w:numId w:val="37"/>
        </w:numPr>
        <w:tabs>
          <w:tab w:val="left" w:pos="2694"/>
        </w:tabs>
        <w:ind w:left="1077" w:hanging="357"/>
        <w:contextualSpacing w:val="0"/>
        <w:rPr>
          <w:rFonts w:ascii="Arial" w:hAnsi="Arial" w:cs="Arial"/>
          <w:lang w:val="en-US"/>
        </w:rPr>
      </w:pPr>
      <w:r>
        <w:rPr>
          <w:rFonts w:ascii="Arial" w:hAnsi="Arial" w:cs="Arial"/>
          <w:lang w:val="en-US"/>
        </w:rPr>
        <w:t>Boys; length, z scores</w:t>
      </w:r>
    </w:p>
    <w:p w14:paraId="79B5E317" w14:textId="77777777" w:rsidR="00652565" w:rsidRDefault="00652565" w:rsidP="00652565">
      <w:pPr>
        <w:pStyle w:val="ListParagraph"/>
        <w:numPr>
          <w:ilvl w:val="0"/>
          <w:numId w:val="37"/>
        </w:numPr>
        <w:tabs>
          <w:tab w:val="left" w:pos="2694"/>
        </w:tabs>
        <w:contextualSpacing w:val="0"/>
        <w:rPr>
          <w:rFonts w:ascii="Arial" w:hAnsi="Arial" w:cs="Arial"/>
          <w:lang w:val="en-US"/>
        </w:rPr>
      </w:pPr>
      <w:r>
        <w:rPr>
          <w:rFonts w:ascii="Arial" w:hAnsi="Arial" w:cs="Arial"/>
          <w:lang w:val="en-US"/>
        </w:rPr>
        <w:t>Boys; head circumference, z scores</w:t>
      </w:r>
    </w:p>
    <w:p w14:paraId="51D5F492" w14:textId="77777777" w:rsidR="00652565" w:rsidRDefault="00652565" w:rsidP="00652565">
      <w:pPr>
        <w:pStyle w:val="ListParagraph"/>
        <w:numPr>
          <w:ilvl w:val="0"/>
          <w:numId w:val="37"/>
        </w:numPr>
        <w:tabs>
          <w:tab w:val="left" w:pos="2694"/>
        </w:tabs>
        <w:ind w:left="1077" w:hanging="357"/>
        <w:contextualSpacing w:val="0"/>
        <w:rPr>
          <w:rFonts w:ascii="Arial" w:hAnsi="Arial" w:cs="Arial"/>
          <w:lang w:val="en-US"/>
        </w:rPr>
      </w:pPr>
      <w:r>
        <w:rPr>
          <w:rFonts w:ascii="Arial" w:hAnsi="Arial" w:cs="Arial"/>
          <w:lang w:val="en-US"/>
        </w:rPr>
        <w:t>Charts for boys; weight, length, head circumference, z scores</w:t>
      </w:r>
    </w:p>
    <w:p w14:paraId="181471C3" w14:textId="77777777" w:rsidR="00652565" w:rsidRDefault="00652565" w:rsidP="00652565">
      <w:pPr>
        <w:pStyle w:val="ListParagraph"/>
        <w:numPr>
          <w:ilvl w:val="0"/>
          <w:numId w:val="37"/>
        </w:numPr>
        <w:tabs>
          <w:tab w:val="left" w:pos="2694"/>
        </w:tabs>
        <w:ind w:left="1077" w:hanging="357"/>
        <w:contextualSpacing w:val="0"/>
        <w:rPr>
          <w:rFonts w:ascii="Arial" w:hAnsi="Arial" w:cs="Arial"/>
          <w:lang w:val="en-US"/>
        </w:rPr>
      </w:pPr>
      <w:r>
        <w:rPr>
          <w:rFonts w:ascii="Arial" w:hAnsi="Arial" w:cs="Arial"/>
          <w:lang w:val="en-US"/>
        </w:rPr>
        <w:t>Girls; weight, centiles</w:t>
      </w:r>
    </w:p>
    <w:p w14:paraId="635D0ED1" w14:textId="77777777" w:rsidR="00652565" w:rsidRDefault="00652565" w:rsidP="00652565">
      <w:pPr>
        <w:pStyle w:val="ListParagraph"/>
        <w:numPr>
          <w:ilvl w:val="0"/>
          <w:numId w:val="37"/>
        </w:numPr>
        <w:tabs>
          <w:tab w:val="left" w:pos="2694"/>
        </w:tabs>
        <w:contextualSpacing w:val="0"/>
        <w:rPr>
          <w:rFonts w:ascii="Arial" w:hAnsi="Arial" w:cs="Arial"/>
          <w:lang w:val="en-US"/>
        </w:rPr>
      </w:pPr>
      <w:r w:rsidRPr="002659BD">
        <w:rPr>
          <w:rFonts w:ascii="Arial" w:hAnsi="Arial" w:cs="Arial"/>
          <w:lang w:val="en-US"/>
        </w:rPr>
        <w:t>Girls; length</w:t>
      </w:r>
      <w:r>
        <w:rPr>
          <w:rFonts w:ascii="Arial" w:hAnsi="Arial" w:cs="Arial"/>
          <w:lang w:val="en-US"/>
        </w:rPr>
        <w:t>,</w:t>
      </w:r>
      <w:r w:rsidRPr="002659BD">
        <w:rPr>
          <w:rFonts w:ascii="Arial" w:hAnsi="Arial" w:cs="Arial"/>
          <w:lang w:val="en-US"/>
        </w:rPr>
        <w:t xml:space="preserve"> centiles </w:t>
      </w:r>
    </w:p>
    <w:p w14:paraId="040E64FC" w14:textId="77777777" w:rsidR="00652565" w:rsidRDefault="00652565" w:rsidP="00652565">
      <w:pPr>
        <w:pStyle w:val="ListParagraph"/>
        <w:numPr>
          <w:ilvl w:val="0"/>
          <w:numId w:val="37"/>
        </w:numPr>
        <w:tabs>
          <w:tab w:val="left" w:pos="2694"/>
        </w:tabs>
        <w:contextualSpacing w:val="0"/>
        <w:rPr>
          <w:rFonts w:ascii="Arial" w:hAnsi="Arial" w:cs="Arial"/>
          <w:lang w:val="en-US"/>
        </w:rPr>
      </w:pPr>
      <w:r>
        <w:rPr>
          <w:rFonts w:ascii="Arial" w:hAnsi="Arial" w:cs="Arial"/>
          <w:lang w:val="en-US"/>
        </w:rPr>
        <w:t>Girls; head circumference, centiles</w:t>
      </w:r>
    </w:p>
    <w:p w14:paraId="3744D118" w14:textId="77777777" w:rsidR="00652565" w:rsidRDefault="00652565" w:rsidP="00652565">
      <w:pPr>
        <w:pStyle w:val="ListParagraph"/>
        <w:numPr>
          <w:ilvl w:val="0"/>
          <w:numId w:val="37"/>
        </w:numPr>
        <w:tabs>
          <w:tab w:val="left" w:pos="2694"/>
        </w:tabs>
        <w:contextualSpacing w:val="0"/>
        <w:rPr>
          <w:rFonts w:ascii="Arial" w:hAnsi="Arial" w:cs="Arial"/>
          <w:lang w:val="en-US"/>
        </w:rPr>
      </w:pPr>
      <w:r>
        <w:rPr>
          <w:rFonts w:ascii="Arial" w:hAnsi="Arial" w:cs="Arial"/>
          <w:lang w:val="en-US"/>
        </w:rPr>
        <w:t>Charts for girls; weight, length, head circumference, centiles</w:t>
      </w:r>
    </w:p>
    <w:p w14:paraId="66164C60" w14:textId="77777777" w:rsidR="00652565" w:rsidRDefault="00652565" w:rsidP="00652565">
      <w:pPr>
        <w:pStyle w:val="ListParagraph"/>
        <w:numPr>
          <w:ilvl w:val="0"/>
          <w:numId w:val="37"/>
        </w:numPr>
        <w:tabs>
          <w:tab w:val="left" w:pos="2694"/>
        </w:tabs>
        <w:contextualSpacing w:val="0"/>
        <w:rPr>
          <w:rFonts w:ascii="Arial" w:hAnsi="Arial" w:cs="Arial"/>
          <w:lang w:val="en-US"/>
        </w:rPr>
      </w:pPr>
      <w:r w:rsidRPr="00652565">
        <w:rPr>
          <w:rFonts w:ascii="Arial" w:hAnsi="Arial" w:cs="Arial"/>
          <w:lang w:val="en-US"/>
        </w:rPr>
        <w:t xml:space="preserve">Girls; weight, z scores </w:t>
      </w:r>
    </w:p>
    <w:p w14:paraId="007CE3BC" w14:textId="77777777" w:rsidR="00652565" w:rsidRDefault="00652565" w:rsidP="00652565">
      <w:pPr>
        <w:pStyle w:val="ListParagraph"/>
        <w:numPr>
          <w:ilvl w:val="0"/>
          <w:numId w:val="37"/>
        </w:numPr>
        <w:tabs>
          <w:tab w:val="left" w:pos="2694"/>
        </w:tabs>
        <w:contextualSpacing w:val="0"/>
        <w:rPr>
          <w:rFonts w:ascii="Arial" w:hAnsi="Arial" w:cs="Arial"/>
          <w:lang w:val="en-US"/>
        </w:rPr>
      </w:pPr>
      <w:r w:rsidRPr="00823C1C">
        <w:rPr>
          <w:rFonts w:ascii="Arial" w:hAnsi="Arial" w:cs="Arial"/>
          <w:lang w:val="en-US"/>
        </w:rPr>
        <w:t>Girls; length, z scores</w:t>
      </w:r>
    </w:p>
    <w:p w14:paraId="52394324" w14:textId="77777777" w:rsidR="00652565" w:rsidRDefault="00652565" w:rsidP="00652565">
      <w:pPr>
        <w:pStyle w:val="ListParagraph"/>
        <w:numPr>
          <w:ilvl w:val="0"/>
          <w:numId w:val="37"/>
        </w:numPr>
        <w:tabs>
          <w:tab w:val="left" w:pos="2694"/>
        </w:tabs>
        <w:contextualSpacing w:val="0"/>
        <w:rPr>
          <w:rFonts w:ascii="Arial" w:hAnsi="Arial" w:cs="Arial"/>
          <w:lang w:val="en-US"/>
        </w:rPr>
      </w:pPr>
      <w:r>
        <w:rPr>
          <w:rFonts w:ascii="Arial" w:hAnsi="Arial" w:cs="Arial"/>
          <w:lang w:val="en-US"/>
        </w:rPr>
        <w:t>Girls; head circumference, z scores</w:t>
      </w:r>
    </w:p>
    <w:p w14:paraId="79D19D7C" w14:textId="77777777" w:rsidR="00652565" w:rsidRPr="002659BD" w:rsidRDefault="00652565" w:rsidP="00652565">
      <w:pPr>
        <w:pStyle w:val="ListParagraph"/>
        <w:numPr>
          <w:ilvl w:val="0"/>
          <w:numId w:val="37"/>
        </w:numPr>
        <w:tabs>
          <w:tab w:val="left" w:pos="2694"/>
        </w:tabs>
        <w:contextualSpacing w:val="0"/>
        <w:rPr>
          <w:rFonts w:ascii="Arial" w:hAnsi="Arial" w:cs="Arial"/>
          <w:lang w:val="en-US"/>
        </w:rPr>
      </w:pPr>
      <w:r>
        <w:rPr>
          <w:rFonts w:ascii="Arial" w:hAnsi="Arial" w:cs="Arial"/>
          <w:lang w:val="en-US"/>
        </w:rPr>
        <w:t>Charts for girls; weight, length, head circumference, z scores</w:t>
      </w:r>
    </w:p>
    <w:p w14:paraId="79938871" w14:textId="77777777" w:rsidR="00652565" w:rsidRPr="00652565" w:rsidRDefault="00652565" w:rsidP="00652565">
      <w:pPr>
        <w:pStyle w:val="ListParagraph"/>
        <w:tabs>
          <w:tab w:val="left" w:pos="2694"/>
        </w:tabs>
        <w:ind w:left="1080"/>
        <w:contextualSpacing w:val="0"/>
        <w:rPr>
          <w:rFonts w:ascii="Arial" w:hAnsi="Arial" w:cs="Arial"/>
          <w:lang w:val="en-US"/>
        </w:rPr>
      </w:pPr>
    </w:p>
    <w:p w14:paraId="2BE6548F" w14:textId="77777777" w:rsidR="009E3D14" w:rsidRPr="00652565" w:rsidRDefault="009E3D14" w:rsidP="00652565">
      <w:pPr>
        <w:rPr>
          <w:lang w:val="en-US"/>
        </w:rPr>
      </w:pPr>
    </w:p>
    <w:p w14:paraId="3E46AF04" w14:textId="77777777" w:rsidR="009E3D14" w:rsidRPr="009E3D14" w:rsidRDefault="009E3D14" w:rsidP="00652565">
      <w:pPr>
        <w:pStyle w:val="ListParagraph"/>
        <w:sectPr w:rsidR="009E3D14" w:rsidRPr="009E3D14" w:rsidSect="00D519AE">
          <w:headerReference w:type="default" r:id="rId11"/>
          <w:footerReference w:type="default" r:id="rId12"/>
          <w:pgSz w:w="11906" w:h="16838"/>
          <w:pgMar w:top="1440" w:right="1440" w:bottom="1440" w:left="1440" w:header="708" w:footer="708" w:gutter="0"/>
          <w:pgNumType w:start="1"/>
          <w:cols w:space="708"/>
          <w:docGrid w:linePitch="360"/>
        </w:sectPr>
      </w:pPr>
    </w:p>
    <w:p w14:paraId="38B507B7" w14:textId="40DA7075" w:rsidR="00D86FB0" w:rsidRPr="00035A05" w:rsidRDefault="00D86FB0" w:rsidP="00035A05">
      <w:pPr>
        <w:pStyle w:val="ListParagraph"/>
        <w:numPr>
          <w:ilvl w:val="0"/>
          <w:numId w:val="39"/>
        </w:numPr>
        <w:rPr>
          <w:rFonts w:ascii="Arial" w:hAnsi="Arial" w:cs="Arial"/>
          <w:b/>
        </w:rPr>
      </w:pPr>
      <w:r w:rsidRPr="00035A05">
        <w:rPr>
          <w:rFonts w:ascii="Arial" w:hAnsi="Arial" w:cs="Arial"/>
          <w:b/>
        </w:rPr>
        <w:lastRenderedPageBreak/>
        <w:t xml:space="preserve">Project </w:t>
      </w:r>
      <w:r w:rsidR="00FC652B" w:rsidRPr="00035A05">
        <w:rPr>
          <w:rFonts w:ascii="Arial" w:hAnsi="Arial" w:cs="Arial"/>
          <w:b/>
        </w:rPr>
        <w:t>Summary</w:t>
      </w:r>
    </w:p>
    <w:p w14:paraId="13F5DA77" w14:textId="77777777" w:rsidR="00D86FB0" w:rsidRPr="00B05C71" w:rsidRDefault="00D86FB0" w:rsidP="00FC652B">
      <w:pPr>
        <w:pStyle w:val="ListParagraph"/>
        <w:spacing w:line="360" w:lineRule="auto"/>
        <w:ind w:left="0"/>
        <w:contextualSpacing w:val="0"/>
        <w:rPr>
          <w:rFonts w:ascii="Arial" w:hAnsi="Arial" w:cs="Arial"/>
          <w:b/>
        </w:rPr>
      </w:pPr>
    </w:p>
    <w:p w14:paraId="59CAB8AF" w14:textId="77777777" w:rsidR="00193095" w:rsidRDefault="00D86FB0" w:rsidP="00A45C0F">
      <w:pPr>
        <w:pStyle w:val="ListParagraph"/>
        <w:spacing w:after="240" w:line="360" w:lineRule="auto"/>
        <w:ind w:left="0"/>
        <w:contextualSpacing w:val="0"/>
        <w:rPr>
          <w:rFonts w:ascii="Arial" w:hAnsi="Arial" w:cs="Arial"/>
        </w:rPr>
      </w:pPr>
      <w:r w:rsidRPr="00B05C71">
        <w:rPr>
          <w:rFonts w:ascii="Arial" w:hAnsi="Arial" w:cs="Arial"/>
        </w:rPr>
        <w:t xml:space="preserve">The </w:t>
      </w:r>
      <w:r w:rsidR="00554398">
        <w:rPr>
          <w:rFonts w:ascii="Arial" w:hAnsi="Arial" w:cs="Arial"/>
        </w:rPr>
        <w:t>P</w:t>
      </w:r>
      <w:r w:rsidRPr="00B05C71">
        <w:rPr>
          <w:rFonts w:ascii="Arial" w:hAnsi="Arial" w:cs="Arial"/>
        </w:rPr>
        <w:t>roject aims to</w:t>
      </w:r>
      <w:r w:rsidR="00193095">
        <w:rPr>
          <w:rFonts w:ascii="Arial" w:hAnsi="Arial" w:cs="Arial"/>
        </w:rPr>
        <w:t>: a)</w:t>
      </w:r>
      <w:r w:rsidR="005E7707">
        <w:rPr>
          <w:rFonts w:ascii="Arial" w:hAnsi="Arial" w:cs="Arial"/>
        </w:rPr>
        <w:t xml:space="preserve"> </w:t>
      </w:r>
      <w:r w:rsidR="00FC652B" w:rsidRPr="00B05C71">
        <w:rPr>
          <w:rFonts w:ascii="Arial" w:hAnsi="Arial" w:cs="Arial"/>
        </w:rPr>
        <w:t>promote optimal postnatal growth of preterm infants</w:t>
      </w:r>
      <w:r w:rsidR="0032641F">
        <w:rPr>
          <w:rFonts w:ascii="Arial" w:hAnsi="Arial" w:cs="Arial"/>
        </w:rPr>
        <w:t xml:space="preserve"> until 6 months post-term</w:t>
      </w:r>
      <w:r w:rsidR="002B6C77" w:rsidRPr="002B6C77">
        <w:rPr>
          <w:rFonts w:ascii="Arial" w:hAnsi="Arial" w:cs="Arial"/>
        </w:rPr>
        <w:t xml:space="preserve"> </w:t>
      </w:r>
      <w:r w:rsidR="002B6C77">
        <w:rPr>
          <w:rFonts w:ascii="Arial" w:hAnsi="Arial" w:cs="Arial"/>
        </w:rPr>
        <w:t xml:space="preserve">and </w:t>
      </w:r>
      <w:r w:rsidR="00193095">
        <w:rPr>
          <w:rFonts w:ascii="Arial" w:hAnsi="Arial" w:cs="Arial"/>
        </w:rPr>
        <w:t xml:space="preserve">b) </w:t>
      </w:r>
      <w:r w:rsidR="002B6C77">
        <w:rPr>
          <w:rFonts w:ascii="Arial" w:hAnsi="Arial" w:cs="Arial"/>
        </w:rPr>
        <w:t xml:space="preserve">standardise </w:t>
      </w:r>
      <w:r w:rsidR="0060082E">
        <w:rPr>
          <w:rFonts w:ascii="Arial" w:hAnsi="Arial" w:cs="Arial"/>
        </w:rPr>
        <w:t xml:space="preserve">growth </w:t>
      </w:r>
      <w:r w:rsidR="002B6C77">
        <w:rPr>
          <w:rFonts w:ascii="Arial" w:hAnsi="Arial" w:cs="Arial"/>
        </w:rPr>
        <w:t>measurement</w:t>
      </w:r>
      <w:r w:rsidR="00554398" w:rsidRPr="00554398">
        <w:rPr>
          <w:rFonts w:ascii="Arial" w:hAnsi="Arial" w:cs="Arial"/>
        </w:rPr>
        <w:t xml:space="preserve"> </w:t>
      </w:r>
      <w:r w:rsidR="00554398" w:rsidRPr="00B05C71">
        <w:rPr>
          <w:rFonts w:ascii="Arial" w:hAnsi="Arial" w:cs="Arial"/>
        </w:rPr>
        <w:t>in</w:t>
      </w:r>
      <w:r w:rsidR="00554398">
        <w:rPr>
          <w:rFonts w:ascii="Arial" w:hAnsi="Arial" w:cs="Arial"/>
        </w:rPr>
        <w:t xml:space="preserve"> selected</w:t>
      </w:r>
      <w:r w:rsidR="00554398" w:rsidRPr="00B05C71">
        <w:rPr>
          <w:rFonts w:ascii="Arial" w:hAnsi="Arial" w:cs="Arial"/>
        </w:rPr>
        <w:t xml:space="preserve"> populations around the world</w:t>
      </w:r>
      <w:r w:rsidR="00FC652B">
        <w:rPr>
          <w:rFonts w:ascii="Arial" w:hAnsi="Arial" w:cs="Arial"/>
        </w:rPr>
        <w:t>,</w:t>
      </w:r>
      <w:r w:rsidR="00FC652B" w:rsidRPr="00B05C71">
        <w:rPr>
          <w:rFonts w:ascii="Arial" w:hAnsi="Arial" w:cs="Arial"/>
        </w:rPr>
        <w:t xml:space="preserve"> based on</w:t>
      </w:r>
      <w:r w:rsidR="00A20240">
        <w:rPr>
          <w:rFonts w:ascii="Arial" w:hAnsi="Arial" w:cs="Arial"/>
        </w:rPr>
        <w:t xml:space="preserve"> </w:t>
      </w:r>
      <w:r w:rsidR="005E7707">
        <w:rPr>
          <w:rFonts w:ascii="Arial" w:hAnsi="Arial" w:cs="Arial"/>
        </w:rPr>
        <w:t>implementation of the</w:t>
      </w:r>
      <w:r w:rsidR="00A20240">
        <w:rPr>
          <w:rFonts w:ascii="Arial" w:hAnsi="Arial" w:cs="Arial"/>
        </w:rPr>
        <w:t xml:space="preserve"> INTERGROWTH-21</w:t>
      </w:r>
      <w:r w:rsidR="00A20240" w:rsidRPr="00A20240">
        <w:rPr>
          <w:rFonts w:ascii="Arial" w:hAnsi="Arial" w:cs="Arial"/>
          <w:vertAlign w:val="superscript"/>
        </w:rPr>
        <w:t>st</w:t>
      </w:r>
      <w:r w:rsidR="00A20240">
        <w:rPr>
          <w:rFonts w:ascii="Arial" w:hAnsi="Arial" w:cs="Arial"/>
        </w:rPr>
        <w:t xml:space="preserve"> </w:t>
      </w:r>
      <w:r w:rsidR="00FC652B" w:rsidRPr="00B05C71">
        <w:rPr>
          <w:rFonts w:ascii="Arial" w:hAnsi="Arial" w:cs="Arial"/>
        </w:rPr>
        <w:t>international standards and evidence</w:t>
      </w:r>
      <w:r w:rsidR="00FC652B">
        <w:rPr>
          <w:rFonts w:ascii="Arial" w:hAnsi="Arial" w:cs="Arial"/>
        </w:rPr>
        <w:t>-based feeding recommendations</w:t>
      </w:r>
      <w:r w:rsidRPr="00B05C71">
        <w:rPr>
          <w:rFonts w:ascii="Arial" w:hAnsi="Arial" w:cs="Arial"/>
        </w:rPr>
        <w:t>.</w:t>
      </w:r>
      <w:r w:rsidR="00B877F1">
        <w:rPr>
          <w:rFonts w:ascii="Arial" w:hAnsi="Arial" w:cs="Arial"/>
        </w:rPr>
        <w:t xml:space="preserve"> </w:t>
      </w:r>
    </w:p>
    <w:p w14:paraId="511BE6EB" w14:textId="77777777" w:rsidR="00193095" w:rsidRDefault="00B877F1" w:rsidP="00A45C0F">
      <w:pPr>
        <w:pStyle w:val="ListParagraph"/>
        <w:spacing w:after="240" w:line="360" w:lineRule="auto"/>
        <w:ind w:left="0"/>
        <w:contextualSpacing w:val="0"/>
        <w:rPr>
          <w:rFonts w:ascii="Arial" w:hAnsi="Arial" w:cs="Arial"/>
        </w:rPr>
      </w:pPr>
      <w:r>
        <w:rPr>
          <w:rFonts w:ascii="Arial" w:hAnsi="Arial" w:cs="Arial"/>
        </w:rPr>
        <w:t>Specifically, we wish to</w:t>
      </w:r>
      <w:r w:rsidR="001E2EFB">
        <w:rPr>
          <w:rFonts w:ascii="Arial" w:hAnsi="Arial" w:cs="Arial"/>
        </w:rPr>
        <w:t xml:space="preserve"> identify healthcare institutions that provide care to preterm </w:t>
      </w:r>
      <w:r w:rsidR="00193095">
        <w:rPr>
          <w:rFonts w:ascii="Arial" w:hAnsi="Arial" w:cs="Arial"/>
        </w:rPr>
        <w:t xml:space="preserve">babies </w:t>
      </w:r>
      <w:r w:rsidR="001E2EFB">
        <w:rPr>
          <w:rFonts w:ascii="Arial" w:hAnsi="Arial" w:cs="Arial"/>
        </w:rPr>
        <w:t>and infants and</w:t>
      </w:r>
      <w:r>
        <w:rPr>
          <w:rFonts w:ascii="Arial" w:hAnsi="Arial" w:cs="Arial"/>
        </w:rPr>
        <w:t xml:space="preserve"> establish an online community of health professionals who are able to apply the feeding protocol and monitor preterm</w:t>
      </w:r>
      <w:r w:rsidR="00684A81">
        <w:rPr>
          <w:rFonts w:ascii="Arial" w:hAnsi="Arial" w:cs="Arial"/>
        </w:rPr>
        <w:t xml:space="preserve"> postnatal</w:t>
      </w:r>
      <w:r>
        <w:rPr>
          <w:rFonts w:ascii="Arial" w:hAnsi="Arial" w:cs="Arial"/>
        </w:rPr>
        <w:t xml:space="preserve"> growth using the </w:t>
      </w:r>
      <w:r w:rsidR="001E2EFB">
        <w:rPr>
          <w:rFonts w:ascii="Arial" w:hAnsi="Arial" w:cs="Arial"/>
        </w:rPr>
        <w:t>INTERGROWTH</w:t>
      </w:r>
      <w:r w:rsidR="00330C2C">
        <w:rPr>
          <w:rFonts w:ascii="Arial" w:hAnsi="Arial" w:cs="Arial"/>
        </w:rPr>
        <w:t>-</w:t>
      </w:r>
      <w:r w:rsidR="001E2EFB">
        <w:rPr>
          <w:rFonts w:ascii="Arial" w:hAnsi="Arial" w:cs="Arial"/>
        </w:rPr>
        <w:t xml:space="preserve"> 21</w:t>
      </w:r>
      <w:r w:rsidR="00330C2C" w:rsidRPr="00330C2C">
        <w:rPr>
          <w:rFonts w:ascii="Arial" w:hAnsi="Arial" w:cs="Arial"/>
          <w:vertAlign w:val="superscript"/>
        </w:rPr>
        <w:t>st</w:t>
      </w:r>
      <w:r w:rsidR="00330C2C">
        <w:rPr>
          <w:rFonts w:ascii="Arial" w:hAnsi="Arial" w:cs="Arial"/>
        </w:rPr>
        <w:t xml:space="preserve"> </w:t>
      </w:r>
      <w:r>
        <w:rPr>
          <w:rFonts w:ascii="Arial" w:hAnsi="Arial" w:cs="Arial"/>
        </w:rPr>
        <w:t xml:space="preserve">standards. </w:t>
      </w:r>
    </w:p>
    <w:p w14:paraId="36769AF1" w14:textId="77777777" w:rsidR="006A47A4" w:rsidRDefault="00B877F1" w:rsidP="00A45C0F">
      <w:pPr>
        <w:pStyle w:val="ListParagraph"/>
        <w:spacing w:after="240" w:line="360" w:lineRule="auto"/>
        <w:ind w:left="0"/>
        <w:contextualSpacing w:val="0"/>
        <w:rPr>
          <w:rFonts w:ascii="Arial" w:hAnsi="Arial" w:cs="Arial"/>
        </w:rPr>
      </w:pPr>
      <w:r>
        <w:rPr>
          <w:rFonts w:ascii="Arial" w:hAnsi="Arial" w:cs="Arial"/>
        </w:rPr>
        <w:t>We plan to implement the growth monitoring</w:t>
      </w:r>
      <w:r w:rsidR="006E59E8">
        <w:rPr>
          <w:rFonts w:ascii="Arial" w:hAnsi="Arial" w:cs="Arial"/>
        </w:rPr>
        <w:t xml:space="preserve"> and feeding protocols</w:t>
      </w:r>
      <w:r>
        <w:rPr>
          <w:rFonts w:ascii="Arial" w:hAnsi="Arial" w:cs="Arial"/>
        </w:rPr>
        <w:t xml:space="preserve"> in selected, leading</w:t>
      </w:r>
      <w:r w:rsidR="00977E7C">
        <w:rPr>
          <w:rFonts w:ascii="Arial" w:hAnsi="Arial" w:cs="Arial"/>
        </w:rPr>
        <w:t xml:space="preserve"> neonatal units</w:t>
      </w:r>
      <w:r>
        <w:rPr>
          <w:rFonts w:ascii="Arial" w:hAnsi="Arial" w:cs="Arial"/>
        </w:rPr>
        <w:t xml:space="preserve"> and</w:t>
      </w:r>
      <w:r w:rsidR="00684A81">
        <w:rPr>
          <w:rFonts w:ascii="Arial" w:hAnsi="Arial" w:cs="Arial"/>
        </w:rPr>
        <w:t>,</w:t>
      </w:r>
      <w:r>
        <w:rPr>
          <w:rFonts w:ascii="Arial" w:hAnsi="Arial" w:cs="Arial"/>
        </w:rPr>
        <w:t xml:space="preserve"> ultimately</w:t>
      </w:r>
      <w:r w:rsidR="00684A81">
        <w:rPr>
          <w:rFonts w:ascii="Arial" w:hAnsi="Arial" w:cs="Arial"/>
        </w:rPr>
        <w:t>,</w:t>
      </w:r>
      <w:r>
        <w:rPr>
          <w:rFonts w:ascii="Arial" w:hAnsi="Arial" w:cs="Arial"/>
        </w:rPr>
        <w:t xml:space="preserve"> gain high-level health policy support for th</w:t>
      </w:r>
      <w:r w:rsidR="00193095">
        <w:rPr>
          <w:rFonts w:ascii="Arial" w:hAnsi="Arial" w:cs="Arial"/>
        </w:rPr>
        <w:t>ese</w:t>
      </w:r>
      <w:r>
        <w:rPr>
          <w:rFonts w:ascii="Arial" w:hAnsi="Arial" w:cs="Arial"/>
        </w:rPr>
        <w:t xml:space="preserve"> practice</w:t>
      </w:r>
      <w:r w:rsidR="00193095">
        <w:rPr>
          <w:rFonts w:ascii="Arial" w:hAnsi="Arial" w:cs="Arial"/>
        </w:rPr>
        <w:t>s</w:t>
      </w:r>
      <w:r>
        <w:rPr>
          <w:rFonts w:ascii="Arial" w:hAnsi="Arial" w:cs="Arial"/>
        </w:rPr>
        <w:t xml:space="preserve">. </w:t>
      </w:r>
      <w:r w:rsidR="00D86FB0" w:rsidRPr="00B05C71">
        <w:rPr>
          <w:rFonts w:ascii="Arial" w:hAnsi="Arial" w:cs="Arial"/>
        </w:rPr>
        <w:t xml:space="preserve">The combination of </w:t>
      </w:r>
      <w:r w:rsidR="00193095">
        <w:rPr>
          <w:rFonts w:ascii="Arial" w:hAnsi="Arial" w:cs="Arial"/>
        </w:rPr>
        <w:t xml:space="preserve">using </w:t>
      </w:r>
      <w:r w:rsidR="00D86FB0" w:rsidRPr="00B05C71">
        <w:rPr>
          <w:rFonts w:ascii="Arial" w:hAnsi="Arial" w:cs="Arial"/>
        </w:rPr>
        <w:t xml:space="preserve">recommended feeding practices and </w:t>
      </w:r>
      <w:r w:rsidR="00193095">
        <w:rPr>
          <w:rFonts w:ascii="Arial" w:hAnsi="Arial" w:cs="Arial"/>
        </w:rPr>
        <w:t>international standards to</w:t>
      </w:r>
      <w:r w:rsidR="00193095" w:rsidRPr="00B05C71">
        <w:rPr>
          <w:rFonts w:ascii="Arial" w:hAnsi="Arial" w:cs="Arial"/>
        </w:rPr>
        <w:t xml:space="preserve"> </w:t>
      </w:r>
      <w:r w:rsidR="00D86FB0" w:rsidRPr="00B05C71">
        <w:rPr>
          <w:rFonts w:ascii="Arial" w:hAnsi="Arial" w:cs="Arial"/>
        </w:rPr>
        <w:t>monitor</w:t>
      </w:r>
      <w:r w:rsidR="00193095">
        <w:rPr>
          <w:rFonts w:ascii="Arial" w:hAnsi="Arial" w:cs="Arial"/>
        </w:rPr>
        <w:t xml:space="preserve"> </w:t>
      </w:r>
      <w:r w:rsidR="00D86FB0" w:rsidRPr="00B05C71">
        <w:rPr>
          <w:rFonts w:ascii="Arial" w:hAnsi="Arial" w:cs="Arial"/>
        </w:rPr>
        <w:t>postnatal growth and development should help to</w:t>
      </w:r>
      <w:r w:rsidR="00193095">
        <w:rPr>
          <w:rFonts w:ascii="Arial" w:hAnsi="Arial" w:cs="Arial"/>
        </w:rPr>
        <w:t>:</w:t>
      </w:r>
      <w:r w:rsidR="00D86FB0" w:rsidRPr="00B05C71">
        <w:rPr>
          <w:rFonts w:ascii="Arial" w:hAnsi="Arial" w:cs="Arial"/>
        </w:rPr>
        <w:t xml:space="preserve"> </w:t>
      </w:r>
      <w:r w:rsidR="00193095">
        <w:rPr>
          <w:rFonts w:ascii="Arial" w:hAnsi="Arial" w:cs="Arial"/>
        </w:rPr>
        <w:t xml:space="preserve">a) </w:t>
      </w:r>
      <w:r w:rsidR="00D86FB0" w:rsidRPr="00B05C71">
        <w:rPr>
          <w:rFonts w:ascii="Arial" w:hAnsi="Arial" w:cs="Arial"/>
        </w:rPr>
        <w:t xml:space="preserve">avoid </w:t>
      </w:r>
      <w:r w:rsidR="00442DCF">
        <w:rPr>
          <w:rFonts w:ascii="Arial" w:hAnsi="Arial" w:cs="Arial"/>
        </w:rPr>
        <w:t>nutritional patterns</w:t>
      </w:r>
      <w:r w:rsidR="00D86FB0" w:rsidRPr="00B05C71">
        <w:rPr>
          <w:rFonts w:ascii="Arial" w:hAnsi="Arial" w:cs="Arial"/>
        </w:rPr>
        <w:t xml:space="preserve"> that </w:t>
      </w:r>
      <w:r w:rsidR="00193095">
        <w:rPr>
          <w:rFonts w:ascii="Arial" w:hAnsi="Arial" w:cs="Arial"/>
        </w:rPr>
        <w:t xml:space="preserve">may </w:t>
      </w:r>
      <w:r w:rsidR="00442DCF">
        <w:rPr>
          <w:rFonts w:ascii="Arial" w:hAnsi="Arial" w:cs="Arial"/>
        </w:rPr>
        <w:t>be</w:t>
      </w:r>
      <w:r w:rsidR="00D86FB0" w:rsidRPr="00B05C71">
        <w:rPr>
          <w:rFonts w:ascii="Arial" w:hAnsi="Arial" w:cs="Arial"/>
        </w:rPr>
        <w:t xml:space="preserve"> associated with childhood overweight and obesity, and </w:t>
      </w:r>
      <w:r w:rsidR="00193095">
        <w:rPr>
          <w:rFonts w:ascii="Arial" w:hAnsi="Arial" w:cs="Arial"/>
        </w:rPr>
        <w:t xml:space="preserve">b) </w:t>
      </w:r>
      <w:r w:rsidR="00D86FB0" w:rsidRPr="00B05C71">
        <w:rPr>
          <w:rFonts w:ascii="Arial" w:hAnsi="Arial" w:cs="Arial"/>
        </w:rPr>
        <w:t>improve the growth, development and survival of preterm infants.</w:t>
      </w:r>
    </w:p>
    <w:p w14:paraId="7F22D3A8" w14:textId="77777777" w:rsidR="00A25E78" w:rsidRDefault="00A25E78" w:rsidP="00FC652B">
      <w:pPr>
        <w:pStyle w:val="ListParagraph"/>
        <w:spacing w:line="360" w:lineRule="auto"/>
        <w:ind w:left="0"/>
        <w:contextualSpacing w:val="0"/>
        <w:rPr>
          <w:rFonts w:ascii="Arial" w:hAnsi="Arial" w:cs="Arial"/>
        </w:rPr>
      </w:pPr>
    </w:p>
    <w:p w14:paraId="761ED880" w14:textId="77777777" w:rsidR="00FF1376" w:rsidRDefault="00FF1376" w:rsidP="008C2A6B">
      <w:pPr>
        <w:pStyle w:val="ListParagraph"/>
        <w:ind w:left="360"/>
        <w:rPr>
          <w:rFonts w:ascii="Arial" w:hAnsi="Arial" w:cs="Arial"/>
        </w:rPr>
      </w:pPr>
    </w:p>
    <w:p w14:paraId="692B0FD3" w14:textId="77777777" w:rsidR="00FC652B" w:rsidRPr="0083344D" w:rsidRDefault="00A25E78" w:rsidP="0021789A">
      <w:pPr>
        <w:pStyle w:val="ListParagraph"/>
        <w:numPr>
          <w:ilvl w:val="0"/>
          <w:numId w:val="39"/>
        </w:numPr>
        <w:rPr>
          <w:rFonts w:ascii="Arial" w:hAnsi="Arial" w:cs="Arial"/>
          <w:b/>
        </w:rPr>
      </w:pPr>
      <w:r w:rsidRPr="0083344D">
        <w:rPr>
          <w:rFonts w:ascii="Arial" w:hAnsi="Arial" w:cs="Arial"/>
        </w:rPr>
        <w:br w:type="page"/>
      </w:r>
      <w:r w:rsidRPr="0083344D">
        <w:rPr>
          <w:rFonts w:ascii="Arial" w:hAnsi="Arial" w:cs="Arial"/>
          <w:b/>
        </w:rPr>
        <w:lastRenderedPageBreak/>
        <w:t>The INTERGROWTH-21</w:t>
      </w:r>
      <w:r w:rsidRPr="0083344D">
        <w:rPr>
          <w:rFonts w:ascii="Arial" w:hAnsi="Arial" w:cs="Arial"/>
          <w:b/>
          <w:vertAlign w:val="superscript"/>
        </w:rPr>
        <w:t>st</w:t>
      </w:r>
      <w:r w:rsidRPr="0083344D">
        <w:rPr>
          <w:rFonts w:ascii="Arial" w:hAnsi="Arial" w:cs="Arial"/>
          <w:b/>
        </w:rPr>
        <w:t xml:space="preserve"> Project </w:t>
      </w:r>
    </w:p>
    <w:p w14:paraId="340AFC34" w14:textId="77777777" w:rsidR="00FC652B" w:rsidRPr="00FC652B" w:rsidRDefault="00FC652B" w:rsidP="00FC652B">
      <w:pPr>
        <w:rPr>
          <w:rFonts w:ascii="Arial" w:hAnsi="Arial" w:cs="Arial"/>
          <w:color w:val="000000"/>
          <w:lang w:val="en-US" w:eastAsia="en-US"/>
        </w:rPr>
      </w:pPr>
    </w:p>
    <w:p w14:paraId="247A159C" w14:textId="77777777" w:rsidR="00FC652B" w:rsidRPr="00FC652B" w:rsidRDefault="00FC652B" w:rsidP="00A45C0F">
      <w:pPr>
        <w:spacing w:after="240" w:line="360" w:lineRule="auto"/>
        <w:rPr>
          <w:rFonts w:ascii="Arial" w:hAnsi="Arial" w:cs="Arial"/>
          <w:color w:val="000000"/>
          <w:lang w:val="en-US" w:eastAsia="en-US"/>
        </w:rPr>
      </w:pPr>
      <w:r w:rsidRPr="00FC652B">
        <w:rPr>
          <w:rFonts w:ascii="Arial" w:hAnsi="Arial" w:cs="Arial"/>
          <w:color w:val="000000"/>
          <w:lang w:val="en-US" w:eastAsia="en-US"/>
        </w:rPr>
        <w:t xml:space="preserve">The package </w:t>
      </w:r>
      <w:r w:rsidR="00524438">
        <w:rPr>
          <w:rFonts w:ascii="Arial" w:hAnsi="Arial" w:cs="Arial"/>
          <w:color w:val="000000"/>
          <w:lang w:val="en-US" w:eastAsia="en-US"/>
        </w:rPr>
        <w:t xml:space="preserve">of clinical tools </w:t>
      </w:r>
      <w:r w:rsidRPr="00FC652B">
        <w:rPr>
          <w:rFonts w:ascii="Arial" w:hAnsi="Arial" w:cs="Arial"/>
          <w:color w:val="000000"/>
          <w:lang w:val="en-US" w:eastAsia="en-US"/>
        </w:rPr>
        <w:t xml:space="preserve">produced by </w:t>
      </w:r>
      <w:r w:rsidRPr="00FC652B">
        <w:rPr>
          <w:rFonts w:ascii="Arial" w:hAnsi="Arial" w:cs="Arial"/>
          <w:lang w:val="en-US" w:eastAsia="en-US"/>
        </w:rPr>
        <w:t xml:space="preserve">the </w:t>
      </w:r>
      <w:r w:rsidRPr="00FC652B">
        <w:rPr>
          <w:rFonts w:ascii="Arial" w:hAnsi="Arial" w:cs="Arial"/>
          <w:b/>
          <w:lang w:val="en-US" w:eastAsia="en-US"/>
        </w:rPr>
        <w:t>INTERGROWTH-21</w:t>
      </w:r>
      <w:r w:rsidRPr="00FC652B">
        <w:rPr>
          <w:rFonts w:ascii="Arial" w:hAnsi="Arial" w:cs="Arial"/>
          <w:b/>
          <w:vertAlign w:val="superscript"/>
          <w:lang w:val="en-US" w:eastAsia="en-US"/>
        </w:rPr>
        <w:t>st</w:t>
      </w:r>
      <w:r w:rsidRPr="00FC652B">
        <w:rPr>
          <w:rFonts w:ascii="Arial" w:hAnsi="Arial" w:cs="Arial"/>
          <w:b/>
          <w:lang w:val="en-US" w:eastAsia="en-US"/>
        </w:rPr>
        <w:t xml:space="preserve"> Project </w:t>
      </w:r>
      <w:r w:rsidRPr="00FC652B">
        <w:rPr>
          <w:rFonts w:ascii="Arial" w:hAnsi="Arial" w:cs="Arial"/>
          <w:lang w:val="en-US" w:eastAsia="en-US"/>
        </w:rPr>
        <w:t>aims to standardi</w:t>
      </w:r>
      <w:r w:rsidR="007278C9">
        <w:rPr>
          <w:rFonts w:ascii="Arial" w:hAnsi="Arial" w:cs="Arial"/>
          <w:lang w:val="en-US" w:eastAsia="en-US"/>
        </w:rPr>
        <w:t>s</w:t>
      </w:r>
      <w:r w:rsidRPr="00FC652B">
        <w:rPr>
          <w:rFonts w:ascii="Arial" w:hAnsi="Arial" w:cs="Arial"/>
          <w:lang w:val="en-US" w:eastAsia="en-US"/>
        </w:rPr>
        <w:t xml:space="preserve">e </w:t>
      </w:r>
      <w:r w:rsidR="00524438" w:rsidRPr="00524438">
        <w:rPr>
          <w:rFonts w:ascii="Arial" w:hAnsi="Arial" w:cs="Arial"/>
          <w:color w:val="000000"/>
          <w:lang w:val="en-US" w:eastAsia="en-US"/>
        </w:rPr>
        <w:t>how to assess and monitor the growth, nutritional status and neurodevelopment of the 130 million babies born every year in the wo</w:t>
      </w:r>
      <w:r w:rsidR="00524438">
        <w:rPr>
          <w:rFonts w:ascii="Arial" w:hAnsi="Arial" w:cs="Arial"/>
          <w:color w:val="000000"/>
          <w:lang w:val="en-US" w:eastAsia="en-US"/>
        </w:rPr>
        <w:t>rld</w:t>
      </w:r>
      <w:r w:rsidRPr="00FC652B">
        <w:rPr>
          <w:rFonts w:ascii="Arial" w:hAnsi="Arial" w:cs="Arial"/>
          <w:color w:val="000000"/>
          <w:lang w:val="en-US" w:eastAsia="en-US"/>
        </w:rPr>
        <w:t>.</w:t>
      </w:r>
      <w:r w:rsidR="00B30C1E" w:rsidRPr="00FC652B">
        <w:rPr>
          <w:rFonts w:ascii="Arial" w:hAnsi="Arial" w:cs="Arial"/>
          <w:color w:val="000000"/>
          <w:lang w:val="en-US" w:eastAsia="en-US"/>
        </w:rPr>
        <w:fldChar w:fldCharType="begin"/>
      </w:r>
      <w:r w:rsidRPr="00FC652B">
        <w:rPr>
          <w:rFonts w:ascii="Arial" w:hAnsi="Arial" w:cs="Arial"/>
          <w:color w:val="000000"/>
          <w:lang w:val="en-US" w:eastAsia="en-US"/>
        </w:rPr>
        <w:instrText xml:space="preserve"> ADDIN EN.CITE &lt;EndNote&gt;&lt;Cite&gt;&lt;Author&gt;Papageorghiou&lt;/Author&gt;&lt;Year&gt;2016&lt;/Year&gt;&lt;RecNum&gt;19701&lt;/RecNum&gt;&lt;DisplayText&gt;&lt;style face="superscript"&gt;1&lt;/style&gt;&lt;/DisplayText&gt;&lt;record&gt;&lt;rec-number&gt;19701&lt;/rec-number&gt;&lt;foreign-keys&gt;&lt;key app="EN" db-id="s9p92d5pgzws0reavvlx22a5we02spw5xe9p" timestamp="1478426496"&gt;19701&lt;/key&gt;&lt;/foreign-keys&gt;&lt;ref-type name="Journal Article"&gt;17&lt;/ref-type&gt;&lt;contributors&gt;&lt;authors&gt;&lt;author&gt;Papageorghiou, A. T.&lt;/author&gt;&lt;author&gt;Ohuma, E. O.&lt;/author&gt;&lt;author&gt;Gravett, M. G.&lt;/author&gt;&lt;author&gt;Hirst, J.&lt;/author&gt;&lt;author&gt;Da Silveira, M. F.&lt;/author&gt;&lt;author&gt;Lambert, A.&lt;/author&gt;&lt;author&gt;Carvalho, M.&lt;/author&gt;&lt;author&gt;Jaffer, Y. A.&lt;/author&gt;&lt;author&gt;Altman, D.&lt;/author&gt;&lt;author&gt;Noble, J. A.&lt;/author&gt;&lt;author&gt;Bertino, E.&lt;/author&gt;&lt;author&gt;Purwar, M.&lt;/author&gt;&lt;author&gt;Pang, R.&lt;/author&gt;&lt;author&gt;Cheikh Ismail, L.&lt;/author&gt;&lt;author&gt;Victora, C.&lt;/author&gt;&lt;author&gt;Bhutta, Z. A.&lt;/author&gt;&lt;author&gt;Kennedy, S. H.&lt;/author&gt;&lt;author&gt;Villar, J.&lt;/author&gt;&lt;/authors&gt;&lt;/contributors&gt;&lt;titles&gt;&lt;title&gt;International standards for symphysis-fundal height based on serial measurements from the Fetal Growth Longitudinal Study of the INTERGROWTH-21st Project: a prospective cohort study&lt;/title&gt;&lt;secondary-title&gt;BMJ&lt;/secondary-title&gt;&lt;/titles&gt;&lt;periodical&gt;&lt;full-title&gt;BMJ&lt;/full-title&gt;&lt;/periodical&gt;&lt;edition&gt;12.11.16&lt;/edition&gt;&lt;dates&gt;&lt;year&gt;2016&lt;/year&gt;&lt;/dates&gt;&lt;urls&gt;&lt;/urls&gt;&lt;/record&gt;&lt;/Cite&gt;&lt;/EndNote&gt;</w:instrText>
      </w:r>
      <w:r w:rsidR="00B30C1E" w:rsidRPr="00FC652B">
        <w:rPr>
          <w:rFonts w:ascii="Arial" w:hAnsi="Arial" w:cs="Arial"/>
          <w:color w:val="000000"/>
          <w:lang w:val="en-US" w:eastAsia="en-US"/>
        </w:rPr>
        <w:fldChar w:fldCharType="separate"/>
      </w:r>
      <w:r w:rsidRPr="00FC652B">
        <w:rPr>
          <w:rFonts w:ascii="Arial" w:hAnsi="Arial" w:cs="Arial"/>
          <w:noProof/>
          <w:color w:val="000000"/>
          <w:vertAlign w:val="superscript"/>
          <w:lang w:val="en-US" w:eastAsia="en-US"/>
        </w:rPr>
        <w:t>1</w:t>
      </w:r>
      <w:r w:rsidR="00B30C1E" w:rsidRPr="00FC652B">
        <w:rPr>
          <w:rFonts w:ascii="Arial" w:hAnsi="Arial" w:cs="Arial"/>
          <w:color w:val="000000"/>
          <w:lang w:val="en-US" w:eastAsia="en-US"/>
        </w:rPr>
        <w:fldChar w:fldCharType="end"/>
      </w:r>
      <w:r w:rsidRPr="00FC652B">
        <w:rPr>
          <w:rFonts w:ascii="Arial" w:hAnsi="Arial" w:cs="Arial"/>
          <w:color w:val="000000"/>
          <w:lang w:val="en-US" w:eastAsia="en-US"/>
        </w:rPr>
        <w:t xml:space="preserve"> </w:t>
      </w:r>
      <w:r w:rsidR="00524438" w:rsidRPr="00524438">
        <w:rPr>
          <w:rFonts w:ascii="Arial" w:hAnsi="Arial" w:cs="Arial"/>
          <w:color w:val="000000"/>
          <w:lang w:val="en-US" w:eastAsia="en-US"/>
        </w:rPr>
        <w:t>The tools are helping to improve health outcomes and reduce the number of avoidable infant deaths, especially amongst the world’s most vulnerable populations.</w:t>
      </w:r>
    </w:p>
    <w:p w14:paraId="7A9BB66B" w14:textId="77777777" w:rsidR="00FC652B" w:rsidRPr="00FC652B" w:rsidRDefault="00FC652B" w:rsidP="00A45C0F">
      <w:pPr>
        <w:spacing w:after="240" w:line="360" w:lineRule="auto"/>
        <w:rPr>
          <w:rFonts w:ascii="Arial" w:hAnsi="Arial" w:cs="Arial"/>
          <w:color w:val="000000"/>
          <w:lang w:val="en-US" w:eastAsia="en-US"/>
        </w:rPr>
      </w:pPr>
      <w:r w:rsidRPr="00FC652B">
        <w:rPr>
          <w:rFonts w:ascii="Arial" w:hAnsi="Arial" w:cs="Arial"/>
          <w:color w:val="000000"/>
          <w:lang w:val="en-US" w:eastAsia="en-US"/>
        </w:rPr>
        <w:t xml:space="preserve">The </w:t>
      </w:r>
      <w:r w:rsidRPr="00FC652B">
        <w:rPr>
          <w:rFonts w:ascii="Arial" w:hAnsi="Arial" w:cs="Arial"/>
          <w:lang w:val="en-US" w:eastAsia="en-US"/>
        </w:rPr>
        <w:t>INTERGROWTH-21</w:t>
      </w:r>
      <w:r w:rsidRPr="00FC652B">
        <w:rPr>
          <w:rFonts w:ascii="Arial" w:hAnsi="Arial" w:cs="Arial"/>
          <w:vertAlign w:val="superscript"/>
          <w:lang w:val="en-US" w:eastAsia="en-US"/>
        </w:rPr>
        <w:t>st</w:t>
      </w:r>
      <w:r w:rsidRPr="00FC652B">
        <w:rPr>
          <w:rFonts w:ascii="Arial" w:hAnsi="Arial" w:cs="Arial"/>
          <w:lang w:val="en-US" w:eastAsia="en-US"/>
        </w:rPr>
        <w:t xml:space="preserve"> Project</w:t>
      </w:r>
      <w:r w:rsidRPr="00FC652B">
        <w:rPr>
          <w:rFonts w:ascii="Arial" w:hAnsi="Arial" w:cs="Arial"/>
          <w:b/>
          <w:lang w:val="en-US" w:eastAsia="en-US"/>
        </w:rPr>
        <w:t xml:space="preserve"> </w:t>
      </w:r>
      <w:r w:rsidRPr="00FC652B">
        <w:rPr>
          <w:rFonts w:ascii="Arial" w:hAnsi="Arial" w:cs="Arial"/>
          <w:color w:val="000000"/>
          <w:lang w:val="en-US" w:eastAsia="en-US"/>
        </w:rPr>
        <w:t>was carried out by the International Fetal and Newborn Growth Consortium for the 21</w:t>
      </w:r>
      <w:r w:rsidRPr="00FC652B">
        <w:rPr>
          <w:rFonts w:ascii="Arial" w:hAnsi="Arial" w:cs="Arial"/>
          <w:color w:val="000000"/>
          <w:vertAlign w:val="superscript"/>
          <w:lang w:val="en-US" w:eastAsia="en-US"/>
        </w:rPr>
        <w:t>st</w:t>
      </w:r>
      <w:r w:rsidRPr="00FC652B">
        <w:rPr>
          <w:rFonts w:ascii="Arial" w:hAnsi="Arial" w:cs="Arial"/>
          <w:color w:val="000000"/>
          <w:lang w:val="en-US" w:eastAsia="en-US"/>
        </w:rPr>
        <w:t xml:space="preserve"> Century, a multidisciplinary network of more than 300 doctors and scientists from 27 institutions in 18 countries worldwide.  Coordinated by the University of Oxford, it is the largest collaborative venture to-date in the field of maternal and newborn health research. </w:t>
      </w:r>
    </w:p>
    <w:p w14:paraId="42B22247" w14:textId="77777777" w:rsidR="00FC652B" w:rsidRPr="00FC652B" w:rsidRDefault="00FC652B" w:rsidP="00A45C0F">
      <w:pPr>
        <w:spacing w:after="240" w:line="360" w:lineRule="auto"/>
        <w:rPr>
          <w:rFonts w:ascii="Arial" w:hAnsi="Arial" w:cs="Arial"/>
          <w:color w:val="000000"/>
          <w:lang w:val="en-US" w:eastAsia="en-US"/>
        </w:rPr>
      </w:pPr>
      <w:r w:rsidRPr="00FC652B">
        <w:rPr>
          <w:rFonts w:ascii="Arial" w:hAnsi="Arial" w:cs="Arial"/>
          <w:color w:val="000000"/>
          <w:lang w:val="en-US" w:eastAsia="en-US"/>
        </w:rPr>
        <w:t>Supported by the Bill &amp; Melinda Gates Foundation, the INTERGROWTH-21</w:t>
      </w:r>
      <w:r w:rsidRPr="00FC652B">
        <w:rPr>
          <w:rFonts w:ascii="Arial" w:hAnsi="Arial" w:cs="Arial"/>
          <w:color w:val="000000"/>
          <w:vertAlign w:val="superscript"/>
          <w:lang w:val="en-US" w:eastAsia="en-US"/>
        </w:rPr>
        <w:t>st</w:t>
      </w:r>
      <w:r w:rsidRPr="00FC652B">
        <w:rPr>
          <w:rFonts w:ascii="Arial" w:hAnsi="Arial" w:cs="Arial"/>
          <w:color w:val="000000"/>
          <w:lang w:val="en-US" w:eastAsia="en-US"/>
        </w:rPr>
        <w:t xml:space="preserve"> Project comprised a set of inter-related studies, involving 60,000 mothers and infants across five continents. A rich body of data on health, growth and nutrition was gathered across the first 1,000 days of life (from conception to age 2) so as to extend into the fetal period the existing WHO Child Growth Standards, which are used in over 140 countries worldwide to monitor the growth of children from birth to age 5.</w:t>
      </w:r>
    </w:p>
    <w:p w14:paraId="46D9DDED" w14:textId="77777777" w:rsidR="00FC652B" w:rsidRPr="00FC652B" w:rsidRDefault="00FC652B" w:rsidP="00A45C0F">
      <w:pPr>
        <w:spacing w:after="240" w:line="360" w:lineRule="auto"/>
        <w:rPr>
          <w:rFonts w:ascii="Arial" w:hAnsi="Arial" w:cs="Arial"/>
          <w:color w:val="000000"/>
          <w:lang w:val="en-US" w:eastAsia="en-US"/>
        </w:rPr>
      </w:pPr>
      <w:r w:rsidRPr="00FC652B">
        <w:rPr>
          <w:rFonts w:ascii="Arial" w:hAnsi="Arial" w:cs="Arial"/>
          <w:color w:val="000000"/>
          <w:lang w:val="en-US" w:eastAsia="en-US"/>
        </w:rPr>
        <w:t>The INTERGROWTH-21</w:t>
      </w:r>
      <w:r w:rsidRPr="00FC652B">
        <w:rPr>
          <w:rFonts w:ascii="Arial" w:hAnsi="Arial" w:cs="Arial"/>
          <w:color w:val="000000"/>
          <w:vertAlign w:val="superscript"/>
          <w:lang w:val="en-US" w:eastAsia="en-US"/>
        </w:rPr>
        <w:t>st</w:t>
      </w:r>
      <w:r w:rsidRPr="00FC652B">
        <w:rPr>
          <w:rFonts w:ascii="Arial" w:hAnsi="Arial" w:cs="Arial"/>
          <w:color w:val="000000"/>
          <w:lang w:val="en-US" w:eastAsia="en-US"/>
        </w:rPr>
        <w:t xml:space="preserve"> Project adopted the same conceptual, methodological and analytical approaches as the study that produced the WHO Child Growth Standards.  Healthy, well-nourished women, free of disease, living in a clean environment and receiving good antenatal care were recruited.</w:t>
      </w:r>
      <w:r w:rsidR="00B30C1E" w:rsidRPr="00FC652B">
        <w:rPr>
          <w:rFonts w:ascii="Arial" w:hAnsi="Arial" w:cs="Arial"/>
          <w:color w:val="000000"/>
          <w:lang w:val="en-US" w:eastAsia="en-US"/>
        </w:rPr>
        <w:fldChar w:fldCharType="begin">
          <w:fldData xml:space="preserve">PEVuZE5vdGU+PENpdGU+PEF1dGhvcj5WaWxsYXI8L0F1dGhvcj48WWVhcj4yMDEzPC9ZZWFyPjxS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</w:fldData>
        </w:fldChar>
      </w:r>
      <w:r w:rsidRPr="00FC652B">
        <w:rPr>
          <w:rFonts w:ascii="Arial" w:hAnsi="Arial" w:cs="Arial"/>
          <w:color w:val="000000"/>
          <w:lang w:val="en-US" w:eastAsia="en-US"/>
        </w:rPr>
        <w:instrText xml:space="preserve"> ADDIN EN.CITE </w:instrText>
      </w:r>
      <w:r w:rsidR="00B30C1E" w:rsidRPr="00FC652B">
        <w:rPr>
          <w:rFonts w:ascii="Arial" w:hAnsi="Arial" w:cs="Arial"/>
          <w:color w:val="000000"/>
          <w:lang w:val="en-US" w:eastAsia="en-US"/>
        </w:rPr>
        <w:fldChar w:fldCharType="begin">
          <w:fldData xml:space="preserve">PEVuZE5vdGU+PENpdGU+PEF1dGhvcj5WaWxsYXI8L0F1dGhvcj48WWVhcj4yMDEzPC9ZZWFyPjxS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</w:fldData>
        </w:fldChar>
      </w:r>
      <w:r w:rsidRPr="00FC652B">
        <w:rPr>
          <w:rFonts w:ascii="Arial" w:hAnsi="Arial" w:cs="Arial"/>
          <w:color w:val="000000"/>
          <w:lang w:val="en-US" w:eastAsia="en-US"/>
        </w:rPr>
        <w:instrText xml:space="preserve"> ADDIN EN.CITE.DATA </w:instrText>
      </w:r>
      <w:r w:rsidR="00B30C1E" w:rsidRPr="00FC652B">
        <w:rPr>
          <w:rFonts w:ascii="Arial" w:hAnsi="Arial" w:cs="Arial"/>
          <w:color w:val="000000"/>
          <w:lang w:val="en-US" w:eastAsia="en-US"/>
        </w:rPr>
      </w:r>
      <w:r w:rsidR="00B30C1E" w:rsidRPr="00FC652B">
        <w:rPr>
          <w:rFonts w:ascii="Arial" w:hAnsi="Arial" w:cs="Arial"/>
          <w:color w:val="000000"/>
          <w:lang w:val="en-US" w:eastAsia="en-US"/>
        </w:rPr>
        <w:fldChar w:fldCharType="end"/>
      </w:r>
      <w:r w:rsidR="00B30C1E" w:rsidRPr="00FC652B">
        <w:rPr>
          <w:rFonts w:ascii="Arial" w:hAnsi="Arial" w:cs="Arial"/>
          <w:color w:val="000000"/>
          <w:lang w:val="en-US" w:eastAsia="en-US"/>
        </w:rPr>
      </w:r>
      <w:r w:rsidR="00B30C1E" w:rsidRPr="00FC652B">
        <w:rPr>
          <w:rFonts w:ascii="Arial" w:hAnsi="Arial" w:cs="Arial"/>
          <w:color w:val="000000"/>
          <w:lang w:val="en-US" w:eastAsia="en-US"/>
        </w:rPr>
        <w:fldChar w:fldCharType="separate"/>
      </w:r>
      <w:r w:rsidRPr="00FC652B">
        <w:rPr>
          <w:rFonts w:ascii="Arial" w:hAnsi="Arial" w:cs="Arial"/>
          <w:noProof/>
          <w:color w:val="000000"/>
          <w:vertAlign w:val="superscript"/>
          <w:lang w:val="en-US" w:eastAsia="en-US"/>
        </w:rPr>
        <w:t>2</w:t>
      </w:r>
      <w:r w:rsidR="00B30C1E" w:rsidRPr="00FC652B">
        <w:rPr>
          <w:rFonts w:ascii="Arial" w:hAnsi="Arial" w:cs="Arial"/>
          <w:color w:val="000000"/>
          <w:lang w:val="en-US" w:eastAsia="en-US"/>
        </w:rPr>
        <w:fldChar w:fldCharType="end"/>
      </w:r>
      <w:r w:rsidRPr="00FC652B">
        <w:rPr>
          <w:rFonts w:ascii="Arial" w:hAnsi="Arial" w:cs="Arial"/>
          <w:color w:val="000000"/>
          <w:lang w:val="en-US" w:eastAsia="en-US"/>
        </w:rPr>
        <w:t xml:space="preserve"> Their babies were shown to grow in a similar way in the womb and achieve a similar size at birth, irrespective of their race or ethnicity, or where they were living.</w:t>
      </w:r>
      <w:r w:rsidR="00B30C1E" w:rsidRPr="00FC652B">
        <w:rPr>
          <w:rFonts w:ascii="Arial" w:hAnsi="Arial" w:cs="Arial"/>
          <w:color w:val="000000"/>
          <w:lang w:val="en-US" w:eastAsia="en-US"/>
        </w:rPr>
        <w:fldChar w:fldCharType="begin">
          <w:fldData xml:space="preserve">PEVuZE5vdGU+PENpdGU+PEF1dGhvcj5WaWxsYXI8L0F1dGhvcj48WWVhcj4yMDE0PC9ZZWFyPjxS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</w:fldData>
        </w:fldChar>
      </w:r>
      <w:r w:rsidRPr="00FC652B">
        <w:rPr>
          <w:rFonts w:ascii="Arial" w:hAnsi="Arial" w:cs="Arial"/>
          <w:color w:val="000000"/>
          <w:lang w:val="en-US" w:eastAsia="en-US"/>
        </w:rPr>
        <w:instrText xml:space="preserve"> ADDIN EN.CITE </w:instrText>
      </w:r>
      <w:r w:rsidR="00B30C1E" w:rsidRPr="00FC652B">
        <w:rPr>
          <w:rFonts w:ascii="Arial" w:hAnsi="Arial" w:cs="Arial"/>
          <w:color w:val="000000"/>
          <w:lang w:val="en-US" w:eastAsia="en-US"/>
        </w:rPr>
        <w:fldChar w:fldCharType="begin">
          <w:fldData xml:space="preserve">PEVuZE5vdGU+PENpdGU+PEF1dGhvcj5WaWxsYXI8L0F1dGhvcj48WWVhcj4yMDE0PC9ZZWFyPjxS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</w:fldData>
        </w:fldChar>
      </w:r>
      <w:r w:rsidRPr="00FC652B">
        <w:rPr>
          <w:rFonts w:ascii="Arial" w:hAnsi="Arial" w:cs="Arial"/>
          <w:color w:val="000000"/>
          <w:lang w:val="en-US" w:eastAsia="en-US"/>
        </w:rPr>
        <w:instrText xml:space="preserve"> ADDIN EN.CITE.DATA </w:instrText>
      </w:r>
      <w:r w:rsidR="00B30C1E" w:rsidRPr="00FC652B">
        <w:rPr>
          <w:rFonts w:ascii="Arial" w:hAnsi="Arial" w:cs="Arial"/>
          <w:color w:val="000000"/>
          <w:lang w:val="en-US" w:eastAsia="en-US"/>
        </w:rPr>
      </w:r>
      <w:r w:rsidR="00B30C1E" w:rsidRPr="00FC652B">
        <w:rPr>
          <w:rFonts w:ascii="Arial" w:hAnsi="Arial" w:cs="Arial"/>
          <w:color w:val="000000"/>
          <w:lang w:val="en-US" w:eastAsia="en-US"/>
        </w:rPr>
        <w:fldChar w:fldCharType="end"/>
      </w:r>
      <w:r w:rsidR="00B30C1E" w:rsidRPr="00FC652B">
        <w:rPr>
          <w:rFonts w:ascii="Arial" w:hAnsi="Arial" w:cs="Arial"/>
          <w:color w:val="000000"/>
          <w:lang w:val="en-US" w:eastAsia="en-US"/>
        </w:rPr>
      </w:r>
      <w:r w:rsidR="00B30C1E" w:rsidRPr="00FC652B">
        <w:rPr>
          <w:rFonts w:ascii="Arial" w:hAnsi="Arial" w:cs="Arial"/>
          <w:color w:val="000000"/>
          <w:lang w:val="en-US" w:eastAsia="en-US"/>
        </w:rPr>
        <w:fldChar w:fldCharType="separate"/>
      </w:r>
      <w:r w:rsidRPr="00FC652B">
        <w:rPr>
          <w:rFonts w:ascii="Arial" w:hAnsi="Arial" w:cs="Arial"/>
          <w:noProof/>
          <w:color w:val="000000"/>
          <w:vertAlign w:val="superscript"/>
          <w:lang w:val="en-US" w:eastAsia="en-US"/>
        </w:rPr>
        <w:t>3</w:t>
      </w:r>
      <w:r w:rsidR="00B30C1E" w:rsidRPr="00FC652B">
        <w:rPr>
          <w:rFonts w:ascii="Arial" w:hAnsi="Arial" w:cs="Arial"/>
          <w:color w:val="000000"/>
          <w:lang w:val="en-US" w:eastAsia="en-US"/>
        </w:rPr>
        <w:fldChar w:fldCharType="end"/>
      </w:r>
      <w:r w:rsidRPr="00FC652B">
        <w:rPr>
          <w:rFonts w:ascii="Arial" w:hAnsi="Arial" w:cs="Arial"/>
          <w:color w:val="000000"/>
          <w:lang w:val="en-US" w:eastAsia="en-US"/>
        </w:rPr>
        <w:t xml:space="preserve"> From these findings, in keeping with WHO recommendations, a set of fully integrated, ‘prescriptive’ standards were produced, all from the same cohort of healthy mothers, describing how babies </w:t>
      </w:r>
      <w:r w:rsidRPr="00FC652B">
        <w:rPr>
          <w:rFonts w:ascii="Arial" w:hAnsi="Arial" w:cs="Arial"/>
          <w:i/>
          <w:color w:val="000000"/>
          <w:lang w:val="en-US" w:eastAsia="en-US"/>
        </w:rPr>
        <w:t>should</w:t>
      </w:r>
      <w:r w:rsidRPr="00FC652B">
        <w:rPr>
          <w:rFonts w:ascii="Arial" w:hAnsi="Arial" w:cs="Arial"/>
          <w:color w:val="000000"/>
          <w:lang w:val="en-US" w:eastAsia="en-US"/>
        </w:rPr>
        <w:t xml:space="preserve"> grow, which perfectly complement the existing WHO Child Growth Standards.</w:t>
      </w:r>
    </w:p>
    <w:p w14:paraId="2F23A8A9" w14:textId="77777777" w:rsidR="00FC652B" w:rsidRPr="00FC652B" w:rsidRDefault="00FC652B" w:rsidP="00A45C0F">
      <w:pPr>
        <w:spacing w:after="240" w:line="360" w:lineRule="auto"/>
        <w:rPr>
          <w:rFonts w:ascii="Arial" w:eastAsia="Calibri" w:hAnsi="Arial" w:cs="Arial"/>
          <w:lang w:eastAsia="en-US"/>
        </w:rPr>
      </w:pPr>
      <w:r w:rsidRPr="00FC652B">
        <w:rPr>
          <w:rFonts w:ascii="Arial" w:hAnsi="Arial" w:cs="Arial"/>
          <w:color w:val="000000"/>
          <w:lang w:val="en-US" w:eastAsia="en-US"/>
        </w:rPr>
        <w:t xml:space="preserve">The clinical tools, </w:t>
      </w:r>
      <w:r w:rsidRPr="00FC652B">
        <w:rPr>
          <w:rFonts w:ascii="Arial" w:hAnsi="Arial" w:cs="Arial"/>
          <w:b/>
          <w:color w:val="000000"/>
          <w:lang w:val="en-US" w:eastAsia="en-US"/>
        </w:rPr>
        <w:t>the Global Perinatal Platform for Growth and Development in the 21</w:t>
      </w:r>
      <w:r w:rsidRPr="00FC652B">
        <w:rPr>
          <w:rFonts w:ascii="Arial" w:hAnsi="Arial" w:cs="Arial"/>
          <w:b/>
          <w:color w:val="000000"/>
          <w:vertAlign w:val="superscript"/>
          <w:lang w:val="en-US" w:eastAsia="en-US"/>
        </w:rPr>
        <w:t>st</w:t>
      </w:r>
      <w:r w:rsidRPr="00FC652B">
        <w:rPr>
          <w:rFonts w:ascii="Arial" w:hAnsi="Arial" w:cs="Arial"/>
          <w:b/>
          <w:color w:val="000000"/>
          <w:lang w:val="en-US" w:eastAsia="en-US"/>
        </w:rPr>
        <w:t xml:space="preserve"> Century</w:t>
      </w:r>
      <w:r w:rsidRPr="00FC652B">
        <w:rPr>
          <w:rFonts w:ascii="Arial" w:hAnsi="Arial" w:cs="Arial"/>
          <w:color w:val="000000"/>
          <w:lang w:val="en-US" w:eastAsia="en-US"/>
        </w:rPr>
        <w:t xml:space="preserve">, include: </w:t>
      </w:r>
      <w:r w:rsidRPr="00FC652B">
        <w:rPr>
          <w:rFonts w:ascii="Arial" w:eastAsia="Calibri" w:hAnsi="Arial" w:cs="Arial"/>
          <w:lang w:eastAsia="en-US"/>
        </w:rPr>
        <w:t xml:space="preserve">(a) international standards for clinical assessment and monitoring of growth and development over the first 1,000 days; (b) the first phenotypic classification system for preterm birth and impaired fetal growth, and (c) simplified tests for assessing cognitive development in the field at age 2 in any </w:t>
      </w:r>
      <w:r w:rsidRPr="00FC652B">
        <w:rPr>
          <w:rFonts w:ascii="Arial" w:eastAsia="Calibri" w:hAnsi="Arial" w:cs="Arial"/>
          <w:lang w:eastAsia="en-US"/>
        </w:rPr>
        <w:lastRenderedPageBreak/>
        <w:t xml:space="preserve">cultural setting. These tools constitute the only comprehensive, scientifically-based platform for delivering targeted, effective interventions to reduce infant morbidity and mortality, growth disturbances and neurodevelopmental disability.  </w:t>
      </w:r>
    </w:p>
    <w:p w14:paraId="060A33E4" w14:textId="77777777" w:rsidR="00FC652B" w:rsidRPr="00FC652B" w:rsidRDefault="00FC652B" w:rsidP="00A45C0F">
      <w:pPr>
        <w:spacing w:after="240" w:line="360" w:lineRule="auto"/>
        <w:rPr>
          <w:rFonts w:ascii="Arial" w:eastAsia="Calibri" w:hAnsi="Arial" w:cs="Arial"/>
          <w:lang w:eastAsia="en-US"/>
        </w:rPr>
      </w:pPr>
      <w:r w:rsidRPr="00FC652B">
        <w:rPr>
          <w:rFonts w:ascii="Arial" w:eastAsia="Calibri" w:hAnsi="Arial" w:cs="Arial"/>
          <w:lang w:eastAsia="en-US"/>
        </w:rPr>
        <w:t xml:space="preserve">The last component recently published in the </w:t>
      </w:r>
      <w:r w:rsidRPr="00FC652B">
        <w:rPr>
          <w:rFonts w:ascii="Arial" w:eastAsia="Calibri" w:hAnsi="Arial" w:cs="Arial"/>
          <w:i/>
          <w:lang w:eastAsia="en-US"/>
        </w:rPr>
        <w:t>BMJ</w:t>
      </w:r>
      <w:r w:rsidRPr="00FC652B">
        <w:rPr>
          <w:rFonts w:ascii="Arial" w:eastAsia="Calibri" w:hAnsi="Arial" w:cs="Arial"/>
          <w:lang w:eastAsia="en-US"/>
        </w:rPr>
        <w:t xml:space="preserve"> presents </w:t>
      </w:r>
      <w:r w:rsidRPr="00FC652B">
        <w:rPr>
          <w:rFonts w:ascii="Arial" w:eastAsia="Calibri" w:hAnsi="Arial" w:cs="Arial"/>
          <w:b/>
          <w:lang w:eastAsia="en-US"/>
        </w:rPr>
        <w:t xml:space="preserve">international standards for measuring symphysis-fundal height </w:t>
      </w:r>
      <w:r w:rsidRPr="00FC652B">
        <w:rPr>
          <w:rFonts w:ascii="Arial" w:eastAsia="Calibri" w:hAnsi="Arial" w:cs="Arial"/>
          <w:lang w:eastAsia="en-US"/>
        </w:rPr>
        <w:t xml:space="preserve">that should be provided to </w:t>
      </w:r>
      <w:r w:rsidRPr="00FC652B">
        <w:rPr>
          <w:rFonts w:ascii="Arial" w:eastAsia="Calibri" w:hAnsi="Arial" w:cs="Arial"/>
          <w:u w:val="single"/>
          <w:lang w:eastAsia="en-US"/>
        </w:rPr>
        <w:t>every pregnant woman in the world</w:t>
      </w:r>
      <w:r w:rsidRPr="00FC652B">
        <w:rPr>
          <w:rFonts w:ascii="Arial" w:eastAsia="Calibri" w:hAnsi="Arial" w:cs="Arial"/>
          <w:lang w:eastAsia="en-US"/>
        </w:rPr>
        <w:t xml:space="preserve"> as a simple, inexpensive, screening tool to detect impaired fetal growth.</w:t>
      </w:r>
      <w:r w:rsidR="00B30C1E" w:rsidRPr="00FC652B">
        <w:rPr>
          <w:rFonts w:ascii="Arial" w:eastAsia="Calibri" w:hAnsi="Arial" w:cs="Arial"/>
          <w:lang w:eastAsia="en-US"/>
        </w:rPr>
        <w:fldChar w:fldCharType="begin"/>
      </w:r>
      <w:r w:rsidRPr="00FC652B">
        <w:rPr>
          <w:rFonts w:ascii="Arial" w:eastAsia="Calibri" w:hAnsi="Arial" w:cs="Arial"/>
          <w:lang w:eastAsia="en-US"/>
        </w:rPr>
        <w:instrText xml:space="preserve"> ADDIN EN.CITE &lt;EndNote&gt;&lt;Cite&gt;&lt;Author&gt;Papageorghiou&lt;/Author&gt;&lt;Year&gt;2016&lt;/Year&gt;&lt;RecNum&gt;19701&lt;/RecNum&gt;&lt;DisplayText&gt;&lt;style face="superscript"&gt;1&lt;/style&gt;&lt;/DisplayText&gt;&lt;record&gt;&lt;rec-number&gt;19701&lt;/rec-number&gt;&lt;foreign-keys&gt;&lt;key app="EN" db-id="s9p92d5pgzws0reavvlx22a5we02spw5xe9p" timestamp="1478426496"&gt;19701&lt;/key&gt;&lt;/foreign-keys&gt;&lt;ref-type name="Journal Article"&gt;17&lt;/ref-type&gt;&lt;contributors&gt;&lt;authors&gt;&lt;author&gt;Papageorghiou, A. T.&lt;/author&gt;&lt;author&gt;Ohuma, E. O.&lt;/author&gt;&lt;author&gt;Gravett, M. G.&lt;/author&gt;&lt;author&gt;Hirst, J.&lt;/author&gt;&lt;author&gt;Da Silveira, M. F.&lt;/author&gt;&lt;author&gt;Lambert, A.&lt;/author&gt;&lt;author&gt;Carvalho, M.&lt;/author&gt;&lt;author&gt;Jaffer, Y. A.&lt;/author&gt;&lt;author&gt;Altman, D.&lt;/author&gt;&lt;author&gt;Noble, J. A.&lt;/author&gt;&lt;author&gt;Bertino, E.&lt;/author&gt;&lt;author&gt;Purwar, M.&lt;/author&gt;&lt;author&gt;Pang, R.&lt;/author&gt;&lt;author&gt;Cheikh Ismail, L.&lt;/author&gt;&lt;author&gt;Victora, C.&lt;/author&gt;&lt;author&gt;Bhutta, Z. A.&lt;/author&gt;&lt;author&gt;Kennedy, S. H.&lt;/author&gt;&lt;author&gt;Villar, J.&lt;/author&gt;&lt;/authors&gt;&lt;/contributors&gt;&lt;titles&gt;&lt;title&gt;International standards for symphysis-fundal height based on serial measurements from the Fetal Growth Longitudinal Study of the INTERGROWTH-21st Project: a prospective cohort study&lt;/title&gt;&lt;secondary-title&gt;BMJ&lt;/secondary-title&gt;&lt;/titles&gt;&lt;periodical&gt;&lt;full-title&gt;BMJ&lt;/full-title&gt;&lt;/periodical&gt;&lt;edition&gt;12.11.16&lt;/edition&gt;&lt;dates&gt;&lt;year&gt;2016&lt;/year&gt;&lt;/dates&gt;&lt;urls&gt;&lt;/urls&gt;&lt;/record&gt;&lt;/Cite&gt;&lt;/EndNote&gt;</w:instrText>
      </w:r>
      <w:r w:rsidR="00B30C1E" w:rsidRPr="00FC652B">
        <w:rPr>
          <w:rFonts w:ascii="Arial" w:eastAsia="Calibri" w:hAnsi="Arial" w:cs="Arial"/>
          <w:lang w:eastAsia="en-US"/>
        </w:rPr>
        <w:fldChar w:fldCharType="separate"/>
      </w:r>
      <w:r w:rsidRPr="00FC652B">
        <w:rPr>
          <w:rFonts w:ascii="Arial" w:eastAsia="Calibri" w:hAnsi="Arial" w:cs="Arial"/>
          <w:noProof/>
          <w:vertAlign w:val="superscript"/>
          <w:lang w:eastAsia="en-US"/>
        </w:rPr>
        <w:t>1</w:t>
      </w:r>
      <w:r w:rsidR="00B30C1E" w:rsidRPr="00FC652B">
        <w:rPr>
          <w:rFonts w:ascii="Arial" w:eastAsia="Calibri" w:hAnsi="Arial" w:cs="Arial"/>
          <w:lang w:eastAsia="en-US"/>
        </w:rPr>
        <w:fldChar w:fldCharType="end"/>
      </w:r>
      <w:r w:rsidRPr="00FC652B">
        <w:rPr>
          <w:rFonts w:ascii="Arial" w:eastAsia="Calibri" w:hAnsi="Arial" w:cs="Arial"/>
          <w:lang w:eastAsia="en-US"/>
        </w:rPr>
        <w:t xml:space="preserve">  Although most clinicians already measure the distance from the fundus of the womb to the pubic symphysis with a tape measure to assess fetal growth, they do so in a non-standardi</w:t>
      </w:r>
      <w:r w:rsidR="006B4A2B">
        <w:rPr>
          <w:rFonts w:ascii="Arial" w:eastAsia="Calibri" w:hAnsi="Arial" w:cs="Arial"/>
          <w:lang w:eastAsia="en-US"/>
        </w:rPr>
        <w:t>s</w:t>
      </w:r>
      <w:r w:rsidRPr="00FC652B">
        <w:rPr>
          <w:rFonts w:ascii="Arial" w:eastAsia="Calibri" w:hAnsi="Arial" w:cs="Arial"/>
          <w:lang w:eastAsia="en-US"/>
        </w:rPr>
        <w:t xml:space="preserve">ed manner using a variety of different charts.  The </w:t>
      </w:r>
      <w:r w:rsidRPr="00FC652B">
        <w:rPr>
          <w:rFonts w:ascii="Arial" w:eastAsia="Calibri" w:hAnsi="Arial" w:cs="Arial"/>
          <w:i/>
          <w:lang w:eastAsia="en-US"/>
        </w:rPr>
        <w:t>BMJ</w:t>
      </w:r>
      <w:r w:rsidRPr="00FC652B">
        <w:rPr>
          <w:rFonts w:ascii="Arial" w:eastAsia="Calibri" w:hAnsi="Arial" w:cs="Arial"/>
          <w:lang w:eastAsia="en-US"/>
        </w:rPr>
        <w:t xml:space="preserve"> paper describes a standardi</w:t>
      </w:r>
      <w:r w:rsidR="006B4A2B">
        <w:rPr>
          <w:rFonts w:ascii="Arial" w:eastAsia="Calibri" w:hAnsi="Arial" w:cs="Arial"/>
          <w:lang w:eastAsia="en-US"/>
        </w:rPr>
        <w:t>s</w:t>
      </w:r>
      <w:r w:rsidRPr="00FC652B">
        <w:rPr>
          <w:rFonts w:ascii="Arial" w:eastAsia="Calibri" w:hAnsi="Arial" w:cs="Arial"/>
          <w:lang w:eastAsia="en-US"/>
        </w:rPr>
        <w:t>ed method for measuring the symphysis-fundal height, presents the new international charts, and recommends actions to be taken when disturbances in fetal growth are suspected.</w:t>
      </w:r>
    </w:p>
    <w:p w14:paraId="507552CC" w14:textId="77777777" w:rsidR="00FC652B" w:rsidRPr="00FC652B" w:rsidRDefault="00FC652B" w:rsidP="00A45C0F">
      <w:pPr>
        <w:spacing w:after="240" w:line="360" w:lineRule="auto"/>
        <w:rPr>
          <w:rFonts w:ascii="Arial" w:eastAsia="Calibri" w:hAnsi="Arial" w:cs="Arial"/>
          <w:lang w:eastAsia="en-US"/>
        </w:rPr>
      </w:pPr>
      <w:r w:rsidRPr="00FC652B">
        <w:rPr>
          <w:rFonts w:ascii="Arial" w:eastAsia="Calibri" w:hAnsi="Arial" w:cs="Arial"/>
          <w:lang w:eastAsia="en-US"/>
        </w:rPr>
        <w:t>The whole INTERGROWTH-21</w:t>
      </w:r>
      <w:r w:rsidRPr="00FC652B">
        <w:rPr>
          <w:rFonts w:ascii="Arial" w:eastAsia="Calibri" w:hAnsi="Arial" w:cs="Arial"/>
          <w:vertAlign w:val="superscript"/>
          <w:lang w:eastAsia="en-US"/>
        </w:rPr>
        <w:t>st</w:t>
      </w:r>
      <w:r w:rsidRPr="00FC652B">
        <w:rPr>
          <w:rFonts w:ascii="Arial" w:eastAsia="Calibri" w:hAnsi="Arial" w:cs="Arial"/>
          <w:lang w:eastAsia="en-US"/>
        </w:rPr>
        <w:t xml:space="preserve"> package, which consists of seven components, is a powerful vehicle for full integration of maternal, newborn and child care across the world. The other six components are:</w:t>
      </w:r>
    </w:p>
    <w:p w14:paraId="3FF632F4" w14:textId="77777777" w:rsidR="00FC652B" w:rsidRPr="00FC652B" w:rsidRDefault="00FC652B" w:rsidP="00FC652B">
      <w:pPr>
        <w:numPr>
          <w:ilvl w:val="0"/>
          <w:numId w:val="7"/>
        </w:numPr>
        <w:spacing w:line="360" w:lineRule="auto"/>
        <w:rPr>
          <w:rFonts w:ascii="Arial" w:hAnsi="Arial" w:cs="Arial"/>
          <w:lang w:eastAsia="en-US"/>
        </w:rPr>
      </w:pPr>
      <w:r w:rsidRPr="00FC652B">
        <w:rPr>
          <w:rFonts w:ascii="Arial" w:hAnsi="Arial" w:cs="Arial"/>
          <w:lang w:eastAsia="en-US"/>
        </w:rPr>
        <w:t xml:space="preserve">Routine </w:t>
      </w:r>
      <w:r w:rsidRPr="00FC652B">
        <w:rPr>
          <w:rFonts w:ascii="Arial" w:hAnsi="Arial" w:cs="Arial"/>
          <w:b/>
          <w:lang w:eastAsia="en-US"/>
        </w:rPr>
        <w:t>nutritional assessment</w:t>
      </w:r>
      <w:r w:rsidRPr="00FC652B">
        <w:rPr>
          <w:rFonts w:ascii="Arial" w:hAnsi="Arial" w:cs="Arial"/>
          <w:lang w:eastAsia="en-US"/>
        </w:rPr>
        <w:t xml:space="preserve"> of all pregnant women, using international weight gain during pregnancy standards.</w:t>
      </w:r>
      <w:r w:rsidR="00B30C1E" w:rsidRPr="00FC652B">
        <w:rPr>
          <w:rFonts w:ascii="Arial" w:hAnsi="Arial" w:cs="Arial"/>
          <w:lang w:eastAsia="en-US"/>
        </w:rPr>
        <w:fldChar w:fldCharType="begin">
          <w:fldData xml:space="preserve">PEVuZE5vdGU+PENpdGU+PEF1dGhvcj5DaGVpa2ggSXNtYWlsPC9BdXRob3I+PFllYXI+MjAxNjwv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</w:fldData>
        </w:fldChar>
      </w:r>
      <w:r w:rsidRPr="00FC652B">
        <w:rPr>
          <w:rFonts w:ascii="Arial" w:hAnsi="Arial" w:cs="Arial"/>
          <w:lang w:eastAsia="en-US"/>
        </w:rPr>
        <w:instrText xml:space="preserve"> ADDIN EN.CITE </w:instrText>
      </w:r>
      <w:r w:rsidR="00B30C1E" w:rsidRPr="00FC652B">
        <w:rPr>
          <w:rFonts w:ascii="Arial" w:hAnsi="Arial" w:cs="Arial"/>
          <w:lang w:eastAsia="en-US"/>
        </w:rPr>
        <w:fldChar w:fldCharType="begin">
          <w:fldData xml:space="preserve">PEVuZE5vdGU+PENpdGU+PEF1dGhvcj5DaGVpa2ggSXNtYWlsPC9BdXRob3I+PFllYXI+MjAxNjwv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</w:fldData>
        </w:fldChar>
      </w:r>
      <w:r w:rsidRPr="00FC652B">
        <w:rPr>
          <w:rFonts w:ascii="Arial" w:hAnsi="Arial" w:cs="Arial"/>
          <w:lang w:eastAsia="en-US"/>
        </w:rPr>
        <w:instrText xml:space="preserve"> ADDIN EN.CITE.DATA </w:instrText>
      </w:r>
      <w:r w:rsidR="00B30C1E" w:rsidRPr="00FC652B">
        <w:rPr>
          <w:rFonts w:ascii="Arial" w:hAnsi="Arial" w:cs="Arial"/>
          <w:lang w:eastAsia="en-US"/>
        </w:rPr>
      </w:r>
      <w:r w:rsidR="00B30C1E" w:rsidRPr="00FC652B">
        <w:rPr>
          <w:rFonts w:ascii="Arial" w:hAnsi="Arial" w:cs="Arial"/>
          <w:lang w:eastAsia="en-US"/>
        </w:rPr>
        <w:fldChar w:fldCharType="end"/>
      </w:r>
      <w:r w:rsidR="00B30C1E" w:rsidRPr="00FC652B">
        <w:rPr>
          <w:rFonts w:ascii="Arial" w:hAnsi="Arial" w:cs="Arial"/>
          <w:lang w:eastAsia="en-US"/>
        </w:rPr>
      </w:r>
      <w:r w:rsidR="00B30C1E" w:rsidRPr="00FC652B">
        <w:rPr>
          <w:rFonts w:ascii="Arial" w:hAnsi="Arial" w:cs="Arial"/>
          <w:lang w:eastAsia="en-US"/>
        </w:rPr>
        <w:fldChar w:fldCharType="separate"/>
      </w:r>
      <w:r w:rsidRPr="00FC652B">
        <w:rPr>
          <w:rFonts w:ascii="Arial" w:hAnsi="Arial" w:cs="Arial"/>
          <w:noProof/>
          <w:vertAlign w:val="superscript"/>
          <w:lang w:eastAsia="en-US"/>
        </w:rPr>
        <w:t>4</w:t>
      </w:r>
      <w:r w:rsidR="00B30C1E" w:rsidRPr="00FC652B">
        <w:rPr>
          <w:rFonts w:ascii="Arial" w:hAnsi="Arial" w:cs="Arial"/>
          <w:lang w:eastAsia="en-US"/>
        </w:rPr>
        <w:fldChar w:fldCharType="end"/>
      </w:r>
      <w:r w:rsidRPr="00FC652B">
        <w:rPr>
          <w:rFonts w:ascii="Arial" w:hAnsi="Arial" w:cs="Arial"/>
          <w:lang w:eastAsia="en-US"/>
        </w:rPr>
        <w:t xml:space="preserve"> </w:t>
      </w:r>
    </w:p>
    <w:p w14:paraId="630D821F" w14:textId="77777777" w:rsidR="00FC652B" w:rsidRPr="00FC652B" w:rsidRDefault="00FC652B" w:rsidP="00FC652B">
      <w:pPr>
        <w:numPr>
          <w:ilvl w:val="0"/>
          <w:numId w:val="7"/>
        </w:numPr>
        <w:spacing w:line="360" w:lineRule="auto"/>
        <w:rPr>
          <w:rFonts w:ascii="Arial" w:hAnsi="Arial" w:cs="Arial"/>
          <w:color w:val="000000"/>
          <w:lang w:val="en-US" w:eastAsia="en-US"/>
        </w:rPr>
      </w:pPr>
      <w:r w:rsidRPr="00FC652B">
        <w:rPr>
          <w:rFonts w:ascii="Arial" w:eastAsia="Calibri" w:hAnsi="Arial" w:cs="Arial"/>
          <w:lang w:eastAsia="en-US"/>
        </w:rPr>
        <w:t xml:space="preserve">Accurate </w:t>
      </w:r>
      <w:r w:rsidRPr="00FC652B">
        <w:rPr>
          <w:rFonts w:ascii="Arial" w:eastAsia="Calibri" w:hAnsi="Arial" w:cs="Arial"/>
          <w:b/>
          <w:lang w:eastAsia="en-US"/>
        </w:rPr>
        <w:t>gestational age dating</w:t>
      </w:r>
      <w:r w:rsidRPr="00FC652B">
        <w:rPr>
          <w:rFonts w:ascii="Arial" w:eastAsia="Calibri" w:hAnsi="Arial" w:cs="Arial"/>
          <w:lang w:eastAsia="en-US"/>
        </w:rPr>
        <w:t xml:space="preserve"> in early pregnancy,</w:t>
      </w:r>
      <w:r w:rsidR="00B30C1E" w:rsidRPr="00FC652B">
        <w:rPr>
          <w:rFonts w:ascii="Arial" w:eastAsia="Calibri" w:hAnsi="Arial" w:cs="Arial"/>
          <w:lang w:eastAsia="en-US"/>
        </w:rPr>
        <w:fldChar w:fldCharType="begin">
          <w:fldData xml:space="preserve">PEVuZE5vdGU+PENpdGU+PEF1dGhvcj5QYXBhZ2VvcmdoaW91PC9BdXRob3I+PFllYXI+MjAxNDwv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</w:fldData>
        </w:fldChar>
      </w:r>
      <w:r w:rsidRPr="00FC652B">
        <w:rPr>
          <w:rFonts w:ascii="Arial" w:eastAsia="Calibri" w:hAnsi="Arial" w:cs="Arial"/>
          <w:lang w:eastAsia="en-US"/>
        </w:rPr>
        <w:instrText xml:space="preserve"> ADDIN EN.CITE </w:instrText>
      </w:r>
      <w:r w:rsidR="00B30C1E" w:rsidRPr="00FC652B">
        <w:rPr>
          <w:rFonts w:ascii="Arial" w:eastAsia="Calibri" w:hAnsi="Arial" w:cs="Arial"/>
          <w:lang w:eastAsia="en-US"/>
        </w:rPr>
        <w:fldChar w:fldCharType="begin">
          <w:fldData xml:space="preserve">PEVuZE5vdGU+PENpdGU+PEF1dGhvcj5QYXBhZ2VvcmdoaW91PC9BdXRob3I+PFllYXI+MjAxNDwv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</w:fldData>
        </w:fldChar>
      </w:r>
      <w:r w:rsidRPr="00FC652B">
        <w:rPr>
          <w:rFonts w:ascii="Arial" w:eastAsia="Calibri" w:hAnsi="Arial" w:cs="Arial"/>
          <w:lang w:eastAsia="en-US"/>
        </w:rPr>
        <w:instrText xml:space="preserve"> ADDIN EN.CITE.DATA </w:instrText>
      </w:r>
      <w:r w:rsidR="00B30C1E" w:rsidRPr="00FC652B">
        <w:rPr>
          <w:rFonts w:ascii="Arial" w:eastAsia="Calibri" w:hAnsi="Arial" w:cs="Arial"/>
          <w:lang w:eastAsia="en-US"/>
        </w:rPr>
      </w:r>
      <w:r w:rsidR="00B30C1E" w:rsidRPr="00FC652B">
        <w:rPr>
          <w:rFonts w:ascii="Arial" w:eastAsia="Calibri" w:hAnsi="Arial" w:cs="Arial"/>
          <w:lang w:eastAsia="en-US"/>
        </w:rPr>
        <w:fldChar w:fldCharType="end"/>
      </w:r>
      <w:r w:rsidR="00B30C1E" w:rsidRPr="00FC652B">
        <w:rPr>
          <w:rFonts w:ascii="Arial" w:eastAsia="Calibri" w:hAnsi="Arial" w:cs="Arial"/>
          <w:lang w:eastAsia="en-US"/>
        </w:rPr>
      </w:r>
      <w:r w:rsidR="00B30C1E" w:rsidRPr="00FC652B">
        <w:rPr>
          <w:rFonts w:ascii="Arial" w:eastAsia="Calibri" w:hAnsi="Arial" w:cs="Arial"/>
          <w:lang w:eastAsia="en-US"/>
        </w:rPr>
        <w:fldChar w:fldCharType="separate"/>
      </w:r>
      <w:r w:rsidRPr="00FC652B">
        <w:rPr>
          <w:rFonts w:ascii="Arial" w:eastAsia="Calibri" w:hAnsi="Arial" w:cs="Arial"/>
          <w:noProof/>
          <w:vertAlign w:val="superscript"/>
          <w:lang w:eastAsia="en-US"/>
        </w:rPr>
        <w:t>5</w:t>
      </w:r>
      <w:r w:rsidR="00B30C1E" w:rsidRPr="00FC652B">
        <w:rPr>
          <w:rFonts w:ascii="Arial" w:eastAsia="Calibri" w:hAnsi="Arial" w:cs="Arial"/>
          <w:lang w:eastAsia="en-US"/>
        </w:rPr>
        <w:fldChar w:fldCharType="end"/>
      </w:r>
      <w:r w:rsidRPr="00FC652B">
        <w:rPr>
          <w:rFonts w:ascii="Arial" w:eastAsia="Calibri" w:hAnsi="Arial" w:cs="Arial"/>
          <w:lang w:eastAsia="en-US"/>
        </w:rPr>
        <w:t xml:space="preserve"> and for women initiating antenatal care late,</w:t>
      </w:r>
      <w:r w:rsidR="00B30C1E" w:rsidRPr="00FC652B">
        <w:rPr>
          <w:rFonts w:ascii="Arial" w:eastAsia="Calibri" w:hAnsi="Arial" w:cs="Arial"/>
          <w:lang w:eastAsia="en-US"/>
        </w:rPr>
        <w:fldChar w:fldCharType="begin">
          <w:fldData xml:space="preserve">PEVuZE5vdGU+PENpdGU+PEF1dGhvcj5QYXBhZ2VvcmdoaW91PC9BdXRob3I+PFllYXI+MjAxNjwv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</w:fldData>
        </w:fldChar>
      </w:r>
      <w:r w:rsidRPr="00FC652B">
        <w:rPr>
          <w:rFonts w:ascii="Arial" w:eastAsia="Calibri" w:hAnsi="Arial" w:cs="Arial"/>
          <w:lang w:eastAsia="en-US"/>
        </w:rPr>
        <w:instrText xml:space="preserve"> ADDIN EN.CITE </w:instrText>
      </w:r>
      <w:r w:rsidR="00B30C1E" w:rsidRPr="00FC652B">
        <w:rPr>
          <w:rFonts w:ascii="Arial" w:eastAsia="Calibri" w:hAnsi="Arial" w:cs="Arial"/>
          <w:lang w:eastAsia="en-US"/>
        </w:rPr>
        <w:fldChar w:fldCharType="begin">
          <w:fldData xml:space="preserve">PEVuZE5vdGU+PENpdGU+PEF1dGhvcj5QYXBhZ2VvcmdoaW91PC9BdXRob3I+PFllYXI+MjAxNjwv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</w:fldData>
        </w:fldChar>
      </w:r>
      <w:r w:rsidRPr="00FC652B">
        <w:rPr>
          <w:rFonts w:ascii="Arial" w:eastAsia="Calibri" w:hAnsi="Arial" w:cs="Arial"/>
          <w:lang w:eastAsia="en-US"/>
        </w:rPr>
        <w:instrText xml:space="preserve"> ADDIN EN.CITE.DATA </w:instrText>
      </w:r>
      <w:r w:rsidR="00B30C1E" w:rsidRPr="00FC652B">
        <w:rPr>
          <w:rFonts w:ascii="Arial" w:eastAsia="Calibri" w:hAnsi="Arial" w:cs="Arial"/>
          <w:lang w:eastAsia="en-US"/>
        </w:rPr>
      </w:r>
      <w:r w:rsidR="00B30C1E" w:rsidRPr="00FC652B">
        <w:rPr>
          <w:rFonts w:ascii="Arial" w:eastAsia="Calibri" w:hAnsi="Arial" w:cs="Arial"/>
          <w:lang w:eastAsia="en-US"/>
        </w:rPr>
        <w:fldChar w:fldCharType="end"/>
      </w:r>
      <w:r w:rsidR="00B30C1E" w:rsidRPr="00FC652B">
        <w:rPr>
          <w:rFonts w:ascii="Arial" w:eastAsia="Calibri" w:hAnsi="Arial" w:cs="Arial"/>
          <w:lang w:eastAsia="en-US"/>
        </w:rPr>
      </w:r>
      <w:r w:rsidR="00B30C1E" w:rsidRPr="00FC652B">
        <w:rPr>
          <w:rFonts w:ascii="Arial" w:eastAsia="Calibri" w:hAnsi="Arial" w:cs="Arial"/>
          <w:lang w:eastAsia="en-US"/>
        </w:rPr>
        <w:fldChar w:fldCharType="separate"/>
      </w:r>
      <w:r w:rsidRPr="00FC652B">
        <w:rPr>
          <w:rFonts w:ascii="Arial" w:eastAsia="Calibri" w:hAnsi="Arial" w:cs="Arial"/>
          <w:noProof/>
          <w:vertAlign w:val="superscript"/>
          <w:lang w:eastAsia="en-US"/>
        </w:rPr>
        <w:t>6</w:t>
      </w:r>
      <w:r w:rsidR="00B30C1E" w:rsidRPr="00FC652B">
        <w:rPr>
          <w:rFonts w:ascii="Arial" w:eastAsia="Calibri" w:hAnsi="Arial" w:cs="Arial"/>
          <w:lang w:eastAsia="en-US"/>
        </w:rPr>
        <w:fldChar w:fldCharType="end"/>
      </w:r>
      <w:r w:rsidRPr="00FC652B">
        <w:rPr>
          <w:rFonts w:ascii="Arial" w:eastAsia="Calibri" w:hAnsi="Arial" w:cs="Arial"/>
          <w:lang w:eastAsia="en-US"/>
        </w:rPr>
        <w:t xml:space="preserve"> with ultrasound tools adapted to primary care settings to improve both the antenatal and postnatal management of preterm babies, e.g. for timely treatment with corticosteroids in pregnancy. </w:t>
      </w:r>
    </w:p>
    <w:p w14:paraId="1845C40B" w14:textId="77777777" w:rsidR="00FC652B" w:rsidRPr="00FC652B" w:rsidRDefault="00FC652B" w:rsidP="00FC652B">
      <w:pPr>
        <w:numPr>
          <w:ilvl w:val="0"/>
          <w:numId w:val="7"/>
        </w:numPr>
        <w:spacing w:line="360" w:lineRule="auto"/>
        <w:rPr>
          <w:rFonts w:ascii="Arial" w:hAnsi="Arial" w:cs="Arial"/>
          <w:color w:val="000000"/>
          <w:lang w:val="en-US" w:eastAsia="en-US"/>
        </w:rPr>
      </w:pPr>
      <w:r w:rsidRPr="00FC652B">
        <w:rPr>
          <w:rFonts w:ascii="Arial" w:eastAsia="Calibri" w:hAnsi="Arial" w:cs="Arial"/>
          <w:b/>
          <w:lang w:eastAsia="en-US"/>
        </w:rPr>
        <w:t>Early detection</w:t>
      </w:r>
      <w:r w:rsidRPr="00FC652B">
        <w:rPr>
          <w:rFonts w:ascii="Arial" w:eastAsia="Calibri" w:hAnsi="Arial" w:cs="Arial"/>
          <w:lang w:eastAsia="en-US"/>
        </w:rPr>
        <w:t xml:space="preserve"> of fetal growth disturbances using international standards for fetal growth </w:t>
      </w:r>
      <w:r w:rsidR="00B30C1E" w:rsidRPr="00FC652B">
        <w:rPr>
          <w:rFonts w:ascii="Arial" w:eastAsia="Calibri" w:hAnsi="Arial" w:cs="Arial"/>
          <w:lang w:eastAsia="en-US"/>
        </w:rPr>
        <w:fldChar w:fldCharType="begin">
          <w:fldData xml:space="preserve">PEVuZE5vdGU+PENpdGU+PEF1dGhvcj5QYXBhZ2VvcmdoaW91PC9BdXRob3I+PFllYXI+MjAxNDwv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</w:fldData>
        </w:fldChar>
      </w:r>
      <w:r w:rsidRPr="00FC652B">
        <w:rPr>
          <w:rFonts w:ascii="Arial" w:eastAsia="Calibri" w:hAnsi="Arial" w:cs="Arial"/>
          <w:lang w:eastAsia="en-US"/>
        </w:rPr>
        <w:instrText xml:space="preserve"> ADDIN EN.CITE </w:instrText>
      </w:r>
      <w:r w:rsidR="00B30C1E" w:rsidRPr="00FC652B">
        <w:rPr>
          <w:rFonts w:ascii="Arial" w:eastAsia="Calibri" w:hAnsi="Arial" w:cs="Arial"/>
          <w:lang w:eastAsia="en-US"/>
        </w:rPr>
        <w:fldChar w:fldCharType="begin">
          <w:fldData xml:space="preserve">PEVuZE5vdGU+PENpdGU+PEF1dGhvcj5QYXBhZ2VvcmdoaW91PC9BdXRob3I+PFllYXI+MjAxNDwv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</w:fldData>
        </w:fldChar>
      </w:r>
      <w:r w:rsidRPr="00FC652B">
        <w:rPr>
          <w:rFonts w:ascii="Arial" w:eastAsia="Calibri" w:hAnsi="Arial" w:cs="Arial"/>
          <w:lang w:eastAsia="en-US"/>
        </w:rPr>
        <w:instrText xml:space="preserve"> ADDIN EN.CITE.DATA </w:instrText>
      </w:r>
      <w:r w:rsidR="00B30C1E" w:rsidRPr="00FC652B">
        <w:rPr>
          <w:rFonts w:ascii="Arial" w:eastAsia="Calibri" w:hAnsi="Arial" w:cs="Arial"/>
          <w:lang w:eastAsia="en-US"/>
        </w:rPr>
      </w:r>
      <w:r w:rsidR="00B30C1E" w:rsidRPr="00FC652B">
        <w:rPr>
          <w:rFonts w:ascii="Arial" w:eastAsia="Calibri" w:hAnsi="Arial" w:cs="Arial"/>
          <w:lang w:eastAsia="en-US"/>
        </w:rPr>
        <w:fldChar w:fldCharType="end"/>
      </w:r>
      <w:r w:rsidR="00B30C1E" w:rsidRPr="00FC652B">
        <w:rPr>
          <w:rFonts w:ascii="Arial" w:eastAsia="Calibri" w:hAnsi="Arial" w:cs="Arial"/>
          <w:lang w:eastAsia="en-US"/>
        </w:rPr>
      </w:r>
      <w:r w:rsidR="00B30C1E" w:rsidRPr="00FC652B">
        <w:rPr>
          <w:rFonts w:ascii="Arial" w:eastAsia="Calibri" w:hAnsi="Arial" w:cs="Arial"/>
          <w:lang w:eastAsia="en-US"/>
        </w:rPr>
        <w:fldChar w:fldCharType="separate"/>
      </w:r>
      <w:r w:rsidRPr="00FC652B">
        <w:rPr>
          <w:rFonts w:ascii="Arial" w:eastAsia="Calibri" w:hAnsi="Arial" w:cs="Arial"/>
          <w:noProof/>
          <w:vertAlign w:val="superscript"/>
          <w:lang w:eastAsia="en-US"/>
        </w:rPr>
        <w:t>7</w:t>
      </w:r>
      <w:r w:rsidR="00B30C1E" w:rsidRPr="00FC652B">
        <w:rPr>
          <w:rFonts w:ascii="Arial" w:eastAsia="Calibri" w:hAnsi="Arial" w:cs="Arial"/>
          <w:lang w:eastAsia="en-US"/>
        </w:rPr>
        <w:fldChar w:fldCharType="end"/>
      </w:r>
      <w:r w:rsidRPr="00FC652B">
        <w:rPr>
          <w:rFonts w:ascii="Arial" w:eastAsia="Calibri" w:hAnsi="Arial" w:cs="Arial"/>
          <w:lang w:eastAsia="en-US"/>
        </w:rPr>
        <w:t xml:space="preserve"> and estimated fetal weight,</w:t>
      </w:r>
      <w:r w:rsidR="00B30C1E" w:rsidRPr="00FC652B">
        <w:rPr>
          <w:rFonts w:ascii="Arial" w:eastAsia="Calibri" w:hAnsi="Arial" w:cs="Arial"/>
          <w:lang w:eastAsia="en-US"/>
        </w:rPr>
        <w:fldChar w:fldCharType="begin">
          <w:fldData xml:space="preserve">PEVuZE5vdGU+PENpdGU+PEF1dGhvcj5TdGlybmVtYW5uPC9BdXRob3I+PFllYXI+MjAxNjwvWWVh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</w:fldData>
        </w:fldChar>
      </w:r>
      <w:r w:rsidRPr="00FC652B">
        <w:rPr>
          <w:rFonts w:ascii="Arial" w:eastAsia="Calibri" w:hAnsi="Arial" w:cs="Arial"/>
          <w:lang w:eastAsia="en-US"/>
        </w:rPr>
        <w:instrText xml:space="preserve"> ADDIN EN.CITE </w:instrText>
      </w:r>
      <w:r w:rsidR="00B30C1E" w:rsidRPr="00FC652B">
        <w:rPr>
          <w:rFonts w:ascii="Arial" w:eastAsia="Calibri" w:hAnsi="Arial" w:cs="Arial"/>
          <w:lang w:eastAsia="en-US"/>
        </w:rPr>
        <w:fldChar w:fldCharType="begin">
          <w:fldData xml:space="preserve">PEVuZE5vdGU+PENpdGU+PEF1dGhvcj5TdGlybmVtYW5uPC9BdXRob3I+PFllYXI+MjAxNjwvWWVh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</w:fldData>
        </w:fldChar>
      </w:r>
      <w:r w:rsidRPr="00FC652B">
        <w:rPr>
          <w:rFonts w:ascii="Arial" w:eastAsia="Calibri" w:hAnsi="Arial" w:cs="Arial"/>
          <w:lang w:eastAsia="en-US"/>
        </w:rPr>
        <w:instrText xml:space="preserve"> ADDIN EN.CITE.DATA </w:instrText>
      </w:r>
      <w:r w:rsidR="00B30C1E" w:rsidRPr="00FC652B">
        <w:rPr>
          <w:rFonts w:ascii="Arial" w:eastAsia="Calibri" w:hAnsi="Arial" w:cs="Arial"/>
          <w:lang w:eastAsia="en-US"/>
        </w:rPr>
      </w:r>
      <w:r w:rsidR="00B30C1E" w:rsidRPr="00FC652B">
        <w:rPr>
          <w:rFonts w:ascii="Arial" w:eastAsia="Calibri" w:hAnsi="Arial" w:cs="Arial"/>
          <w:lang w:eastAsia="en-US"/>
        </w:rPr>
        <w:fldChar w:fldCharType="end"/>
      </w:r>
      <w:r w:rsidR="00B30C1E" w:rsidRPr="00FC652B">
        <w:rPr>
          <w:rFonts w:ascii="Arial" w:eastAsia="Calibri" w:hAnsi="Arial" w:cs="Arial"/>
          <w:lang w:eastAsia="en-US"/>
        </w:rPr>
      </w:r>
      <w:r w:rsidR="00B30C1E" w:rsidRPr="00FC652B">
        <w:rPr>
          <w:rFonts w:ascii="Arial" w:eastAsia="Calibri" w:hAnsi="Arial" w:cs="Arial"/>
          <w:lang w:eastAsia="en-US"/>
        </w:rPr>
        <w:fldChar w:fldCharType="separate"/>
      </w:r>
      <w:r w:rsidRPr="00FC652B">
        <w:rPr>
          <w:rFonts w:ascii="Arial" w:eastAsia="Calibri" w:hAnsi="Arial" w:cs="Arial"/>
          <w:noProof/>
          <w:vertAlign w:val="superscript"/>
          <w:lang w:eastAsia="en-US"/>
        </w:rPr>
        <w:t>8</w:t>
      </w:r>
      <w:r w:rsidR="00B30C1E" w:rsidRPr="00FC652B">
        <w:rPr>
          <w:rFonts w:ascii="Arial" w:eastAsia="Calibri" w:hAnsi="Arial" w:cs="Arial"/>
          <w:lang w:eastAsia="en-US"/>
        </w:rPr>
        <w:fldChar w:fldCharType="end"/>
      </w:r>
      <w:r w:rsidRPr="00FC652B">
        <w:rPr>
          <w:rFonts w:ascii="Arial" w:eastAsia="Calibri" w:hAnsi="Arial" w:cs="Arial"/>
          <w:lang w:eastAsia="en-US"/>
        </w:rPr>
        <w:t xml:space="preserve"> based on ultrasound measurements, to replace the countless number of locally derived reference charts some of which are designed for specific ethnic groups.</w:t>
      </w:r>
    </w:p>
    <w:p w14:paraId="477E993C" w14:textId="77777777" w:rsidR="00FC652B" w:rsidRPr="00FC652B" w:rsidRDefault="00FC652B" w:rsidP="00FC652B">
      <w:pPr>
        <w:numPr>
          <w:ilvl w:val="0"/>
          <w:numId w:val="7"/>
        </w:numPr>
        <w:spacing w:line="360" w:lineRule="auto"/>
        <w:rPr>
          <w:rFonts w:ascii="Arial" w:eastAsia="Calibri" w:hAnsi="Arial" w:cs="Arial"/>
          <w:lang w:eastAsia="en-US"/>
        </w:rPr>
      </w:pPr>
      <w:r w:rsidRPr="00FC652B">
        <w:rPr>
          <w:rFonts w:ascii="Arial" w:eastAsia="Calibri" w:hAnsi="Arial" w:cs="Arial"/>
          <w:b/>
          <w:lang w:eastAsia="en-US"/>
        </w:rPr>
        <w:t>Newborn screening</w:t>
      </w:r>
      <w:r w:rsidRPr="00FC652B">
        <w:rPr>
          <w:rFonts w:ascii="Arial" w:eastAsia="Calibri" w:hAnsi="Arial" w:cs="Arial"/>
          <w:lang w:eastAsia="en-US"/>
        </w:rPr>
        <w:t xml:space="preserve"> to identify small-for-gestational-age (SGA) and preterm babies at high risk of adverse outcomes for appropriate referral to speciali</w:t>
      </w:r>
      <w:r w:rsidR="006B4A2B">
        <w:rPr>
          <w:rFonts w:ascii="Arial" w:eastAsia="Calibri" w:hAnsi="Arial" w:cs="Arial"/>
          <w:lang w:eastAsia="en-US"/>
        </w:rPr>
        <w:t>s</w:t>
      </w:r>
      <w:r w:rsidRPr="00FC652B">
        <w:rPr>
          <w:rFonts w:ascii="Arial" w:eastAsia="Calibri" w:hAnsi="Arial" w:cs="Arial"/>
          <w:lang w:eastAsia="en-US"/>
        </w:rPr>
        <w:t>ed care using international standards for newborn size for gestational age and sex,</w:t>
      </w:r>
      <w:r w:rsidR="00B30C1E" w:rsidRPr="00FC652B">
        <w:rPr>
          <w:rFonts w:ascii="Arial" w:eastAsia="Calibri" w:hAnsi="Arial" w:cs="Arial"/>
          <w:lang w:eastAsia="en-US"/>
        </w:rPr>
        <w:fldChar w:fldCharType="begin">
          <w:fldData xml:space="preserve">PEVuZE5vdGU+PENpdGU+PEF1dGhvcj5WaWxsYXI8L0F1dGhvcj48WWVhcj4yMDE0PC9ZZWFyPjxS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</w:fldData>
        </w:fldChar>
      </w:r>
      <w:r w:rsidRPr="00FC652B">
        <w:rPr>
          <w:rFonts w:ascii="Arial" w:eastAsia="Calibri" w:hAnsi="Arial" w:cs="Arial"/>
          <w:lang w:eastAsia="en-US"/>
        </w:rPr>
        <w:instrText xml:space="preserve"> ADDIN EN.CITE </w:instrText>
      </w:r>
      <w:r w:rsidR="00B30C1E" w:rsidRPr="00FC652B">
        <w:rPr>
          <w:rFonts w:ascii="Arial" w:eastAsia="Calibri" w:hAnsi="Arial" w:cs="Arial"/>
          <w:lang w:eastAsia="en-US"/>
        </w:rPr>
        <w:fldChar w:fldCharType="begin">
          <w:fldData xml:space="preserve">PEVuZE5vdGU+PENpdGU+PEF1dGhvcj5WaWxsYXI8L0F1dGhvcj48WWVhcj4yMDE0PC9ZZWFyPjxS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</w:fldData>
        </w:fldChar>
      </w:r>
      <w:r w:rsidRPr="00FC652B">
        <w:rPr>
          <w:rFonts w:ascii="Arial" w:eastAsia="Calibri" w:hAnsi="Arial" w:cs="Arial"/>
          <w:lang w:eastAsia="en-US"/>
        </w:rPr>
        <w:instrText xml:space="preserve"> ADDIN EN.CITE.DATA </w:instrText>
      </w:r>
      <w:r w:rsidR="00B30C1E" w:rsidRPr="00FC652B">
        <w:rPr>
          <w:rFonts w:ascii="Arial" w:eastAsia="Calibri" w:hAnsi="Arial" w:cs="Arial"/>
          <w:lang w:eastAsia="en-US"/>
        </w:rPr>
      </w:r>
      <w:r w:rsidR="00B30C1E" w:rsidRPr="00FC652B">
        <w:rPr>
          <w:rFonts w:ascii="Arial" w:eastAsia="Calibri" w:hAnsi="Arial" w:cs="Arial"/>
          <w:lang w:eastAsia="en-US"/>
        </w:rPr>
        <w:fldChar w:fldCharType="end"/>
      </w:r>
      <w:r w:rsidR="00B30C1E" w:rsidRPr="00FC652B">
        <w:rPr>
          <w:rFonts w:ascii="Arial" w:eastAsia="Calibri" w:hAnsi="Arial" w:cs="Arial"/>
          <w:lang w:eastAsia="en-US"/>
        </w:rPr>
      </w:r>
      <w:r w:rsidR="00B30C1E" w:rsidRPr="00FC652B">
        <w:rPr>
          <w:rFonts w:ascii="Arial" w:eastAsia="Calibri" w:hAnsi="Arial" w:cs="Arial"/>
          <w:lang w:eastAsia="en-US"/>
        </w:rPr>
        <w:fldChar w:fldCharType="separate"/>
      </w:r>
      <w:r w:rsidRPr="00FC652B">
        <w:rPr>
          <w:rFonts w:ascii="Arial" w:eastAsia="Calibri" w:hAnsi="Arial" w:cs="Arial"/>
          <w:noProof/>
          <w:vertAlign w:val="superscript"/>
          <w:lang w:eastAsia="en-US"/>
        </w:rPr>
        <w:t>9,10</w:t>
      </w:r>
      <w:r w:rsidR="00B30C1E" w:rsidRPr="00FC652B">
        <w:rPr>
          <w:rFonts w:ascii="Arial" w:eastAsia="Calibri" w:hAnsi="Arial" w:cs="Arial"/>
          <w:lang w:val="en-AU" w:eastAsia="en-US"/>
        </w:rPr>
        <w:fldChar w:fldCharType="end"/>
      </w:r>
      <w:r w:rsidRPr="00FC652B">
        <w:rPr>
          <w:rFonts w:ascii="Arial" w:eastAsia="Calibri" w:hAnsi="Arial" w:cs="Arial"/>
          <w:lang w:eastAsia="en-US"/>
        </w:rPr>
        <w:t xml:space="preserve"> and a new phenotypic classification system for the SGA and preterm birth syndromes.</w:t>
      </w:r>
      <w:r w:rsidR="00B30C1E" w:rsidRPr="00FC652B">
        <w:rPr>
          <w:rFonts w:ascii="Arial" w:eastAsia="Calibri" w:hAnsi="Arial" w:cs="Arial"/>
          <w:lang w:eastAsia="en-US"/>
        </w:rPr>
        <w:fldChar w:fldCharType="begin">
          <w:fldData xml:space="preserve">PEVuZE5vdGU+PENpdGU+PEF1dGhvcj5WaWN0b3JhPC9BdXRob3I+PFllYXI+MjAxNTwvWWVhcj48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</w:fldData>
        </w:fldChar>
      </w:r>
      <w:r w:rsidRPr="00FC652B">
        <w:rPr>
          <w:rFonts w:ascii="Arial" w:eastAsia="Calibri" w:hAnsi="Arial" w:cs="Arial"/>
          <w:lang w:eastAsia="en-US"/>
        </w:rPr>
        <w:instrText xml:space="preserve"> ADDIN EN.CITE </w:instrText>
      </w:r>
      <w:r w:rsidR="00B30C1E" w:rsidRPr="00FC652B">
        <w:rPr>
          <w:rFonts w:ascii="Arial" w:eastAsia="Calibri" w:hAnsi="Arial" w:cs="Arial"/>
          <w:lang w:eastAsia="en-US"/>
        </w:rPr>
        <w:fldChar w:fldCharType="begin">
          <w:fldData xml:space="preserve">PEVuZE5vdGU+PENpdGU+PEF1dGhvcj5WaWN0b3JhPC9BdXRob3I+PFllYXI+MjAxNTwvWWVhcj48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</w:fldData>
        </w:fldChar>
      </w:r>
      <w:r w:rsidRPr="00FC652B">
        <w:rPr>
          <w:rFonts w:ascii="Arial" w:eastAsia="Calibri" w:hAnsi="Arial" w:cs="Arial"/>
          <w:lang w:eastAsia="en-US"/>
        </w:rPr>
        <w:instrText xml:space="preserve"> ADDIN EN.CITE.DATA </w:instrText>
      </w:r>
      <w:r w:rsidR="00B30C1E" w:rsidRPr="00FC652B">
        <w:rPr>
          <w:rFonts w:ascii="Arial" w:eastAsia="Calibri" w:hAnsi="Arial" w:cs="Arial"/>
          <w:lang w:eastAsia="en-US"/>
        </w:rPr>
      </w:r>
      <w:r w:rsidR="00B30C1E" w:rsidRPr="00FC652B">
        <w:rPr>
          <w:rFonts w:ascii="Arial" w:eastAsia="Calibri" w:hAnsi="Arial" w:cs="Arial"/>
          <w:lang w:eastAsia="en-US"/>
        </w:rPr>
        <w:fldChar w:fldCharType="end"/>
      </w:r>
      <w:r w:rsidR="00B30C1E" w:rsidRPr="00FC652B">
        <w:rPr>
          <w:rFonts w:ascii="Arial" w:eastAsia="Calibri" w:hAnsi="Arial" w:cs="Arial"/>
          <w:lang w:eastAsia="en-US"/>
        </w:rPr>
      </w:r>
      <w:r w:rsidR="00B30C1E" w:rsidRPr="00FC652B">
        <w:rPr>
          <w:rFonts w:ascii="Arial" w:eastAsia="Calibri" w:hAnsi="Arial" w:cs="Arial"/>
          <w:lang w:eastAsia="en-US"/>
        </w:rPr>
        <w:fldChar w:fldCharType="separate"/>
      </w:r>
      <w:r w:rsidRPr="00FC652B">
        <w:rPr>
          <w:rFonts w:ascii="Arial" w:eastAsia="Calibri" w:hAnsi="Arial" w:cs="Arial"/>
          <w:noProof/>
          <w:vertAlign w:val="superscript"/>
          <w:lang w:eastAsia="en-US"/>
        </w:rPr>
        <w:t>11,12</w:t>
      </w:r>
      <w:r w:rsidR="00B30C1E" w:rsidRPr="00FC652B">
        <w:rPr>
          <w:rFonts w:ascii="Arial" w:eastAsia="Calibri" w:hAnsi="Arial" w:cs="Arial"/>
          <w:lang w:eastAsia="en-US"/>
        </w:rPr>
        <w:fldChar w:fldCharType="end"/>
      </w:r>
    </w:p>
    <w:p w14:paraId="5EC97853" w14:textId="77777777" w:rsidR="00FC652B" w:rsidRPr="00FC652B" w:rsidRDefault="00FC652B" w:rsidP="00FC652B">
      <w:pPr>
        <w:numPr>
          <w:ilvl w:val="0"/>
          <w:numId w:val="7"/>
        </w:numPr>
        <w:spacing w:line="360" w:lineRule="auto"/>
        <w:rPr>
          <w:rFonts w:ascii="Arial" w:hAnsi="Arial" w:cs="Arial"/>
          <w:lang w:eastAsia="en-US"/>
        </w:rPr>
      </w:pPr>
      <w:r w:rsidRPr="00FC652B">
        <w:rPr>
          <w:rFonts w:ascii="Arial" w:hAnsi="Arial" w:cs="Arial"/>
          <w:lang w:eastAsia="en-US"/>
        </w:rPr>
        <w:lastRenderedPageBreak/>
        <w:t xml:space="preserve">Accurate </w:t>
      </w:r>
      <w:r w:rsidRPr="00FC652B">
        <w:rPr>
          <w:rFonts w:ascii="Arial" w:hAnsi="Arial" w:cs="Arial"/>
          <w:b/>
          <w:lang w:eastAsia="en-US"/>
        </w:rPr>
        <w:t>monitoring of postnatal growth</w:t>
      </w:r>
      <w:r w:rsidRPr="00FC652B">
        <w:rPr>
          <w:rFonts w:ascii="Arial" w:hAnsi="Arial" w:cs="Arial"/>
          <w:lang w:eastAsia="en-US"/>
        </w:rPr>
        <w:t xml:space="preserve"> </w:t>
      </w:r>
      <w:r w:rsidRPr="00FC652B">
        <w:rPr>
          <w:rFonts w:ascii="Arial" w:hAnsi="Arial" w:cs="Arial"/>
          <w:b/>
          <w:lang w:eastAsia="en-US"/>
        </w:rPr>
        <w:t>for preterm babies</w:t>
      </w:r>
      <w:r w:rsidRPr="00FC652B">
        <w:rPr>
          <w:rFonts w:ascii="Arial" w:hAnsi="Arial" w:cs="Arial"/>
          <w:lang w:eastAsia="en-US"/>
        </w:rPr>
        <w:t>, based on international standards and feeding recommendations promoting the use of human milk.</w:t>
      </w:r>
      <w:r w:rsidR="00B30C1E" w:rsidRPr="00FC652B">
        <w:rPr>
          <w:rFonts w:ascii="Arial" w:hAnsi="Arial" w:cs="Arial"/>
          <w:lang w:eastAsia="en-US"/>
        </w:rPr>
        <w:fldChar w:fldCharType="begin">
          <w:fldData xml:space="preserve">PEVuZE5vdGU+PENpdGU+PEF1dGhvcj5WaWxsYXI8L0F1dGhvcj48WWVhcj4yMDE1PC9ZZWFyPjxS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</w:fldData>
        </w:fldChar>
      </w:r>
      <w:r w:rsidRPr="00FC652B">
        <w:rPr>
          <w:rFonts w:ascii="Arial" w:hAnsi="Arial" w:cs="Arial"/>
          <w:lang w:eastAsia="en-US"/>
        </w:rPr>
        <w:instrText xml:space="preserve"> ADDIN EN.CITE </w:instrText>
      </w:r>
      <w:r w:rsidR="00B30C1E" w:rsidRPr="00FC652B">
        <w:rPr>
          <w:rFonts w:ascii="Arial" w:hAnsi="Arial" w:cs="Arial"/>
          <w:lang w:eastAsia="en-US"/>
        </w:rPr>
        <w:fldChar w:fldCharType="begin">
          <w:fldData xml:space="preserve">PEVuZE5vdGU+PENpdGU+PEF1dGhvcj5WaWxsYXI8L0F1dGhvcj48WWVhcj4yMDE1PC9ZZWFyPjxS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</w:fldData>
        </w:fldChar>
      </w:r>
      <w:r w:rsidRPr="00FC652B">
        <w:rPr>
          <w:rFonts w:ascii="Arial" w:hAnsi="Arial" w:cs="Arial"/>
          <w:lang w:eastAsia="en-US"/>
        </w:rPr>
        <w:instrText xml:space="preserve"> ADDIN EN.CITE.DATA </w:instrText>
      </w:r>
      <w:r w:rsidR="00B30C1E" w:rsidRPr="00FC652B">
        <w:rPr>
          <w:rFonts w:ascii="Arial" w:hAnsi="Arial" w:cs="Arial"/>
          <w:lang w:eastAsia="en-US"/>
        </w:rPr>
      </w:r>
      <w:r w:rsidR="00B30C1E" w:rsidRPr="00FC652B">
        <w:rPr>
          <w:rFonts w:ascii="Arial" w:hAnsi="Arial" w:cs="Arial"/>
          <w:lang w:eastAsia="en-US"/>
        </w:rPr>
        <w:fldChar w:fldCharType="end"/>
      </w:r>
      <w:r w:rsidR="00B30C1E" w:rsidRPr="00FC652B">
        <w:rPr>
          <w:rFonts w:ascii="Arial" w:hAnsi="Arial" w:cs="Arial"/>
          <w:lang w:eastAsia="en-US"/>
        </w:rPr>
      </w:r>
      <w:r w:rsidR="00B30C1E" w:rsidRPr="00FC652B">
        <w:rPr>
          <w:rFonts w:ascii="Arial" w:hAnsi="Arial" w:cs="Arial"/>
          <w:lang w:eastAsia="en-US"/>
        </w:rPr>
        <w:fldChar w:fldCharType="separate"/>
      </w:r>
      <w:r w:rsidRPr="00FC652B">
        <w:rPr>
          <w:rFonts w:ascii="Arial" w:hAnsi="Arial" w:cs="Arial"/>
          <w:noProof/>
          <w:vertAlign w:val="superscript"/>
          <w:lang w:eastAsia="en-US"/>
        </w:rPr>
        <w:t>13</w:t>
      </w:r>
      <w:r w:rsidR="00B30C1E" w:rsidRPr="00FC652B">
        <w:rPr>
          <w:rFonts w:ascii="Arial" w:hAnsi="Arial" w:cs="Arial"/>
          <w:lang w:eastAsia="en-US"/>
        </w:rPr>
        <w:fldChar w:fldCharType="end"/>
      </w:r>
    </w:p>
    <w:p w14:paraId="7219E6B6" w14:textId="77777777" w:rsidR="00FC652B" w:rsidRPr="00FC652B" w:rsidRDefault="00FC652B" w:rsidP="00FC652B">
      <w:pPr>
        <w:numPr>
          <w:ilvl w:val="0"/>
          <w:numId w:val="7"/>
        </w:numPr>
        <w:spacing w:line="360" w:lineRule="auto"/>
        <w:rPr>
          <w:rFonts w:ascii="Arial" w:eastAsia="Calibri" w:hAnsi="Arial" w:cs="Arial"/>
          <w:lang w:eastAsia="en-US"/>
        </w:rPr>
      </w:pPr>
      <w:r w:rsidRPr="00FC652B">
        <w:rPr>
          <w:rFonts w:ascii="Arial" w:eastAsia="Calibri" w:hAnsi="Arial" w:cs="Arial"/>
          <w:lang w:eastAsia="en-US"/>
        </w:rPr>
        <w:t xml:space="preserve">A multi-dimensional set of </w:t>
      </w:r>
      <w:r w:rsidRPr="00FC652B">
        <w:rPr>
          <w:rFonts w:ascii="Arial" w:eastAsia="Calibri" w:hAnsi="Arial" w:cs="Arial"/>
          <w:b/>
          <w:lang w:eastAsia="en-US"/>
        </w:rPr>
        <w:t>neurodevelopment assessment tools</w:t>
      </w:r>
      <w:r w:rsidRPr="00FC652B">
        <w:rPr>
          <w:rFonts w:ascii="Arial" w:eastAsia="Calibri" w:hAnsi="Arial" w:cs="Arial"/>
          <w:lang w:eastAsia="en-US"/>
        </w:rPr>
        <w:t xml:space="preserve"> that non-specialist staff across the world can use to assess vision, cortical auditory processing, cognition, language skills, behaviour, motor skills, attention, and sleep-wake patterns at age 2.</w:t>
      </w:r>
    </w:p>
    <w:p w14:paraId="66B4B6CC" w14:textId="77777777" w:rsidR="00FC652B" w:rsidRPr="00FC652B" w:rsidRDefault="00FC652B" w:rsidP="00FC652B">
      <w:pPr>
        <w:spacing w:line="360" w:lineRule="auto"/>
        <w:rPr>
          <w:rFonts w:ascii="Arial" w:hAnsi="Arial" w:cs="Arial"/>
          <w:color w:val="000000"/>
          <w:lang w:val="en-US" w:eastAsia="en-US"/>
        </w:rPr>
      </w:pPr>
    </w:p>
    <w:p w14:paraId="3DD5927E" w14:textId="77777777" w:rsidR="00FC652B" w:rsidRPr="00FC652B" w:rsidRDefault="00FC652B" w:rsidP="00A45C0F">
      <w:pPr>
        <w:spacing w:after="240" w:line="360" w:lineRule="auto"/>
        <w:rPr>
          <w:rFonts w:ascii="Arial" w:eastAsia="Calibri" w:hAnsi="Arial" w:cs="Arial"/>
          <w:lang w:val="en-AU" w:eastAsia="en-US"/>
        </w:rPr>
      </w:pPr>
      <w:r w:rsidRPr="00FC652B">
        <w:rPr>
          <w:rFonts w:ascii="Arial" w:hAnsi="Arial" w:cs="Arial"/>
          <w:color w:val="000000"/>
          <w:lang w:val="en-US" w:eastAsia="en-US"/>
        </w:rPr>
        <w:t>The data resulting from the INTERGROWTH-21</w:t>
      </w:r>
      <w:r w:rsidRPr="00FC652B">
        <w:rPr>
          <w:rFonts w:ascii="Arial" w:hAnsi="Arial" w:cs="Arial"/>
          <w:color w:val="000000"/>
          <w:vertAlign w:val="superscript"/>
          <w:lang w:val="en-US" w:eastAsia="en-US"/>
        </w:rPr>
        <w:t>st</w:t>
      </w:r>
      <w:r w:rsidRPr="00FC652B">
        <w:rPr>
          <w:rFonts w:ascii="Arial" w:hAnsi="Arial" w:cs="Arial"/>
          <w:color w:val="000000"/>
          <w:lang w:val="en-US" w:eastAsia="en-US"/>
        </w:rPr>
        <w:t xml:space="preserve"> Project provide unique biological insights into human growth and development, as well as the practical clinical tools and supporting resources needed to improve </w:t>
      </w:r>
      <w:r w:rsidRPr="00FC652B">
        <w:rPr>
          <w:rFonts w:ascii="Arial" w:eastAsia="Calibri" w:hAnsi="Arial" w:cs="Arial"/>
          <w:lang w:eastAsia="en-US"/>
        </w:rPr>
        <w:t>the quality of pregnancy and postnatal</w:t>
      </w:r>
      <w:r w:rsidRPr="00FC652B">
        <w:rPr>
          <w:rFonts w:ascii="Arial" w:eastAsia="Calibri" w:hAnsi="Arial" w:cs="Arial"/>
          <w:lang w:val="en-AU" w:eastAsia="en-US"/>
        </w:rPr>
        <w:t xml:space="preserve"> care, which will enhance the impact of existing, evidence-based interventions by targeting infants at high risk because of preterm birth or growth disturbances (stunting, wasting or excess weight). </w:t>
      </w:r>
    </w:p>
    <w:p w14:paraId="4561B235" w14:textId="77777777" w:rsidR="00FC652B" w:rsidRPr="00FC652B" w:rsidRDefault="00FC652B" w:rsidP="00A45C0F">
      <w:pPr>
        <w:spacing w:after="240" w:line="360" w:lineRule="auto"/>
        <w:rPr>
          <w:rFonts w:ascii="Arial" w:eastAsia="Calibri" w:hAnsi="Arial" w:cs="Arial"/>
          <w:lang w:val="en-AU" w:eastAsia="en-US"/>
        </w:rPr>
      </w:pPr>
      <w:r w:rsidRPr="00FC652B">
        <w:rPr>
          <w:rFonts w:ascii="Arial" w:eastAsia="Calibri" w:hAnsi="Arial" w:cs="Arial"/>
          <w:lang w:val="en-AU" w:eastAsia="en-US"/>
        </w:rPr>
        <w:t>The members of the INTERGROWTH-21</w:t>
      </w:r>
      <w:r w:rsidRPr="00FC652B">
        <w:rPr>
          <w:rFonts w:ascii="Arial" w:eastAsia="Calibri" w:hAnsi="Arial" w:cs="Arial"/>
          <w:vertAlign w:val="superscript"/>
          <w:lang w:val="en-AU" w:eastAsia="en-US"/>
        </w:rPr>
        <w:t>st</w:t>
      </w:r>
      <w:r w:rsidRPr="00FC652B">
        <w:rPr>
          <w:rFonts w:ascii="Arial" w:eastAsia="Calibri" w:hAnsi="Arial" w:cs="Arial"/>
          <w:lang w:val="en-AU" w:eastAsia="en-US"/>
        </w:rPr>
        <w:t xml:space="preserve"> Consortium are now actively disseminating their findings and tools, with the help of WHO regional offices, to ensure their widespread adoption into clinical practice and research projects across the world.  Examples of implementation to date include:</w:t>
      </w:r>
    </w:p>
    <w:p w14:paraId="4FFE6B34" w14:textId="77777777" w:rsidR="00FC652B" w:rsidRPr="00FC652B" w:rsidRDefault="00FC652B" w:rsidP="00FC652B">
      <w:pPr>
        <w:numPr>
          <w:ilvl w:val="0"/>
          <w:numId w:val="8"/>
        </w:numPr>
        <w:spacing w:line="360" w:lineRule="auto"/>
        <w:rPr>
          <w:rFonts w:ascii="Arial" w:eastAsia="Calibri" w:hAnsi="Arial" w:cs="Arial"/>
          <w:lang w:val="en-AU" w:eastAsia="en-US"/>
        </w:rPr>
      </w:pPr>
      <w:r w:rsidRPr="00FC652B">
        <w:rPr>
          <w:rFonts w:ascii="Arial" w:eastAsia="Calibri" w:hAnsi="Arial" w:cs="Arial"/>
          <w:lang w:eastAsia="en-US"/>
        </w:rPr>
        <w:t xml:space="preserve">The international standards for newborn size at birth for gestational age and sex, and postnatal growth of preterm infants, have been recommended by WHO </w:t>
      </w:r>
      <w:r w:rsidRPr="00FC652B">
        <w:rPr>
          <w:rFonts w:ascii="Arial" w:eastAsia="Calibri" w:hAnsi="Arial" w:cs="Arial"/>
          <w:lang w:val="en-AU" w:eastAsia="en-US"/>
        </w:rPr>
        <w:t>and CDC (Centers for Disease Control and Prevention)</w:t>
      </w:r>
      <w:r w:rsidRPr="00FC652B">
        <w:rPr>
          <w:rFonts w:ascii="Arial" w:eastAsia="Calibri" w:hAnsi="Arial" w:cs="Arial"/>
          <w:lang w:eastAsia="en-US"/>
        </w:rPr>
        <w:t>.</w:t>
      </w:r>
      <w:r w:rsidR="00B30C1E" w:rsidRPr="00FC652B">
        <w:rPr>
          <w:rFonts w:ascii="Arial" w:eastAsia="Calibri" w:hAnsi="Arial" w:cs="Arial"/>
          <w:lang w:eastAsia="en-US"/>
        </w:rPr>
        <w:fldChar w:fldCharType="begin"/>
      </w:r>
      <w:r w:rsidRPr="00FC652B">
        <w:rPr>
          <w:rFonts w:ascii="Arial" w:eastAsia="Calibri" w:hAnsi="Arial" w:cs="Arial"/>
          <w:lang w:eastAsia="en-US"/>
        </w:rPr>
        <w:instrText xml:space="preserve"> ADDIN EN.CITE &lt;EndNote&gt;&lt;Cite&gt;&lt;Author&gt;WHO&lt;/Author&gt;&lt;Year&gt;2016&lt;/Year&gt;&lt;RecNum&gt;19663&lt;/RecNum&gt;&lt;DisplayText&gt;&lt;style face="superscript"&gt;14,15&lt;/style&gt;&lt;/DisplayText&gt;&lt;record&gt;&lt;rec-number&gt;19663&lt;/rec-number&gt;&lt;foreign-keys&gt;&lt;key app="EN" db-id="s9p92d5pgzws0reavvlx22a5we02spw5xe9p" timestamp="1469863924"&gt;19663&lt;/key&gt;&lt;/foreign-keys&gt;&lt;ref-type name="Web Page"&gt;12&lt;/ref-type&gt;&lt;contributors&gt;&lt;authors&gt;&lt;author&gt;WHO&lt;/author&gt;&lt;/authors&gt;&lt;/contributors&gt;&lt;titles&gt;&lt;title&gt;Screening, assessment and management of neonates and infants with complications associated with Zika virus exposure in utero: Interim guidance update&lt;/title&gt;&lt;/titles&gt;&lt;number&gt;30 August 2016&lt;/number&gt;&lt;edition&gt;WHO/ZIKV/MOC/16.3 Rev.2&lt;/edition&gt;&lt;dates&gt;&lt;year&gt;2016&lt;/year&gt;&lt;pub-dates&gt;&lt;date&gt;30 August 2016&lt;/date&gt;&lt;/pub-dates&gt;&lt;/dates&gt;&lt;urls&gt;&lt;related-urls&gt;&lt;url&gt;http://apps.who.int/iris/bitstream/10665/204475/1/WHO_ZIKV_MOC_16.3_eng.pdf&lt;/url&gt;&lt;/related-urls&gt;&lt;/urls&gt;&lt;/record&gt;&lt;/Cite&gt;&lt;Cite&gt;&lt;Author&gt;CDC&lt;/Author&gt;&lt;Year&gt;2016&lt;/Year&gt;&lt;RecNum&gt;19702&lt;/RecNum&gt;&lt;record&gt;&lt;rec-number&gt;19702&lt;/rec-number&gt;&lt;foreign-keys&gt;&lt;key app="EN" db-id="s9p92d5pgzws0reavvlx22a5we02spw5xe9p" timestamp="1478438346"&gt;19702&lt;/key&gt;&lt;/foreign-keys&gt;&lt;ref-type name="Web Page"&gt;12&lt;/ref-type&gt;&lt;contributors&gt;&lt;authors&gt;&lt;author&gt;CDC&lt;/author&gt;&lt;/authors&gt;&lt;/contributors&gt;&lt;titles&gt;&lt;title&gt;Congenital microcephaly case definitions&lt;/title&gt;&lt;/titles&gt;&lt;dates&gt;&lt;year&gt;2016&lt;/year&gt;&lt;/dates&gt;&lt;urls&gt;&lt;related-urls&gt;&lt;url&gt;http://www.cdc.gov/zika/public-health-partners/microcephaly-case-definitions.html&lt;/url&gt;&lt;/related-urls&gt;&lt;/urls&gt;&lt;/record&gt;&lt;/Cite&gt;&lt;/EndNote&gt;</w:instrText>
      </w:r>
      <w:r w:rsidR="00B30C1E" w:rsidRPr="00FC652B">
        <w:rPr>
          <w:rFonts w:ascii="Arial" w:eastAsia="Calibri" w:hAnsi="Arial" w:cs="Arial"/>
          <w:lang w:eastAsia="en-US"/>
        </w:rPr>
        <w:fldChar w:fldCharType="separate"/>
      </w:r>
      <w:r w:rsidRPr="00FC652B">
        <w:rPr>
          <w:rFonts w:ascii="Arial" w:eastAsia="Calibri" w:hAnsi="Arial" w:cs="Arial"/>
          <w:noProof/>
          <w:vertAlign w:val="superscript"/>
          <w:lang w:eastAsia="en-US"/>
        </w:rPr>
        <w:t>14,15</w:t>
      </w:r>
      <w:r w:rsidR="00B30C1E" w:rsidRPr="00FC652B">
        <w:rPr>
          <w:rFonts w:ascii="Arial" w:eastAsia="Calibri" w:hAnsi="Arial" w:cs="Arial"/>
          <w:lang w:val="en-AU" w:eastAsia="en-US"/>
        </w:rPr>
        <w:fldChar w:fldCharType="end"/>
      </w:r>
    </w:p>
    <w:p w14:paraId="6E637C76" w14:textId="77777777" w:rsidR="00FC652B" w:rsidRPr="00507941" w:rsidRDefault="00FC652B" w:rsidP="00507941">
      <w:pPr>
        <w:numPr>
          <w:ilvl w:val="0"/>
          <w:numId w:val="8"/>
        </w:numPr>
        <w:spacing w:line="360" w:lineRule="auto"/>
        <w:rPr>
          <w:rFonts w:ascii="Arial" w:eastAsia="Calibri" w:hAnsi="Arial" w:cs="Arial"/>
          <w:lang w:eastAsia="en-US"/>
        </w:rPr>
      </w:pPr>
      <w:r w:rsidRPr="00FC652B">
        <w:rPr>
          <w:rFonts w:ascii="Arial" w:eastAsia="Calibri" w:hAnsi="Arial" w:cs="Arial"/>
          <w:lang w:val="en-AU" w:eastAsia="en-US"/>
        </w:rPr>
        <w:t xml:space="preserve">The Brazilian Ministry of Health has adopted </w:t>
      </w:r>
      <w:r w:rsidRPr="00FC652B">
        <w:rPr>
          <w:rFonts w:ascii="Arial" w:eastAsia="Calibri" w:hAnsi="Arial" w:cs="Arial"/>
          <w:lang w:eastAsia="en-US"/>
        </w:rPr>
        <w:t>the international standards for newborn size at birth for gestational age and sex and the preterm postnatal growth standards to assess all 3 million births per year in the country.</w:t>
      </w:r>
    </w:p>
    <w:p w14:paraId="7CC1DF6F" w14:textId="5F1A14EE" w:rsidR="007E2387" w:rsidRDefault="007E2387" w:rsidP="00FC652B">
      <w:pPr>
        <w:numPr>
          <w:ilvl w:val="0"/>
          <w:numId w:val="8"/>
        </w:numPr>
        <w:spacing w:line="360" w:lineRule="auto"/>
        <w:rPr>
          <w:rFonts w:ascii="Arial" w:eastAsia="Calibri" w:hAnsi="Arial" w:cs="Arial"/>
          <w:lang w:val="en-AU" w:eastAsia="en-US"/>
        </w:rPr>
      </w:pPr>
      <w:r w:rsidRPr="00507941">
        <w:rPr>
          <w:rFonts w:ascii="Arial" w:eastAsia="Calibri" w:hAnsi="Arial" w:cs="Arial"/>
          <w:lang w:val="en-AU" w:eastAsia="en-US"/>
        </w:rPr>
        <w:t xml:space="preserve">The </w:t>
      </w:r>
      <w:r w:rsidR="00146795" w:rsidRPr="00507941">
        <w:rPr>
          <w:rFonts w:ascii="Arial" w:eastAsia="Calibri" w:hAnsi="Arial" w:cs="Arial"/>
          <w:lang w:eastAsia="en-US"/>
        </w:rPr>
        <w:t>international standards for the postnatal growth of preterm infants ha</w:t>
      </w:r>
      <w:r w:rsidR="00363653">
        <w:rPr>
          <w:rFonts w:ascii="Arial" w:eastAsia="Calibri" w:hAnsi="Arial" w:cs="Arial"/>
          <w:lang w:eastAsia="en-US"/>
        </w:rPr>
        <w:t>ve</w:t>
      </w:r>
      <w:r w:rsidR="00146795" w:rsidRPr="00507941">
        <w:rPr>
          <w:rFonts w:ascii="Arial" w:eastAsia="Calibri" w:hAnsi="Arial" w:cs="Arial"/>
          <w:lang w:eastAsia="en-US"/>
        </w:rPr>
        <w:t xml:space="preserve"> been</w:t>
      </w:r>
      <w:r w:rsidR="00146795" w:rsidRPr="00507941">
        <w:rPr>
          <w:rFonts w:ascii="Arial" w:eastAsia="Calibri" w:hAnsi="Arial" w:cs="Arial"/>
          <w:lang w:val="en-AU" w:eastAsia="en-US"/>
        </w:rPr>
        <w:t xml:space="preserve"> recommended by </w:t>
      </w:r>
      <w:r w:rsidR="0054497B">
        <w:rPr>
          <w:rFonts w:ascii="Arial" w:eastAsia="Calibri" w:hAnsi="Arial" w:cs="Arial"/>
          <w:lang w:val="en-AU" w:eastAsia="en-US"/>
        </w:rPr>
        <w:t>t</w:t>
      </w:r>
      <w:r w:rsidRPr="00507941">
        <w:rPr>
          <w:rFonts w:ascii="Arial" w:eastAsia="Calibri" w:hAnsi="Arial" w:cs="Arial"/>
          <w:lang w:val="en-AU" w:eastAsia="en-US"/>
        </w:rPr>
        <w:t xml:space="preserve">he </w:t>
      </w:r>
      <w:r w:rsidR="00507941" w:rsidRPr="00507941">
        <w:rPr>
          <w:rFonts w:ascii="Arial" w:eastAsia="Calibri" w:hAnsi="Arial" w:cs="Arial"/>
          <w:lang w:val="en-AU" w:eastAsia="en-US"/>
        </w:rPr>
        <w:t>Scientific Department of Neonatology of the Brazilian Society of Pediatrics</w:t>
      </w:r>
      <w:r w:rsidR="00363653">
        <w:rPr>
          <w:rFonts w:ascii="Arial" w:eastAsia="Calibri" w:hAnsi="Arial" w:cs="Arial"/>
          <w:lang w:val="en-AU" w:eastAsia="en-US"/>
        </w:rPr>
        <w:t>.</w:t>
      </w:r>
    </w:p>
    <w:p w14:paraId="79AA9B26" w14:textId="77777777" w:rsidR="00FC652B" w:rsidRPr="00507941" w:rsidRDefault="00FC652B" w:rsidP="00FC652B">
      <w:pPr>
        <w:numPr>
          <w:ilvl w:val="0"/>
          <w:numId w:val="8"/>
        </w:numPr>
        <w:spacing w:line="360" w:lineRule="auto"/>
        <w:rPr>
          <w:rFonts w:ascii="Arial" w:eastAsia="Calibri" w:hAnsi="Arial" w:cs="Arial"/>
          <w:lang w:eastAsia="en-US"/>
        </w:rPr>
      </w:pPr>
      <w:r w:rsidRPr="00507941">
        <w:rPr>
          <w:rFonts w:ascii="Arial" w:eastAsia="Calibri" w:hAnsi="Arial" w:cs="Arial"/>
          <w:lang w:eastAsia="en-US"/>
        </w:rPr>
        <w:t>Sri Lanka has become the first country in the world to adopt the international standards for the postnatal growth of preterm infants.</w:t>
      </w:r>
    </w:p>
    <w:p w14:paraId="210EEA62" w14:textId="77777777" w:rsidR="00FC652B" w:rsidRPr="00FC652B" w:rsidRDefault="00FC652B" w:rsidP="00A45C0F">
      <w:pPr>
        <w:numPr>
          <w:ilvl w:val="0"/>
          <w:numId w:val="8"/>
        </w:numPr>
        <w:spacing w:after="240" w:line="360" w:lineRule="auto"/>
        <w:rPr>
          <w:rFonts w:ascii="Arial" w:eastAsia="Calibri" w:hAnsi="Arial" w:cs="Arial"/>
          <w:lang w:eastAsia="en-US"/>
        </w:rPr>
      </w:pPr>
      <w:r w:rsidRPr="00FC652B">
        <w:rPr>
          <w:rFonts w:ascii="Arial" w:eastAsia="Calibri" w:hAnsi="Arial" w:cs="Arial"/>
          <w:lang w:eastAsia="en-US"/>
        </w:rPr>
        <w:t>Over 26,000 us</w:t>
      </w:r>
      <w:r w:rsidR="00497FA3">
        <w:rPr>
          <w:rFonts w:ascii="Arial" w:eastAsia="Calibri" w:hAnsi="Arial" w:cs="Arial"/>
          <w:lang w:eastAsia="en-US"/>
        </w:rPr>
        <w:t>ers have downloaded INTERGROWTH-</w:t>
      </w:r>
      <w:r w:rsidRPr="00FC652B">
        <w:rPr>
          <w:rFonts w:ascii="Arial" w:eastAsia="Calibri" w:hAnsi="Arial" w:cs="Arial"/>
          <w:lang w:eastAsia="en-US"/>
        </w:rPr>
        <w:t>21</w:t>
      </w:r>
      <w:r w:rsidRPr="00FC652B">
        <w:rPr>
          <w:rFonts w:ascii="Arial" w:eastAsia="Calibri" w:hAnsi="Arial" w:cs="Arial"/>
          <w:vertAlign w:val="superscript"/>
          <w:lang w:eastAsia="en-US"/>
        </w:rPr>
        <w:t>st</w:t>
      </w:r>
      <w:r w:rsidRPr="00FC652B">
        <w:rPr>
          <w:rFonts w:ascii="Arial" w:eastAsia="Calibri" w:hAnsi="Arial" w:cs="Arial"/>
          <w:lang w:eastAsia="en-US"/>
        </w:rPr>
        <w:t xml:space="preserve"> tools to date from 180 countries</w:t>
      </w:r>
    </w:p>
    <w:p w14:paraId="54426287" w14:textId="77777777" w:rsidR="00FC652B" w:rsidRPr="00FC652B" w:rsidRDefault="00FC652B" w:rsidP="00FC652B">
      <w:pPr>
        <w:spacing w:line="360" w:lineRule="auto"/>
        <w:rPr>
          <w:rFonts w:ascii="Arial" w:eastAsia="Calibri" w:hAnsi="Arial" w:cs="Arial"/>
          <w:lang w:val="en-AU" w:eastAsia="en-US"/>
        </w:rPr>
      </w:pPr>
      <w:r w:rsidRPr="00FC652B">
        <w:rPr>
          <w:rFonts w:ascii="Arial" w:eastAsia="Calibri" w:hAnsi="Arial" w:cs="Arial"/>
          <w:lang w:eastAsia="en-US"/>
        </w:rPr>
        <w:lastRenderedPageBreak/>
        <w:t>In summary, t</w:t>
      </w:r>
      <w:r w:rsidRPr="00FC652B">
        <w:rPr>
          <w:rFonts w:ascii="Arial" w:eastAsia="Calibri" w:hAnsi="Arial" w:cs="Arial"/>
          <w:lang w:val="en-AU" w:eastAsia="en-US"/>
        </w:rPr>
        <w:t>he findings of the INTERGROWTH-21</w:t>
      </w:r>
      <w:r w:rsidRPr="00FC652B">
        <w:rPr>
          <w:rFonts w:ascii="Arial" w:eastAsia="Calibri" w:hAnsi="Arial" w:cs="Arial"/>
          <w:vertAlign w:val="superscript"/>
          <w:lang w:val="en-AU" w:eastAsia="en-US"/>
        </w:rPr>
        <w:t>st</w:t>
      </w:r>
      <w:r w:rsidRPr="00FC652B">
        <w:rPr>
          <w:rFonts w:ascii="Arial" w:eastAsia="Calibri" w:hAnsi="Arial" w:cs="Arial"/>
          <w:lang w:val="en-AU" w:eastAsia="en-US"/>
        </w:rPr>
        <w:t xml:space="preserve"> Project represent a major paradigm shift in our understanding of human growth and development demonstrating that a universal pattern of healthy growth exists from conception to 5 years of age. The colour of a woman’s skin plays no role in determining the variation in growth currently seen worldwide, especially in low-middle income countries, compared to the social conditions, health and nutritional state of the population. The failure to recognise this truth is a human rights issue.</w:t>
      </w:r>
    </w:p>
    <w:p w14:paraId="11CAC656" w14:textId="77777777" w:rsidR="00FC652B" w:rsidRPr="00FC652B" w:rsidRDefault="00FC652B" w:rsidP="00FC652B">
      <w:pPr>
        <w:spacing w:line="360" w:lineRule="auto"/>
        <w:rPr>
          <w:rFonts w:ascii="Arial" w:eastAsia="Calibri" w:hAnsi="Arial" w:cs="Arial"/>
          <w:lang w:val="en-US" w:eastAsia="en-US"/>
        </w:rPr>
      </w:pPr>
    </w:p>
    <w:p w14:paraId="2B279D4C" w14:textId="77777777" w:rsidR="00FC652B" w:rsidRPr="00FC652B" w:rsidRDefault="00FC652B" w:rsidP="00A45C0F">
      <w:pPr>
        <w:spacing w:after="240" w:line="360" w:lineRule="auto"/>
        <w:rPr>
          <w:rFonts w:ascii="Arial" w:eastAsia="Calibri" w:hAnsi="Arial" w:cs="Arial"/>
          <w:lang w:val="en-US" w:eastAsia="en-US"/>
        </w:rPr>
      </w:pPr>
      <w:r w:rsidRPr="00FC652B">
        <w:rPr>
          <w:rFonts w:ascii="Arial" w:eastAsia="Calibri" w:hAnsi="Arial" w:cs="Arial"/>
          <w:lang w:val="en-US" w:eastAsia="en-US"/>
        </w:rPr>
        <w:t>As a result of the INTERGROWTH-21</w:t>
      </w:r>
      <w:r w:rsidRPr="00FC652B">
        <w:rPr>
          <w:rFonts w:ascii="Arial" w:eastAsia="Calibri" w:hAnsi="Arial" w:cs="Arial"/>
          <w:vertAlign w:val="superscript"/>
          <w:lang w:val="en-US" w:eastAsia="en-US"/>
        </w:rPr>
        <w:t>st</w:t>
      </w:r>
      <w:r w:rsidRPr="00FC652B">
        <w:rPr>
          <w:rFonts w:ascii="Arial" w:eastAsia="Calibri" w:hAnsi="Arial" w:cs="Arial"/>
          <w:lang w:val="en-US" w:eastAsia="en-US"/>
        </w:rPr>
        <w:t xml:space="preserve"> Project, growth and development can now be monitored from womb to classroom using a unified set of high-quality clinical tools.  Integrated monitoring of growth and neurodevelopment is desirable, scientifically supported, and likely both to standardi</w:t>
      </w:r>
      <w:r w:rsidR="00107BFC">
        <w:rPr>
          <w:rFonts w:ascii="Arial" w:eastAsia="Calibri" w:hAnsi="Arial" w:cs="Arial"/>
          <w:lang w:val="en-US" w:eastAsia="en-US"/>
        </w:rPr>
        <w:t>s</w:t>
      </w:r>
      <w:r w:rsidRPr="00FC652B">
        <w:rPr>
          <w:rFonts w:ascii="Arial" w:eastAsia="Calibri" w:hAnsi="Arial" w:cs="Arial"/>
          <w:lang w:val="en-US" w:eastAsia="en-US"/>
        </w:rPr>
        <w:t>e and improve health care and referral patterns. Such integration is only achievable through the use of international standards, especially in increasingly diverse mixed ancestry populations. The standards also allow, for the first time, comparisons to be made across populations from early pregnancy onwards, which will be vitally important for achieving the Sustainable Development Goals as newborn status is a very reliable biomarker of a population’s general health.</w:t>
      </w:r>
    </w:p>
    <w:p w14:paraId="29CA2E19" w14:textId="77777777" w:rsidR="00FC652B" w:rsidRPr="00FC652B" w:rsidRDefault="00FC652B" w:rsidP="00A45C0F">
      <w:pPr>
        <w:spacing w:after="240" w:line="360" w:lineRule="auto"/>
        <w:rPr>
          <w:rFonts w:ascii="Arial" w:eastAsia="Calibri" w:hAnsi="Arial" w:cs="Arial"/>
          <w:lang w:eastAsia="en-US"/>
        </w:rPr>
      </w:pPr>
      <w:r w:rsidRPr="00FC652B">
        <w:rPr>
          <w:rFonts w:ascii="Arial" w:eastAsia="Calibri" w:hAnsi="Arial" w:cs="Arial"/>
          <w:b/>
          <w:lang w:val="en-US" w:eastAsia="en-US"/>
        </w:rPr>
        <w:t>Action is needed now</w:t>
      </w:r>
      <w:r w:rsidRPr="00FC652B">
        <w:rPr>
          <w:rFonts w:ascii="Arial" w:eastAsia="Calibri" w:hAnsi="Arial" w:cs="Arial"/>
          <w:lang w:val="en-US" w:eastAsia="en-US"/>
        </w:rPr>
        <w:t xml:space="preserve">. The introduction of the international standards will immediately benefit approximately 20 million of the most vulnerable infants worldwide every year who are currently not being diagnosed as malnourished at birth because they are being assessed using inappropriate charts.* Hence, they are being deprived of the necessary evidence-based interventions.  </w:t>
      </w:r>
    </w:p>
    <w:p w14:paraId="4C57457B" w14:textId="77777777" w:rsidR="00FC652B" w:rsidRPr="00FC652B" w:rsidRDefault="00FC652B" w:rsidP="0021789A">
      <w:pPr>
        <w:pStyle w:val="ListParagraph"/>
        <w:spacing w:after="240" w:line="360" w:lineRule="auto"/>
        <w:ind w:left="360"/>
        <w:contextualSpacing w:val="0"/>
        <w:rPr>
          <w:rFonts w:ascii="Arial" w:eastAsia="Calibri" w:hAnsi="Arial" w:cs="Arial"/>
          <w:lang w:val="en-US" w:eastAsia="en-US"/>
        </w:rPr>
      </w:pPr>
      <w:r w:rsidRPr="00FC652B">
        <w:rPr>
          <w:rFonts w:ascii="Arial" w:eastAsia="Calibri" w:hAnsi="Arial" w:cs="Arial"/>
          <w:lang w:val="en-US" w:eastAsia="en-US"/>
        </w:rPr>
        <w:t>* This estimate is based on a 2015 study from Johns Hopkins, which concluded that 24% of all newborns in developing countries, assessed using the INTERGROWTH-21</w:t>
      </w:r>
      <w:r w:rsidRPr="00FC652B">
        <w:rPr>
          <w:rFonts w:ascii="Arial" w:eastAsia="Calibri" w:hAnsi="Arial" w:cs="Arial"/>
          <w:vertAlign w:val="superscript"/>
          <w:lang w:val="en-US" w:eastAsia="en-US"/>
        </w:rPr>
        <w:t>st</w:t>
      </w:r>
      <w:r w:rsidRPr="00FC652B">
        <w:rPr>
          <w:rFonts w:ascii="Arial" w:eastAsia="Calibri" w:hAnsi="Arial" w:cs="Arial"/>
          <w:lang w:val="en-US" w:eastAsia="en-US"/>
        </w:rPr>
        <w:t xml:space="preserve"> standards, are malnourished at birth.</w:t>
      </w:r>
    </w:p>
    <w:p w14:paraId="4B1155B3" w14:textId="77777777" w:rsidR="00FC652B" w:rsidRPr="00FC652B" w:rsidRDefault="00FC652B" w:rsidP="00A45C0F">
      <w:pPr>
        <w:spacing w:after="240" w:line="360" w:lineRule="auto"/>
        <w:rPr>
          <w:rFonts w:ascii="Arial" w:eastAsia="Calibri" w:hAnsi="Arial" w:cs="Arial"/>
          <w:b/>
          <w:lang w:eastAsia="en-US"/>
        </w:rPr>
      </w:pPr>
      <w:r w:rsidRPr="00FC652B">
        <w:rPr>
          <w:rFonts w:ascii="Arial" w:eastAsia="Calibri" w:hAnsi="Arial" w:cs="Arial"/>
          <w:b/>
          <w:lang w:eastAsia="en-US"/>
        </w:rPr>
        <w:t>Quotes</w:t>
      </w:r>
    </w:p>
    <w:p w14:paraId="7311A1F2" w14:textId="77777777" w:rsidR="00FC652B" w:rsidRPr="00FC652B" w:rsidRDefault="00FC652B" w:rsidP="00A45C0F">
      <w:pPr>
        <w:spacing w:after="240" w:line="360" w:lineRule="auto"/>
        <w:rPr>
          <w:rFonts w:ascii="Arial" w:eastAsia="Calibri" w:hAnsi="Arial" w:cs="Arial"/>
          <w:i/>
          <w:iCs/>
          <w:lang w:val="en-US" w:eastAsia="en-US"/>
        </w:rPr>
      </w:pPr>
      <w:r w:rsidRPr="00FC652B">
        <w:rPr>
          <w:rFonts w:ascii="Arial" w:eastAsia="Calibri" w:hAnsi="Arial" w:cs="Arial"/>
          <w:lang w:val="en-US" w:eastAsia="en-US"/>
        </w:rPr>
        <w:t xml:space="preserve">“In low-resource settings around the world, the availability of ultrasound for fetal growth monitoring is rare: when it does exist, guidelines are lacking and both underuse and overuse of ultrasound abound. Therefore, clinical measurement tools are essential complements of the ultrasound based ones, and will particularly benefit </w:t>
      </w:r>
      <w:r w:rsidRPr="00FC652B">
        <w:rPr>
          <w:rFonts w:ascii="Arial" w:eastAsia="Calibri" w:hAnsi="Arial" w:cs="Arial"/>
          <w:lang w:val="en-US" w:eastAsia="en-US"/>
        </w:rPr>
        <w:lastRenderedPageBreak/>
        <w:t>the most vulnerable women and babies. Clinicians in low resource settings can easily be trained to use the new INTERGROWTH-21</w:t>
      </w:r>
      <w:r w:rsidRPr="00FC652B">
        <w:rPr>
          <w:rFonts w:ascii="Arial" w:eastAsia="Calibri" w:hAnsi="Arial" w:cs="Arial"/>
          <w:vertAlign w:val="superscript"/>
          <w:lang w:val="en-US" w:eastAsia="en-US"/>
        </w:rPr>
        <w:t>st</w:t>
      </w:r>
      <w:r w:rsidRPr="00FC652B">
        <w:rPr>
          <w:rFonts w:ascii="Arial" w:eastAsia="Calibri" w:hAnsi="Arial" w:cs="Arial"/>
          <w:lang w:val="en-US" w:eastAsia="en-US"/>
        </w:rPr>
        <w:t xml:space="preserve"> standards for symphysis-fundal height; efforts to introduce them should be scaled. The Maternal Health Task Force will support the translation of this sound research into clinical practice among our constituents”.  </w:t>
      </w:r>
      <w:r w:rsidRPr="00FC652B">
        <w:rPr>
          <w:rFonts w:ascii="Arial" w:eastAsia="Calibri" w:hAnsi="Arial" w:cs="Arial"/>
          <w:i/>
          <w:iCs/>
          <w:lang w:val="en-US" w:eastAsia="en-US"/>
        </w:rPr>
        <w:t>Professor Ana Langer, Director Maternal Health Task Force, Harvard T.H. Chan School of Public Health.</w:t>
      </w:r>
    </w:p>
    <w:p w14:paraId="067EACAA" w14:textId="77777777" w:rsidR="00FC652B" w:rsidRDefault="00FC652B" w:rsidP="00FC652B">
      <w:pPr>
        <w:spacing w:line="360" w:lineRule="auto"/>
        <w:rPr>
          <w:rFonts w:ascii="Arial" w:eastAsia="Calibri" w:hAnsi="Arial" w:cs="Arial"/>
          <w:i/>
          <w:iCs/>
          <w:lang w:val="en-US" w:eastAsia="en-US"/>
        </w:rPr>
      </w:pPr>
      <w:r w:rsidRPr="00FC652B">
        <w:rPr>
          <w:rFonts w:ascii="Arial" w:eastAsia="Calibri" w:hAnsi="Arial" w:cs="Arial"/>
          <w:bCs/>
          <w:iCs/>
          <w:lang w:eastAsia="en-US"/>
        </w:rPr>
        <w:t>“The publication of standardi</w:t>
      </w:r>
      <w:r w:rsidR="008864F9">
        <w:rPr>
          <w:rFonts w:ascii="Arial" w:eastAsia="Calibri" w:hAnsi="Arial" w:cs="Arial"/>
          <w:bCs/>
          <w:iCs/>
          <w:lang w:eastAsia="en-US"/>
        </w:rPr>
        <w:t>s</w:t>
      </w:r>
      <w:r w:rsidRPr="00FC652B">
        <w:rPr>
          <w:rFonts w:ascii="Arial" w:eastAsia="Calibri" w:hAnsi="Arial" w:cs="Arial"/>
          <w:bCs/>
          <w:iCs/>
          <w:lang w:eastAsia="en-US"/>
        </w:rPr>
        <w:t xml:space="preserve">ed methodology for measuring symphysis-fundal height and of international standards is a major step forward, because these standards will contribute to harmonizing care across the world.  The use of these simple, inexpensive screening tools will improve the clinical management of pregnancies, especially in resource-poor settings.  Although application of these standards is not expensive, it does require funds for implementation.  I hope that such support from the international agencies will be forthcoming, and soon”.  </w:t>
      </w:r>
      <w:r w:rsidRPr="00FC652B">
        <w:rPr>
          <w:rFonts w:ascii="Arial" w:eastAsia="Calibri" w:hAnsi="Arial" w:cs="Arial"/>
          <w:i/>
          <w:iCs/>
          <w:lang w:val="en-US" w:eastAsia="en-US"/>
        </w:rPr>
        <w:t>Professor Michael Katz, Senior Advisor, Transdisciplinary Research, March of Dimes Foundation</w:t>
      </w:r>
    </w:p>
    <w:p w14:paraId="44B2B107" w14:textId="77777777" w:rsidR="00FC652B" w:rsidRPr="00FC652B" w:rsidRDefault="00FC652B" w:rsidP="00FC652B">
      <w:pPr>
        <w:spacing w:line="360" w:lineRule="auto"/>
        <w:rPr>
          <w:rFonts w:ascii="Arial" w:eastAsia="Calibri" w:hAnsi="Arial" w:cs="Arial"/>
          <w:lang w:eastAsia="en-US"/>
        </w:rPr>
      </w:pPr>
    </w:p>
    <w:p w14:paraId="163E2706" w14:textId="77777777" w:rsidR="00FC652B" w:rsidRDefault="00FC652B" w:rsidP="00FC652B">
      <w:pPr>
        <w:spacing w:line="360" w:lineRule="auto"/>
        <w:jc w:val="both"/>
        <w:rPr>
          <w:rFonts w:ascii="Arial" w:eastAsia="Calibri" w:hAnsi="Arial" w:cs="Arial"/>
          <w:b/>
          <w:lang w:val="en-AU" w:eastAsia="en-US"/>
        </w:rPr>
      </w:pPr>
      <w:r w:rsidRPr="00FC652B">
        <w:rPr>
          <w:rFonts w:ascii="Arial" w:eastAsia="Calibri" w:hAnsi="Arial" w:cs="Arial"/>
          <w:lang w:val="en-AU" w:eastAsia="en-US"/>
        </w:rPr>
        <w:t xml:space="preserve"> </w:t>
      </w:r>
      <w:r w:rsidR="00DD18CE" w:rsidRPr="00DD18CE">
        <w:rPr>
          <w:rFonts w:ascii="Arial" w:eastAsia="Calibri" w:hAnsi="Arial" w:cs="Arial"/>
          <w:b/>
          <w:lang w:val="en-AU" w:eastAsia="en-US"/>
        </w:rPr>
        <w:t>References</w:t>
      </w:r>
    </w:p>
    <w:p w14:paraId="696BBD9C" w14:textId="77777777" w:rsidR="00DD18CE" w:rsidRPr="00DD18CE" w:rsidRDefault="00DD18CE" w:rsidP="00FC652B">
      <w:pPr>
        <w:spacing w:line="360" w:lineRule="auto"/>
        <w:jc w:val="both"/>
        <w:rPr>
          <w:rFonts w:ascii="Arial" w:eastAsia="Calibri" w:hAnsi="Arial" w:cs="Arial"/>
          <w:b/>
          <w:lang w:val="en-AU" w:eastAsia="en-US"/>
        </w:rPr>
      </w:pPr>
    </w:p>
    <w:p w14:paraId="6555FEDC" w14:textId="77777777" w:rsidR="00DD18CE" w:rsidRDefault="00FC652B" w:rsidP="00664569">
      <w:pPr>
        <w:pStyle w:val="ListParagraph"/>
        <w:numPr>
          <w:ilvl w:val="0"/>
          <w:numId w:val="15"/>
        </w:numPr>
        <w:tabs>
          <w:tab w:val="left" w:pos="450"/>
          <w:tab w:val="left" w:pos="540"/>
        </w:tabs>
        <w:ind w:left="448" w:hanging="448"/>
        <w:contextualSpacing w:val="0"/>
        <w:rPr>
          <w:rFonts w:ascii="Arial" w:eastAsia="Calibri" w:hAnsi="Arial" w:cs="Arial"/>
          <w:lang w:val="en-AU" w:eastAsia="en-US"/>
        </w:rPr>
      </w:pPr>
      <w:r w:rsidRPr="00DD18CE">
        <w:rPr>
          <w:rFonts w:ascii="Arial" w:eastAsia="Calibri" w:hAnsi="Arial" w:cs="Arial"/>
          <w:lang w:val="en-AU" w:eastAsia="en-US"/>
        </w:rPr>
        <w:t>Papageorghiou AT, Ohuma EO, Gravett MG, et al. International standards for symphysis-fundal height based on serial measurements from the Fetal Growth Longitudinal Study of the INTERGROWTH-21</w:t>
      </w:r>
      <w:r w:rsidRPr="00DD18CE">
        <w:rPr>
          <w:rFonts w:ascii="Arial" w:eastAsia="Calibri" w:hAnsi="Arial" w:cs="Arial"/>
          <w:vertAlign w:val="superscript"/>
          <w:lang w:val="en-AU" w:eastAsia="en-US"/>
        </w:rPr>
        <w:t>st</w:t>
      </w:r>
      <w:r w:rsidRPr="00DD18CE">
        <w:rPr>
          <w:rFonts w:ascii="Arial" w:eastAsia="Calibri" w:hAnsi="Arial" w:cs="Arial"/>
          <w:lang w:val="en-AU" w:eastAsia="en-US"/>
        </w:rPr>
        <w:t xml:space="preserve"> Project: a prospective cohort study. </w:t>
      </w:r>
      <w:r w:rsidRPr="00DD18CE">
        <w:rPr>
          <w:rFonts w:ascii="Arial" w:eastAsia="Calibri" w:hAnsi="Arial" w:cs="Arial"/>
          <w:i/>
          <w:lang w:val="en-AU" w:eastAsia="en-US"/>
        </w:rPr>
        <w:t>BMJ</w:t>
      </w:r>
      <w:r w:rsidRPr="00DD18CE">
        <w:rPr>
          <w:rFonts w:ascii="Arial" w:eastAsia="Calibri" w:hAnsi="Arial" w:cs="Arial"/>
          <w:lang w:val="en-AU" w:eastAsia="en-US"/>
        </w:rPr>
        <w:t xml:space="preserve"> 2016 (published 12 Nov 2016).</w:t>
      </w:r>
    </w:p>
    <w:p w14:paraId="2F1F1B0F" w14:textId="77777777" w:rsidR="00DD18CE" w:rsidRDefault="00DD18CE" w:rsidP="00664569">
      <w:pPr>
        <w:pStyle w:val="ListParagraph"/>
        <w:tabs>
          <w:tab w:val="left" w:pos="450"/>
          <w:tab w:val="left" w:pos="540"/>
        </w:tabs>
        <w:ind w:left="448" w:hanging="448"/>
        <w:contextualSpacing w:val="0"/>
        <w:rPr>
          <w:rFonts w:ascii="Arial" w:eastAsia="Calibri" w:hAnsi="Arial" w:cs="Arial"/>
          <w:lang w:val="en-AU" w:eastAsia="en-US"/>
        </w:rPr>
      </w:pPr>
    </w:p>
    <w:p w14:paraId="575DDFD2" w14:textId="77777777" w:rsidR="00DD18CE" w:rsidRDefault="00FC652B" w:rsidP="00664569">
      <w:pPr>
        <w:pStyle w:val="ListParagraph"/>
        <w:numPr>
          <w:ilvl w:val="0"/>
          <w:numId w:val="15"/>
        </w:numPr>
        <w:tabs>
          <w:tab w:val="left" w:pos="450"/>
          <w:tab w:val="left" w:pos="540"/>
        </w:tabs>
        <w:ind w:left="448" w:hanging="448"/>
        <w:contextualSpacing w:val="0"/>
        <w:rPr>
          <w:rFonts w:ascii="Arial" w:eastAsia="Calibri" w:hAnsi="Arial" w:cs="Arial"/>
          <w:lang w:val="en-AU" w:eastAsia="en-US"/>
        </w:rPr>
      </w:pPr>
      <w:r w:rsidRPr="00DD18CE">
        <w:rPr>
          <w:rFonts w:ascii="Arial" w:eastAsia="Calibri" w:hAnsi="Arial" w:cs="Arial"/>
          <w:lang w:val="en-AU" w:eastAsia="en-US"/>
        </w:rPr>
        <w:t>Villar J, Altman DG, Purwar M, et al. The objectives, design and implementation of the INTERGROWTH-21</w:t>
      </w:r>
      <w:r w:rsidRPr="00DD18CE">
        <w:rPr>
          <w:rFonts w:ascii="Arial" w:eastAsia="Calibri" w:hAnsi="Arial" w:cs="Arial"/>
          <w:vertAlign w:val="superscript"/>
          <w:lang w:val="en-AU" w:eastAsia="en-US"/>
        </w:rPr>
        <w:t>st</w:t>
      </w:r>
      <w:r w:rsidRPr="00DD18CE">
        <w:rPr>
          <w:rFonts w:ascii="Arial" w:eastAsia="Calibri" w:hAnsi="Arial" w:cs="Arial"/>
          <w:lang w:val="en-AU" w:eastAsia="en-US"/>
        </w:rPr>
        <w:t xml:space="preserve"> Project. </w:t>
      </w:r>
      <w:r w:rsidRPr="00DD18CE">
        <w:rPr>
          <w:rFonts w:ascii="Arial" w:eastAsia="Calibri" w:hAnsi="Arial" w:cs="Arial"/>
          <w:i/>
          <w:lang w:val="en-AU" w:eastAsia="en-US"/>
        </w:rPr>
        <w:t>BJOG</w:t>
      </w:r>
      <w:r w:rsidRPr="00DD18CE">
        <w:rPr>
          <w:rFonts w:ascii="Arial" w:eastAsia="Calibri" w:hAnsi="Arial" w:cs="Arial"/>
          <w:lang w:val="en-AU" w:eastAsia="en-US"/>
        </w:rPr>
        <w:t xml:space="preserve"> 2013; 120 Suppl 2: 9-26.</w:t>
      </w:r>
    </w:p>
    <w:p w14:paraId="47605F2B" w14:textId="77777777" w:rsidR="00DD18CE" w:rsidRPr="00DD18CE" w:rsidRDefault="00DD18CE" w:rsidP="00664569">
      <w:pPr>
        <w:pStyle w:val="ListParagraph"/>
        <w:ind w:left="448" w:hanging="448"/>
        <w:contextualSpacing w:val="0"/>
        <w:rPr>
          <w:rFonts w:ascii="Arial" w:eastAsia="Calibri" w:hAnsi="Arial" w:cs="Arial"/>
          <w:lang w:val="en-AU" w:eastAsia="en-US"/>
        </w:rPr>
      </w:pPr>
    </w:p>
    <w:p w14:paraId="572FD354" w14:textId="77777777" w:rsidR="00DD18CE" w:rsidRDefault="00FC652B" w:rsidP="00664569">
      <w:pPr>
        <w:pStyle w:val="ListParagraph"/>
        <w:numPr>
          <w:ilvl w:val="0"/>
          <w:numId w:val="15"/>
        </w:numPr>
        <w:tabs>
          <w:tab w:val="left" w:pos="450"/>
          <w:tab w:val="left" w:pos="540"/>
        </w:tabs>
        <w:ind w:left="448" w:hanging="448"/>
        <w:contextualSpacing w:val="0"/>
        <w:rPr>
          <w:rFonts w:ascii="Arial" w:eastAsia="Calibri" w:hAnsi="Arial" w:cs="Arial"/>
          <w:lang w:val="en-AU" w:eastAsia="en-US"/>
        </w:rPr>
      </w:pPr>
      <w:r w:rsidRPr="00DD18CE">
        <w:rPr>
          <w:rFonts w:ascii="Arial" w:eastAsia="Calibri" w:hAnsi="Arial" w:cs="Arial"/>
          <w:lang w:val="en-AU" w:eastAsia="en-US"/>
        </w:rPr>
        <w:t>Villar J, Papageorghiou AT, Pang R, et al. The likeness of fetal growth and newborn size across non-isolated populations in the INTERGROWTH-21</w:t>
      </w:r>
      <w:r w:rsidRPr="00DD18CE">
        <w:rPr>
          <w:rFonts w:ascii="Arial" w:eastAsia="Calibri" w:hAnsi="Arial" w:cs="Arial"/>
          <w:vertAlign w:val="superscript"/>
          <w:lang w:val="en-AU" w:eastAsia="en-US"/>
        </w:rPr>
        <w:t>st</w:t>
      </w:r>
      <w:r w:rsidRPr="00DD18CE">
        <w:rPr>
          <w:rFonts w:ascii="Arial" w:eastAsia="Calibri" w:hAnsi="Arial" w:cs="Arial"/>
          <w:lang w:val="en-AU" w:eastAsia="en-US"/>
        </w:rPr>
        <w:t xml:space="preserve"> Project: the Fetal Growth Longitudinal Study and Newborn Cross-Sectional Study. </w:t>
      </w:r>
      <w:r w:rsidRPr="00DD18CE">
        <w:rPr>
          <w:rFonts w:ascii="Arial" w:eastAsia="Calibri" w:hAnsi="Arial" w:cs="Arial"/>
          <w:i/>
          <w:lang w:val="en-AU" w:eastAsia="en-US"/>
        </w:rPr>
        <w:t>Lancet Diabetes Endocrinol</w:t>
      </w:r>
      <w:r w:rsidRPr="00DD18CE">
        <w:rPr>
          <w:rFonts w:ascii="Arial" w:eastAsia="Calibri" w:hAnsi="Arial" w:cs="Arial"/>
          <w:lang w:val="en-AU" w:eastAsia="en-US"/>
        </w:rPr>
        <w:t xml:space="preserve"> 2014; 2(10): 781-92.</w:t>
      </w:r>
    </w:p>
    <w:p w14:paraId="60CB2E22" w14:textId="77777777" w:rsidR="00DD18CE" w:rsidRPr="00DD18CE" w:rsidRDefault="00DD18CE" w:rsidP="00664569">
      <w:pPr>
        <w:pStyle w:val="ListParagraph"/>
        <w:ind w:left="448" w:hanging="448"/>
        <w:contextualSpacing w:val="0"/>
        <w:rPr>
          <w:rFonts w:ascii="Arial" w:eastAsia="Calibri" w:hAnsi="Arial" w:cs="Arial"/>
          <w:lang w:val="en-AU" w:eastAsia="en-US"/>
        </w:rPr>
      </w:pPr>
    </w:p>
    <w:p w14:paraId="6DB5A86A" w14:textId="77777777" w:rsidR="00DD18CE" w:rsidRDefault="00FC652B" w:rsidP="00664569">
      <w:pPr>
        <w:pStyle w:val="ListParagraph"/>
        <w:numPr>
          <w:ilvl w:val="0"/>
          <w:numId w:val="15"/>
        </w:numPr>
        <w:tabs>
          <w:tab w:val="left" w:pos="450"/>
          <w:tab w:val="left" w:pos="540"/>
        </w:tabs>
        <w:ind w:left="448" w:hanging="448"/>
        <w:contextualSpacing w:val="0"/>
        <w:rPr>
          <w:rFonts w:ascii="Arial" w:eastAsia="Calibri" w:hAnsi="Arial" w:cs="Arial"/>
          <w:lang w:val="en-AU" w:eastAsia="en-US"/>
        </w:rPr>
      </w:pPr>
      <w:r w:rsidRPr="00DD18CE">
        <w:rPr>
          <w:rFonts w:ascii="Arial" w:eastAsia="Calibri" w:hAnsi="Arial" w:cs="Arial"/>
          <w:lang w:val="en-AU" w:eastAsia="en-US"/>
        </w:rPr>
        <w:t>Cheikh Ismail L, Bishop DC, Pang R, et al. Gestational weight gain standards based on women enrolled in the Fetal Growth Longitudinal Study of the INTERGROWTH-21</w:t>
      </w:r>
      <w:r w:rsidRPr="00DD18CE">
        <w:rPr>
          <w:rFonts w:ascii="Arial" w:eastAsia="Calibri" w:hAnsi="Arial" w:cs="Arial"/>
          <w:vertAlign w:val="superscript"/>
          <w:lang w:val="en-AU" w:eastAsia="en-US"/>
        </w:rPr>
        <w:t>st</w:t>
      </w:r>
      <w:r w:rsidRPr="00DD18CE">
        <w:rPr>
          <w:rFonts w:ascii="Arial" w:eastAsia="Calibri" w:hAnsi="Arial" w:cs="Arial"/>
          <w:lang w:val="en-AU" w:eastAsia="en-US"/>
        </w:rPr>
        <w:t xml:space="preserve"> Project: a prospective longitudinal cohort study. </w:t>
      </w:r>
      <w:r w:rsidRPr="00DD18CE">
        <w:rPr>
          <w:rFonts w:ascii="Arial" w:eastAsia="Calibri" w:hAnsi="Arial" w:cs="Arial"/>
          <w:i/>
          <w:lang w:val="en-AU" w:eastAsia="en-US"/>
        </w:rPr>
        <w:t>BMJ</w:t>
      </w:r>
      <w:r w:rsidRPr="00DD18CE">
        <w:rPr>
          <w:rFonts w:ascii="Arial" w:eastAsia="Calibri" w:hAnsi="Arial" w:cs="Arial"/>
          <w:lang w:val="en-AU" w:eastAsia="en-US"/>
        </w:rPr>
        <w:t xml:space="preserve"> 2016; 352: i555.</w:t>
      </w:r>
    </w:p>
    <w:p w14:paraId="6D0AD115" w14:textId="77777777" w:rsidR="00DD18CE" w:rsidRPr="00DD18CE" w:rsidRDefault="00DD18CE" w:rsidP="00664569">
      <w:pPr>
        <w:pStyle w:val="ListParagraph"/>
        <w:ind w:left="448" w:hanging="448"/>
        <w:contextualSpacing w:val="0"/>
        <w:rPr>
          <w:rFonts w:ascii="Arial" w:eastAsia="Calibri" w:hAnsi="Arial" w:cs="Arial"/>
          <w:lang w:val="en-AU" w:eastAsia="en-US"/>
        </w:rPr>
      </w:pPr>
    </w:p>
    <w:p w14:paraId="53040618" w14:textId="77777777" w:rsidR="00DD18CE" w:rsidRDefault="00FC652B" w:rsidP="00664569">
      <w:pPr>
        <w:pStyle w:val="ListParagraph"/>
        <w:numPr>
          <w:ilvl w:val="0"/>
          <w:numId w:val="15"/>
        </w:numPr>
        <w:tabs>
          <w:tab w:val="left" w:pos="450"/>
          <w:tab w:val="left" w:pos="540"/>
        </w:tabs>
        <w:ind w:left="448" w:hanging="448"/>
        <w:contextualSpacing w:val="0"/>
        <w:rPr>
          <w:rFonts w:ascii="Arial" w:eastAsia="Calibri" w:hAnsi="Arial" w:cs="Arial"/>
          <w:lang w:val="en-AU" w:eastAsia="en-US"/>
        </w:rPr>
      </w:pPr>
      <w:r w:rsidRPr="00DD18CE">
        <w:rPr>
          <w:rFonts w:ascii="Arial" w:eastAsia="Calibri" w:hAnsi="Arial" w:cs="Arial"/>
          <w:lang w:val="en-AU" w:eastAsia="en-US"/>
        </w:rPr>
        <w:t xml:space="preserve">Papageorghiou AT, Kennedy SH, Salomon LJ, et al. International standards for early fetal size and pregnancy dating based on ultrasound measurement of crown-rump length in the first trimester of pregnancy. </w:t>
      </w:r>
      <w:r w:rsidRPr="00DD18CE">
        <w:rPr>
          <w:rFonts w:ascii="Arial" w:eastAsia="Calibri" w:hAnsi="Arial" w:cs="Arial"/>
          <w:i/>
          <w:lang w:val="en-AU" w:eastAsia="en-US"/>
        </w:rPr>
        <w:t>Ultrasound Obstet Gynecol</w:t>
      </w:r>
      <w:r w:rsidRPr="00DD18CE">
        <w:rPr>
          <w:rFonts w:ascii="Arial" w:eastAsia="Calibri" w:hAnsi="Arial" w:cs="Arial"/>
          <w:lang w:val="en-AU" w:eastAsia="en-US"/>
        </w:rPr>
        <w:t xml:space="preserve"> 2014; 44(6): 641-8.</w:t>
      </w:r>
    </w:p>
    <w:p w14:paraId="5C6A9D1C" w14:textId="77777777" w:rsidR="00DD18CE" w:rsidRPr="00DD18CE" w:rsidRDefault="00DD18CE" w:rsidP="00664569">
      <w:pPr>
        <w:pStyle w:val="ListParagraph"/>
        <w:ind w:left="448" w:hanging="448"/>
        <w:contextualSpacing w:val="0"/>
        <w:rPr>
          <w:rFonts w:ascii="Arial" w:eastAsia="Calibri" w:hAnsi="Arial" w:cs="Arial"/>
          <w:lang w:val="en-AU" w:eastAsia="en-US"/>
        </w:rPr>
      </w:pPr>
    </w:p>
    <w:p w14:paraId="011A2593" w14:textId="77777777" w:rsidR="00DD18CE" w:rsidRPr="00DD18CE" w:rsidRDefault="00FC652B" w:rsidP="00664569">
      <w:pPr>
        <w:pStyle w:val="ListParagraph"/>
        <w:numPr>
          <w:ilvl w:val="0"/>
          <w:numId w:val="15"/>
        </w:numPr>
        <w:tabs>
          <w:tab w:val="left" w:pos="450"/>
          <w:tab w:val="left" w:pos="540"/>
        </w:tabs>
        <w:ind w:left="448" w:hanging="448"/>
        <w:contextualSpacing w:val="0"/>
        <w:rPr>
          <w:rFonts w:ascii="Arial" w:eastAsia="Calibri" w:hAnsi="Arial" w:cs="Arial"/>
          <w:lang w:val="en-AU" w:eastAsia="en-US"/>
        </w:rPr>
      </w:pPr>
      <w:r w:rsidRPr="00DD18CE">
        <w:rPr>
          <w:rFonts w:ascii="Arial" w:eastAsia="Calibri" w:hAnsi="Arial" w:cs="Arial"/>
          <w:lang w:val="en-AU" w:eastAsia="en-US"/>
        </w:rPr>
        <w:t xml:space="preserve">Papageorghiou AT, Kemp B, Stones W, et al. Ultrasound based gestational age estimation in late pregnancy. </w:t>
      </w:r>
      <w:r w:rsidRPr="00DD18CE">
        <w:rPr>
          <w:rFonts w:ascii="Arial" w:eastAsia="Calibri" w:hAnsi="Arial" w:cs="Arial"/>
          <w:i/>
          <w:lang w:val="en-AU" w:eastAsia="en-US"/>
        </w:rPr>
        <w:t>Ultrasound Obstet Gynecol</w:t>
      </w:r>
      <w:r w:rsidRPr="00DD18CE">
        <w:rPr>
          <w:rFonts w:ascii="Arial" w:eastAsia="Calibri" w:hAnsi="Arial" w:cs="Arial"/>
          <w:lang w:val="en-AU" w:eastAsia="en-US"/>
        </w:rPr>
        <w:t xml:space="preserve"> 2016. </w:t>
      </w:r>
      <w:r w:rsidRPr="00DD18CE">
        <w:rPr>
          <w:rFonts w:ascii="Arial" w:eastAsia="Calibri" w:hAnsi="Arial" w:cs="Arial"/>
          <w:lang w:eastAsia="en-US"/>
        </w:rPr>
        <w:t>Feb 29. doi: 10.1002/uog.15894. [Epub ahead of print].</w:t>
      </w:r>
    </w:p>
    <w:p w14:paraId="6320292E" w14:textId="77777777" w:rsidR="00DD18CE" w:rsidRPr="00DD18CE" w:rsidRDefault="00DD18CE" w:rsidP="00664569">
      <w:pPr>
        <w:pStyle w:val="ListParagraph"/>
        <w:ind w:left="448" w:hanging="448"/>
        <w:contextualSpacing w:val="0"/>
        <w:rPr>
          <w:rFonts w:ascii="Arial" w:eastAsia="Calibri" w:hAnsi="Arial" w:cs="Arial"/>
          <w:lang w:val="en-AU" w:eastAsia="en-US"/>
        </w:rPr>
      </w:pPr>
    </w:p>
    <w:p w14:paraId="63D8AD11" w14:textId="77777777" w:rsidR="00DD18CE" w:rsidRDefault="00FC652B" w:rsidP="00664569">
      <w:pPr>
        <w:pStyle w:val="ListParagraph"/>
        <w:numPr>
          <w:ilvl w:val="0"/>
          <w:numId w:val="15"/>
        </w:numPr>
        <w:tabs>
          <w:tab w:val="left" w:pos="450"/>
          <w:tab w:val="left" w:pos="540"/>
        </w:tabs>
        <w:ind w:left="448" w:hanging="448"/>
        <w:contextualSpacing w:val="0"/>
        <w:rPr>
          <w:rFonts w:ascii="Arial" w:eastAsia="Calibri" w:hAnsi="Arial" w:cs="Arial"/>
          <w:lang w:val="en-AU" w:eastAsia="en-US"/>
        </w:rPr>
      </w:pPr>
      <w:r w:rsidRPr="00DD18CE">
        <w:rPr>
          <w:rFonts w:ascii="Arial" w:eastAsia="Calibri" w:hAnsi="Arial" w:cs="Arial"/>
          <w:lang w:val="en-AU" w:eastAsia="en-US"/>
        </w:rPr>
        <w:t>Papageorghiou AT, Ohuma EO, Altman DG, et al. International standards for fetal growth based on serial ultrasound measurements: the Fetal Growth Longitudinal Study of the INTERGROWTH-21</w:t>
      </w:r>
      <w:r w:rsidRPr="00DD18CE">
        <w:rPr>
          <w:rFonts w:ascii="Arial" w:eastAsia="Calibri" w:hAnsi="Arial" w:cs="Arial"/>
          <w:vertAlign w:val="superscript"/>
          <w:lang w:val="en-AU" w:eastAsia="en-US"/>
        </w:rPr>
        <w:t>st</w:t>
      </w:r>
      <w:r w:rsidRPr="00DD18CE">
        <w:rPr>
          <w:rFonts w:ascii="Arial" w:eastAsia="Calibri" w:hAnsi="Arial" w:cs="Arial"/>
          <w:lang w:val="en-AU" w:eastAsia="en-US"/>
        </w:rPr>
        <w:t xml:space="preserve"> Project. </w:t>
      </w:r>
      <w:r w:rsidRPr="00DD18CE">
        <w:rPr>
          <w:rFonts w:ascii="Arial" w:eastAsia="Calibri" w:hAnsi="Arial" w:cs="Arial"/>
          <w:i/>
          <w:lang w:val="en-AU" w:eastAsia="en-US"/>
        </w:rPr>
        <w:t>Lancet</w:t>
      </w:r>
      <w:r w:rsidRPr="00DD18CE">
        <w:rPr>
          <w:rFonts w:ascii="Arial" w:eastAsia="Calibri" w:hAnsi="Arial" w:cs="Arial"/>
          <w:lang w:val="en-AU" w:eastAsia="en-US"/>
        </w:rPr>
        <w:t xml:space="preserve"> 2014; 384(9946): 869-79.</w:t>
      </w:r>
    </w:p>
    <w:p w14:paraId="0A7444F0" w14:textId="77777777" w:rsidR="00DD18CE" w:rsidRPr="00DD18CE" w:rsidRDefault="00DD18CE" w:rsidP="00664569">
      <w:pPr>
        <w:pStyle w:val="ListParagraph"/>
        <w:ind w:left="448" w:hanging="448"/>
        <w:contextualSpacing w:val="0"/>
        <w:rPr>
          <w:rFonts w:ascii="Arial" w:eastAsia="Calibri" w:hAnsi="Arial" w:cs="Arial"/>
          <w:lang w:val="en-AU" w:eastAsia="en-US"/>
        </w:rPr>
      </w:pPr>
    </w:p>
    <w:p w14:paraId="298563E9" w14:textId="77777777" w:rsidR="00DD18CE" w:rsidRPr="00DD18CE" w:rsidRDefault="00FC652B" w:rsidP="00664569">
      <w:pPr>
        <w:pStyle w:val="ListParagraph"/>
        <w:numPr>
          <w:ilvl w:val="0"/>
          <w:numId w:val="15"/>
        </w:numPr>
        <w:tabs>
          <w:tab w:val="left" w:pos="450"/>
          <w:tab w:val="left" w:pos="540"/>
        </w:tabs>
        <w:ind w:left="448" w:hanging="448"/>
        <w:contextualSpacing w:val="0"/>
        <w:rPr>
          <w:rFonts w:ascii="Arial" w:eastAsia="Calibri" w:hAnsi="Arial" w:cs="Arial"/>
          <w:lang w:val="en-AU" w:eastAsia="en-US"/>
        </w:rPr>
      </w:pPr>
      <w:r w:rsidRPr="00DD18CE">
        <w:rPr>
          <w:rFonts w:ascii="Arial" w:eastAsia="Calibri" w:hAnsi="Arial" w:cs="Arial"/>
          <w:lang w:val="en-AU" w:eastAsia="en-US"/>
        </w:rPr>
        <w:t>Stirnemann J, Villar J, Salomon LJ, et al. International estimated fetal weight standards of the INTERGROWTH-21</w:t>
      </w:r>
      <w:r w:rsidRPr="00DD18CE">
        <w:rPr>
          <w:rFonts w:ascii="Arial" w:eastAsia="Calibri" w:hAnsi="Arial" w:cs="Arial"/>
          <w:vertAlign w:val="superscript"/>
          <w:lang w:val="en-AU" w:eastAsia="en-US"/>
        </w:rPr>
        <w:t>st</w:t>
      </w:r>
      <w:r w:rsidRPr="00DD18CE">
        <w:rPr>
          <w:rFonts w:ascii="Arial" w:eastAsia="Calibri" w:hAnsi="Arial" w:cs="Arial"/>
          <w:lang w:val="en-AU" w:eastAsia="en-US"/>
        </w:rPr>
        <w:t xml:space="preserve"> Project. </w:t>
      </w:r>
      <w:r w:rsidRPr="00DD18CE">
        <w:rPr>
          <w:rFonts w:ascii="Arial" w:eastAsia="Calibri" w:hAnsi="Arial" w:cs="Arial"/>
          <w:i/>
          <w:lang w:val="en-AU" w:eastAsia="en-US"/>
        </w:rPr>
        <w:t>Ultrasound Obstet Gynecol</w:t>
      </w:r>
      <w:r w:rsidRPr="00DD18CE">
        <w:rPr>
          <w:rFonts w:ascii="Arial" w:eastAsia="Calibri" w:hAnsi="Arial" w:cs="Arial"/>
          <w:lang w:val="en-AU" w:eastAsia="en-US"/>
        </w:rPr>
        <w:t xml:space="preserve"> 2016 </w:t>
      </w:r>
      <w:r w:rsidRPr="00DD18CE">
        <w:rPr>
          <w:rFonts w:ascii="Arial" w:eastAsia="Calibri" w:hAnsi="Arial" w:cs="Arial"/>
          <w:lang w:eastAsia="en-US"/>
        </w:rPr>
        <w:t>Nov 2. doi: 10.1002/uog.17347. [Epub ahead of print].</w:t>
      </w:r>
    </w:p>
    <w:p w14:paraId="7D56A860" w14:textId="77777777" w:rsidR="00DD18CE" w:rsidRPr="00DD18CE" w:rsidRDefault="00DD18CE" w:rsidP="00664569">
      <w:pPr>
        <w:pStyle w:val="ListParagraph"/>
        <w:ind w:left="448" w:hanging="448"/>
        <w:contextualSpacing w:val="0"/>
        <w:rPr>
          <w:rFonts w:ascii="Arial" w:eastAsia="Calibri" w:hAnsi="Arial" w:cs="Arial"/>
          <w:lang w:val="en-AU" w:eastAsia="en-US"/>
        </w:rPr>
      </w:pPr>
    </w:p>
    <w:p w14:paraId="008656B3" w14:textId="77777777" w:rsidR="00DD18CE" w:rsidRDefault="00FC652B" w:rsidP="00664569">
      <w:pPr>
        <w:pStyle w:val="ListParagraph"/>
        <w:numPr>
          <w:ilvl w:val="0"/>
          <w:numId w:val="15"/>
        </w:numPr>
        <w:tabs>
          <w:tab w:val="left" w:pos="450"/>
          <w:tab w:val="left" w:pos="540"/>
        </w:tabs>
        <w:ind w:left="448" w:hanging="448"/>
        <w:contextualSpacing w:val="0"/>
        <w:rPr>
          <w:rFonts w:ascii="Arial" w:eastAsia="Calibri" w:hAnsi="Arial" w:cs="Arial"/>
          <w:lang w:val="en-AU" w:eastAsia="en-US"/>
        </w:rPr>
      </w:pPr>
      <w:r w:rsidRPr="00DD18CE">
        <w:rPr>
          <w:rFonts w:ascii="Arial" w:eastAsia="Calibri" w:hAnsi="Arial" w:cs="Arial"/>
          <w:lang w:val="en-AU" w:eastAsia="en-US"/>
        </w:rPr>
        <w:t>Villar J, Cheikh Ismail L, Victora CG, et al. International standards for newborn weight, length, and head circumference by gestational age and sex: the Newborn Cross-Sectional Study of the INTERGROWTH-21</w:t>
      </w:r>
      <w:r w:rsidRPr="00DD18CE">
        <w:rPr>
          <w:rFonts w:ascii="Arial" w:eastAsia="Calibri" w:hAnsi="Arial" w:cs="Arial"/>
          <w:vertAlign w:val="superscript"/>
          <w:lang w:val="en-AU" w:eastAsia="en-US"/>
        </w:rPr>
        <w:t>st</w:t>
      </w:r>
      <w:r w:rsidRPr="00DD18CE">
        <w:rPr>
          <w:rFonts w:ascii="Arial" w:eastAsia="Calibri" w:hAnsi="Arial" w:cs="Arial"/>
          <w:lang w:val="en-AU" w:eastAsia="en-US"/>
        </w:rPr>
        <w:t xml:space="preserve"> Project.</w:t>
      </w:r>
      <w:r w:rsidRPr="00DD18CE">
        <w:rPr>
          <w:rFonts w:ascii="Arial" w:eastAsia="Calibri" w:hAnsi="Arial" w:cs="Arial"/>
          <w:i/>
          <w:lang w:val="en-AU" w:eastAsia="en-US"/>
        </w:rPr>
        <w:t xml:space="preserve"> Lancet </w:t>
      </w:r>
      <w:r w:rsidRPr="00DD18CE">
        <w:rPr>
          <w:rFonts w:ascii="Arial" w:eastAsia="Calibri" w:hAnsi="Arial" w:cs="Arial"/>
          <w:lang w:val="en-AU" w:eastAsia="en-US"/>
        </w:rPr>
        <w:t>2014; 384(9946): 857-68.</w:t>
      </w:r>
    </w:p>
    <w:p w14:paraId="3CB8D331" w14:textId="77777777" w:rsidR="00DD18CE" w:rsidRPr="00DD18CE" w:rsidRDefault="00DD18CE" w:rsidP="00664569">
      <w:pPr>
        <w:pStyle w:val="ListParagraph"/>
        <w:ind w:left="448" w:hanging="448"/>
        <w:contextualSpacing w:val="0"/>
        <w:rPr>
          <w:rFonts w:ascii="Arial" w:eastAsia="Calibri" w:hAnsi="Arial" w:cs="Arial"/>
          <w:lang w:val="en-AU" w:eastAsia="en-US"/>
        </w:rPr>
      </w:pPr>
    </w:p>
    <w:p w14:paraId="198AC131" w14:textId="77777777" w:rsidR="00DD18CE" w:rsidRPr="00DD18CE" w:rsidRDefault="00FC652B" w:rsidP="00664569">
      <w:pPr>
        <w:pStyle w:val="ListParagraph"/>
        <w:numPr>
          <w:ilvl w:val="0"/>
          <w:numId w:val="15"/>
        </w:numPr>
        <w:tabs>
          <w:tab w:val="left" w:pos="450"/>
          <w:tab w:val="left" w:pos="540"/>
        </w:tabs>
        <w:ind w:left="448" w:hanging="448"/>
        <w:contextualSpacing w:val="0"/>
        <w:rPr>
          <w:rFonts w:ascii="Arial" w:eastAsia="Calibri" w:hAnsi="Arial" w:cs="Arial"/>
          <w:lang w:val="en-AU" w:eastAsia="en-US"/>
        </w:rPr>
      </w:pPr>
      <w:r w:rsidRPr="00DD18CE">
        <w:rPr>
          <w:rFonts w:ascii="Arial" w:eastAsia="Calibri" w:hAnsi="Arial" w:cs="Arial"/>
          <w:lang w:val="en-AU" w:eastAsia="en-US"/>
        </w:rPr>
        <w:t>Villar J, Giuliani F, Fenton TR, Ohuma EO, Cheikh Ismail L, Kennedy SH. INTERGROWTH-21</w:t>
      </w:r>
      <w:r w:rsidRPr="00DD18CE">
        <w:rPr>
          <w:rFonts w:ascii="Arial" w:eastAsia="Calibri" w:hAnsi="Arial" w:cs="Arial"/>
          <w:vertAlign w:val="superscript"/>
          <w:lang w:val="en-AU" w:eastAsia="en-US"/>
        </w:rPr>
        <w:t>st</w:t>
      </w:r>
      <w:r w:rsidRPr="00DD18CE">
        <w:rPr>
          <w:rFonts w:ascii="Arial" w:eastAsia="Calibri" w:hAnsi="Arial" w:cs="Arial"/>
          <w:lang w:val="en-AU" w:eastAsia="en-US"/>
        </w:rPr>
        <w:t xml:space="preserve"> very preterm at birth reference charts. </w:t>
      </w:r>
      <w:r w:rsidRPr="00DD18CE">
        <w:rPr>
          <w:rFonts w:ascii="Arial" w:eastAsia="Calibri" w:hAnsi="Arial" w:cs="Arial"/>
          <w:i/>
          <w:lang w:val="en-AU" w:eastAsia="en-US"/>
        </w:rPr>
        <w:t xml:space="preserve">Lancet </w:t>
      </w:r>
      <w:r w:rsidRPr="00DD18CE">
        <w:rPr>
          <w:rFonts w:ascii="Arial" w:eastAsia="Calibri" w:hAnsi="Arial" w:cs="Arial"/>
          <w:lang w:val="en-AU" w:eastAsia="en-US"/>
        </w:rPr>
        <w:t xml:space="preserve">2016; </w:t>
      </w:r>
      <w:r w:rsidRPr="00DD18CE">
        <w:rPr>
          <w:rFonts w:ascii="Arial" w:eastAsia="Calibri" w:hAnsi="Arial" w:cs="Arial"/>
          <w:lang w:eastAsia="en-US"/>
        </w:rPr>
        <w:t>387(10021): 844-5.</w:t>
      </w:r>
    </w:p>
    <w:p w14:paraId="7B223131" w14:textId="77777777" w:rsidR="00DD18CE" w:rsidRPr="00DD18CE" w:rsidRDefault="00DD18CE" w:rsidP="00664569">
      <w:pPr>
        <w:pStyle w:val="ListParagraph"/>
        <w:ind w:left="448" w:hanging="448"/>
        <w:contextualSpacing w:val="0"/>
        <w:rPr>
          <w:rFonts w:ascii="Arial" w:eastAsia="Calibri" w:hAnsi="Arial" w:cs="Arial"/>
          <w:lang w:val="en-AU" w:eastAsia="en-US"/>
        </w:rPr>
      </w:pPr>
    </w:p>
    <w:p w14:paraId="69C60E13" w14:textId="77777777" w:rsidR="00DD18CE" w:rsidRDefault="00FC652B" w:rsidP="00664569">
      <w:pPr>
        <w:pStyle w:val="ListParagraph"/>
        <w:numPr>
          <w:ilvl w:val="0"/>
          <w:numId w:val="15"/>
        </w:numPr>
        <w:tabs>
          <w:tab w:val="left" w:pos="450"/>
          <w:tab w:val="left" w:pos="540"/>
        </w:tabs>
        <w:ind w:left="448" w:hanging="448"/>
        <w:contextualSpacing w:val="0"/>
        <w:rPr>
          <w:rFonts w:ascii="Arial" w:eastAsia="Calibri" w:hAnsi="Arial" w:cs="Arial"/>
          <w:lang w:val="en-AU" w:eastAsia="en-US"/>
        </w:rPr>
      </w:pPr>
      <w:r w:rsidRPr="00DD18CE">
        <w:rPr>
          <w:rFonts w:ascii="Arial" w:eastAsia="Calibri" w:hAnsi="Arial" w:cs="Arial"/>
          <w:lang w:val="en-AU" w:eastAsia="en-US"/>
        </w:rPr>
        <w:t xml:space="preserve">Victora CG, Villar J, Barros FC, et al. Anthropometric characterization of impaired fetal growth: Risk factors for and prognosis of newborns with stunting or wasting. </w:t>
      </w:r>
      <w:r w:rsidRPr="00DD18CE">
        <w:rPr>
          <w:rFonts w:ascii="Arial" w:eastAsia="Calibri" w:hAnsi="Arial" w:cs="Arial"/>
          <w:i/>
          <w:lang w:val="en-AU" w:eastAsia="en-US"/>
        </w:rPr>
        <w:t>JAMA Pediatr</w:t>
      </w:r>
      <w:r w:rsidRPr="00DD18CE">
        <w:rPr>
          <w:rFonts w:ascii="Arial" w:eastAsia="Calibri" w:hAnsi="Arial" w:cs="Arial"/>
          <w:lang w:val="en-AU" w:eastAsia="en-US"/>
        </w:rPr>
        <w:t xml:space="preserve"> 2015; 169(7): e151431.</w:t>
      </w:r>
    </w:p>
    <w:p w14:paraId="6E16D0AE" w14:textId="77777777" w:rsidR="00DD18CE" w:rsidRPr="00DD18CE" w:rsidRDefault="00DD18CE" w:rsidP="00664569">
      <w:pPr>
        <w:pStyle w:val="ListParagraph"/>
        <w:ind w:left="448" w:hanging="448"/>
        <w:contextualSpacing w:val="0"/>
        <w:rPr>
          <w:rFonts w:ascii="Arial" w:eastAsia="Calibri" w:hAnsi="Arial" w:cs="Arial"/>
          <w:lang w:val="en-AU" w:eastAsia="en-US"/>
        </w:rPr>
      </w:pPr>
    </w:p>
    <w:p w14:paraId="7C50A4FC" w14:textId="77777777" w:rsidR="00DD18CE" w:rsidRDefault="00FC652B" w:rsidP="00664569">
      <w:pPr>
        <w:pStyle w:val="ListParagraph"/>
        <w:numPr>
          <w:ilvl w:val="0"/>
          <w:numId w:val="15"/>
        </w:numPr>
        <w:tabs>
          <w:tab w:val="left" w:pos="450"/>
          <w:tab w:val="left" w:pos="540"/>
        </w:tabs>
        <w:ind w:left="448" w:hanging="448"/>
        <w:contextualSpacing w:val="0"/>
        <w:rPr>
          <w:rFonts w:ascii="Arial" w:eastAsia="Calibri" w:hAnsi="Arial" w:cs="Arial"/>
          <w:lang w:val="en-AU" w:eastAsia="en-US"/>
        </w:rPr>
      </w:pPr>
      <w:r w:rsidRPr="00DD18CE">
        <w:rPr>
          <w:rFonts w:ascii="Arial" w:eastAsia="Calibri" w:hAnsi="Arial" w:cs="Arial"/>
          <w:lang w:val="en-AU" w:eastAsia="en-US"/>
        </w:rPr>
        <w:t xml:space="preserve">Barros FC, Papageorghiou AT, Victora CG, et al. The distribution of clinical phenotypes of preterm birth syndrome: implications for prevention. </w:t>
      </w:r>
      <w:r w:rsidRPr="00DD18CE">
        <w:rPr>
          <w:rFonts w:ascii="Arial" w:eastAsia="Calibri" w:hAnsi="Arial" w:cs="Arial"/>
          <w:i/>
          <w:lang w:val="en-AU" w:eastAsia="en-US"/>
        </w:rPr>
        <w:t>JAMA Pediatr</w:t>
      </w:r>
      <w:r w:rsidRPr="00DD18CE">
        <w:rPr>
          <w:rFonts w:ascii="Arial" w:eastAsia="Calibri" w:hAnsi="Arial" w:cs="Arial"/>
          <w:lang w:val="en-AU" w:eastAsia="en-US"/>
        </w:rPr>
        <w:t xml:space="preserve"> 2015; 169(3): 220-9.</w:t>
      </w:r>
    </w:p>
    <w:p w14:paraId="3CD64877" w14:textId="77777777" w:rsidR="00DD18CE" w:rsidRPr="00DD18CE" w:rsidRDefault="00DD18CE" w:rsidP="00664569">
      <w:pPr>
        <w:pStyle w:val="ListParagraph"/>
        <w:ind w:left="448" w:hanging="448"/>
        <w:contextualSpacing w:val="0"/>
        <w:rPr>
          <w:rFonts w:ascii="Arial" w:eastAsia="Calibri" w:hAnsi="Arial" w:cs="Arial"/>
          <w:lang w:val="en-AU" w:eastAsia="en-US"/>
        </w:rPr>
      </w:pPr>
    </w:p>
    <w:p w14:paraId="03A6CCE2" w14:textId="77777777" w:rsidR="00DD18CE" w:rsidRDefault="00FC652B" w:rsidP="00664569">
      <w:pPr>
        <w:pStyle w:val="ListParagraph"/>
        <w:numPr>
          <w:ilvl w:val="0"/>
          <w:numId w:val="15"/>
        </w:numPr>
        <w:tabs>
          <w:tab w:val="left" w:pos="450"/>
          <w:tab w:val="left" w:pos="540"/>
        </w:tabs>
        <w:ind w:left="448" w:hanging="448"/>
        <w:contextualSpacing w:val="0"/>
        <w:rPr>
          <w:rFonts w:ascii="Arial" w:eastAsia="Calibri" w:hAnsi="Arial" w:cs="Arial"/>
          <w:lang w:val="en-AU" w:eastAsia="en-US"/>
        </w:rPr>
      </w:pPr>
      <w:r w:rsidRPr="00732660">
        <w:rPr>
          <w:rFonts w:ascii="Arial" w:eastAsia="Calibri" w:hAnsi="Arial" w:cs="Arial"/>
          <w:lang w:val="it-IT" w:eastAsia="en-US"/>
        </w:rPr>
        <w:t xml:space="preserve">Villar J, Giuliani F, Bhutta ZA, et al. </w:t>
      </w:r>
      <w:r w:rsidRPr="00DD18CE">
        <w:rPr>
          <w:rFonts w:ascii="Arial" w:eastAsia="Calibri" w:hAnsi="Arial" w:cs="Arial"/>
          <w:lang w:val="en-AU" w:eastAsia="en-US"/>
        </w:rPr>
        <w:t>Postnatal growth standards for preterm infants: the Preterm Postnatal Follow-up Study of the INTERGROWTH-21</w:t>
      </w:r>
      <w:r w:rsidRPr="00DD18CE">
        <w:rPr>
          <w:rFonts w:ascii="Arial" w:eastAsia="Calibri" w:hAnsi="Arial" w:cs="Arial"/>
          <w:vertAlign w:val="superscript"/>
          <w:lang w:val="en-AU" w:eastAsia="en-US"/>
        </w:rPr>
        <w:t>st</w:t>
      </w:r>
      <w:r w:rsidRPr="00DD18CE">
        <w:rPr>
          <w:rFonts w:ascii="Arial" w:eastAsia="Calibri" w:hAnsi="Arial" w:cs="Arial"/>
          <w:lang w:val="en-AU" w:eastAsia="en-US"/>
        </w:rPr>
        <w:t xml:space="preserve"> Project. </w:t>
      </w:r>
      <w:r w:rsidRPr="00DD18CE">
        <w:rPr>
          <w:rFonts w:ascii="Arial" w:eastAsia="Calibri" w:hAnsi="Arial" w:cs="Arial"/>
          <w:i/>
          <w:lang w:val="en-AU" w:eastAsia="en-US"/>
        </w:rPr>
        <w:t xml:space="preserve">Lancet Glob Health </w:t>
      </w:r>
      <w:r w:rsidRPr="00DD18CE">
        <w:rPr>
          <w:rFonts w:ascii="Arial" w:eastAsia="Calibri" w:hAnsi="Arial" w:cs="Arial"/>
          <w:lang w:val="en-AU" w:eastAsia="en-US"/>
        </w:rPr>
        <w:t>2015; 3(11): e681-91.</w:t>
      </w:r>
    </w:p>
    <w:p w14:paraId="310EB0CD" w14:textId="77777777" w:rsidR="00DD18CE" w:rsidRPr="00DD18CE" w:rsidRDefault="00DD18CE" w:rsidP="00664569">
      <w:pPr>
        <w:pStyle w:val="ListParagraph"/>
        <w:ind w:left="448" w:hanging="448"/>
        <w:contextualSpacing w:val="0"/>
        <w:rPr>
          <w:rFonts w:ascii="Arial" w:eastAsia="Calibri" w:hAnsi="Arial" w:cs="Arial"/>
          <w:lang w:val="en-AU" w:eastAsia="en-US"/>
        </w:rPr>
      </w:pPr>
    </w:p>
    <w:p w14:paraId="1BA172E1" w14:textId="77777777" w:rsidR="00DD18CE" w:rsidRDefault="00FC652B" w:rsidP="00664569">
      <w:pPr>
        <w:pStyle w:val="ListParagraph"/>
        <w:numPr>
          <w:ilvl w:val="0"/>
          <w:numId w:val="15"/>
        </w:numPr>
        <w:tabs>
          <w:tab w:val="left" w:pos="450"/>
          <w:tab w:val="left" w:pos="540"/>
        </w:tabs>
        <w:ind w:left="448" w:hanging="448"/>
        <w:contextualSpacing w:val="0"/>
        <w:rPr>
          <w:rFonts w:ascii="Arial" w:eastAsia="Calibri" w:hAnsi="Arial" w:cs="Arial"/>
          <w:lang w:val="en-AU" w:eastAsia="en-US"/>
        </w:rPr>
      </w:pPr>
      <w:r w:rsidRPr="00DD18CE">
        <w:rPr>
          <w:rFonts w:ascii="Arial" w:eastAsia="Calibri" w:hAnsi="Arial" w:cs="Arial"/>
          <w:lang w:val="en-AU" w:eastAsia="en-US"/>
        </w:rPr>
        <w:t>W</w:t>
      </w:r>
      <w:r w:rsidR="00DD18CE">
        <w:rPr>
          <w:rFonts w:ascii="Arial" w:eastAsia="Calibri" w:hAnsi="Arial" w:cs="Arial"/>
          <w:lang w:val="en-AU" w:eastAsia="en-US"/>
        </w:rPr>
        <w:t xml:space="preserve">orld </w:t>
      </w:r>
      <w:r w:rsidRPr="00DD18CE">
        <w:rPr>
          <w:rFonts w:ascii="Arial" w:eastAsia="Calibri" w:hAnsi="Arial" w:cs="Arial"/>
          <w:lang w:val="en-AU" w:eastAsia="en-US"/>
        </w:rPr>
        <w:t>H</w:t>
      </w:r>
      <w:r w:rsidR="00DD18CE">
        <w:rPr>
          <w:rFonts w:ascii="Arial" w:eastAsia="Calibri" w:hAnsi="Arial" w:cs="Arial"/>
          <w:lang w:val="en-AU" w:eastAsia="en-US"/>
        </w:rPr>
        <w:t xml:space="preserve">ealth </w:t>
      </w:r>
      <w:r w:rsidRPr="00DD18CE">
        <w:rPr>
          <w:rFonts w:ascii="Arial" w:eastAsia="Calibri" w:hAnsi="Arial" w:cs="Arial"/>
          <w:lang w:val="en-AU" w:eastAsia="en-US"/>
        </w:rPr>
        <w:t>O</w:t>
      </w:r>
      <w:r w:rsidR="00DD18CE">
        <w:rPr>
          <w:rFonts w:ascii="Arial" w:eastAsia="Calibri" w:hAnsi="Arial" w:cs="Arial"/>
          <w:lang w:val="en-AU" w:eastAsia="en-US"/>
        </w:rPr>
        <w:t>rganisation</w:t>
      </w:r>
      <w:r w:rsidRPr="00DD18CE">
        <w:rPr>
          <w:rFonts w:ascii="Arial" w:eastAsia="Calibri" w:hAnsi="Arial" w:cs="Arial"/>
          <w:lang w:val="en-AU" w:eastAsia="en-US"/>
        </w:rPr>
        <w:t xml:space="preserve">. Screening, assessment and management of neonates and infants with complications associated with Zika virus exposure in utero: Interim guidance update. 30 August 2016. </w:t>
      </w:r>
      <w:hyperlink r:id="rId13" w:history="1">
        <w:r w:rsidRPr="00DD18CE">
          <w:rPr>
            <w:rFonts w:ascii="Arial" w:eastAsia="Calibri" w:hAnsi="Arial" w:cs="Arial"/>
            <w:color w:val="0000FF"/>
            <w:u w:val="single"/>
            <w:lang w:val="en-AU" w:eastAsia="en-US"/>
          </w:rPr>
          <w:t>http://apps.who.int/iris/bitstream/10665/204475/1/WHO_ZIKV_MOC_16.3_eng.pdf</w:t>
        </w:r>
      </w:hyperlink>
      <w:r w:rsidRPr="00DD18CE">
        <w:rPr>
          <w:rFonts w:ascii="Arial" w:eastAsia="Calibri" w:hAnsi="Arial" w:cs="Arial"/>
          <w:lang w:val="en-AU" w:eastAsia="en-US"/>
        </w:rPr>
        <w:t xml:space="preserve"> (accessed 6 Nov 2016).</w:t>
      </w:r>
    </w:p>
    <w:p w14:paraId="1BC0E361" w14:textId="77777777" w:rsidR="00DD18CE" w:rsidRPr="00DD18CE" w:rsidRDefault="00DD18CE" w:rsidP="00664569">
      <w:pPr>
        <w:pStyle w:val="ListParagraph"/>
        <w:ind w:left="448" w:hanging="448"/>
        <w:contextualSpacing w:val="0"/>
        <w:rPr>
          <w:rFonts w:ascii="Arial" w:eastAsia="Calibri" w:hAnsi="Arial" w:cs="Arial"/>
          <w:lang w:val="en-AU" w:eastAsia="en-US"/>
        </w:rPr>
      </w:pPr>
    </w:p>
    <w:p w14:paraId="51DFB835" w14:textId="77777777" w:rsidR="00FC652B" w:rsidRPr="00DD18CE" w:rsidRDefault="00FC652B" w:rsidP="00664569">
      <w:pPr>
        <w:pStyle w:val="ListParagraph"/>
        <w:numPr>
          <w:ilvl w:val="0"/>
          <w:numId w:val="15"/>
        </w:numPr>
        <w:tabs>
          <w:tab w:val="left" w:pos="450"/>
          <w:tab w:val="left" w:pos="540"/>
        </w:tabs>
        <w:ind w:left="448" w:hanging="448"/>
        <w:contextualSpacing w:val="0"/>
        <w:rPr>
          <w:rFonts w:ascii="Arial" w:eastAsia="Calibri" w:hAnsi="Arial" w:cs="Arial"/>
          <w:lang w:val="en-AU" w:eastAsia="en-US"/>
        </w:rPr>
      </w:pPr>
      <w:r w:rsidRPr="00DD18CE">
        <w:rPr>
          <w:rFonts w:ascii="Arial" w:eastAsia="Calibri" w:hAnsi="Arial" w:cs="Arial"/>
          <w:lang w:val="en-AU" w:eastAsia="en-US"/>
        </w:rPr>
        <w:t xml:space="preserve">CDC. Congenital microcephaly case definitions. 2016. </w:t>
      </w:r>
      <w:hyperlink r:id="rId14" w:history="1">
        <w:r w:rsidRPr="00DD18CE">
          <w:rPr>
            <w:rFonts w:ascii="Arial" w:eastAsia="Calibri" w:hAnsi="Arial" w:cs="Arial"/>
            <w:color w:val="0000FF"/>
            <w:u w:val="single"/>
            <w:lang w:val="en-AU" w:eastAsia="en-US"/>
          </w:rPr>
          <w:t>http://www.cdc.gov/zika/public-health-partners/microcephaly-case-definitions.html</w:t>
        </w:r>
      </w:hyperlink>
      <w:r w:rsidRPr="00DD18CE">
        <w:rPr>
          <w:rFonts w:ascii="Arial" w:eastAsia="Calibri" w:hAnsi="Arial" w:cs="Arial"/>
          <w:lang w:val="en-AU" w:eastAsia="en-US"/>
        </w:rPr>
        <w:t xml:space="preserve"> (accessed 6 Nov 2016).</w:t>
      </w:r>
    </w:p>
    <w:p w14:paraId="0EAABD65" w14:textId="77777777" w:rsidR="00FC652B" w:rsidRPr="00FC652B" w:rsidRDefault="00FC652B" w:rsidP="00DD18CE">
      <w:pPr>
        <w:tabs>
          <w:tab w:val="left" w:pos="450"/>
          <w:tab w:val="left" w:pos="540"/>
        </w:tabs>
        <w:rPr>
          <w:rFonts w:ascii="Arial" w:eastAsia="Calibri" w:hAnsi="Arial" w:cs="Arial"/>
          <w:lang w:val="en-AU" w:eastAsia="en-US"/>
        </w:rPr>
      </w:pPr>
    </w:p>
    <w:p w14:paraId="473093FF" w14:textId="77777777" w:rsidR="00FC652B" w:rsidRDefault="00FC652B" w:rsidP="00FC652B">
      <w:pPr>
        <w:tabs>
          <w:tab w:val="left" w:pos="450"/>
          <w:tab w:val="left" w:pos="540"/>
        </w:tabs>
        <w:spacing w:before="120"/>
        <w:rPr>
          <w:rFonts w:ascii="Arial" w:eastAsia="Calibri" w:hAnsi="Arial" w:cs="Arial"/>
          <w:lang w:val="en-AU" w:eastAsia="en-US"/>
        </w:rPr>
      </w:pPr>
    </w:p>
    <w:p w14:paraId="2DAA8257" w14:textId="77777777" w:rsidR="00A25E78" w:rsidRDefault="00A25E78">
      <w:pPr>
        <w:spacing w:after="200" w:line="276" w:lineRule="auto"/>
        <w:rPr>
          <w:rFonts w:ascii="Arial" w:eastAsia="Calibri" w:hAnsi="Arial" w:cs="Arial"/>
          <w:lang w:val="en-AU" w:eastAsia="en-US"/>
        </w:rPr>
      </w:pPr>
      <w:r>
        <w:rPr>
          <w:rFonts w:ascii="Arial" w:eastAsia="Calibri" w:hAnsi="Arial" w:cs="Arial"/>
          <w:lang w:val="en-AU" w:eastAsia="en-US"/>
        </w:rPr>
        <w:br w:type="page"/>
      </w:r>
    </w:p>
    <w:p w14:paraId="4EC58534" w14:textId="476701F8" w:rsidR="00862AA3" w:rsidRPr="0021789A" w:rsidRDefault="00F64922" w:rsidP="0021789A">
      <w:pPr>
        <w:pStyle w:val="ListParagraph"/>
        <w:numPr>
          <w:ilvl w:val="0"/>
          <w:numId w:val="39"/>
        </w:numPr>
        <w:rPr>
          <w:rFonts w:ascii="Arial" w:eastAsia="Calibri" w:hAnsi="Arial" w:cs="Arial"/>
          <w:lang w:val="en-AU" w:eastAsia="en-US"/>
        </w:rPr>
      </w:pPr>
      <w:r>
        <w:rPr>
          <w:rFonts w:ascii="Arial" w:hAnsi="Arial" w:cs="Arial"/>
          <w:b/>
        </w:rPr>
        <w:lastRenderedPageBreak/>
        <w:t>O</w:t>
      </w:r>
      <w:r w:rsidR="00E82502" w:rsidRPr="00D37688">
        <w:rPr>
          <w:rFonts w:ascii="Arial" w:hAnsi="Arial" w:cs="Arial"/>
          <w:b/>
        </w:rPr>
        <w:t xml:space="preserve">bjectives, </w:t>
      </w:r>
      <w:r w:rsidR="00862AA3" w:rsidRPr="00D37688">
        <w:rPr>
          <w:rFonts w:ascii="Arial" w:hAnsi="Arial" w:cs="Arial"/>
          <w:b/>
        </w:rPr>
        <w:t>Design and Implementation</w:t>
      </w:r>
      <w:r w:rsidR="00365194" w:rsidRPr="00D37688">
        <w:rPr>
          <w:rFonts w:ascii="Arial" w:hAnsi="Arial" w:cs="Arial"/>
          <w:b/>
        </w:rPr>
        <w:t xml:space="preserve"> of the Project</w:t>
      </w:r>
    </w:p>
    <w:p w14:paraId="14BA9816" w14:textId="77777777" w:rsidR="0021789A" w:rsidRPr="00A45C0F" w:rsidRDefault="0021789A" w:rsidP="0021789A">
      <w:pPr>
        <w:pStyle w:val="ListParagraph"/>
        <w:ind w:left="360"/>
        <w:rPr>
          <w:rFonts w:ascii="Arial" w:eastAsia="Calibri" w:hAnsi="Arial" w:cs="Arial"/>
          <w:lang w:val="en-AU" w:eastAsia="en-US"/>
        </w:rPr>
      </w:pPr>
    </w:p>
    <w:p w14:paraId="0A940D7C" w14:textId="77777777" w:rsidR="00862AA3" w:rsidRPr="00506126" w:rsidRDefault="00862AA3" w:rsidP="00A45C0F">
      <w:pPr>
        <w:spacing w:after="240" w:line="360" w:lineRule="auto"/>
        <w:rPr>
          <w:rFonts w:ascii="Arial" w:hAnsi="Arial" w:cs="Arial"/>
          <w:b/>
          <w:i/>
          <w:color w:val="000000" w:themeColor="text1"/>
        </w:rPr>
      </w:pPr>
      <w:r w:rsidRPr="00506126">
        <w:rPr>
          <w:rFonts w:ascii="Arial" w:hAnsi="Arial" w:cs="Arial"/>
          <w:b/>
          <w:i/>
          <w:color w:val="000000" w:themeColor="text1"/>
        </w:rPr>
        <w:t xml:space="preserve">Activity 1: Establish an online community of health professionals who are able to apply the feeding protocol and </w:t>
      </w:r>
      <w:r w:rsidR="003007EE" w:rsidRPr="00506126">
        <w:rPr>
          <w:rFonts w:ascii="Arial" w:hAnsi="Arial" w:cs="Arial"/>
          <w:b/>
          <w:i/>
        </w:rPr>
        <w:t>Preterm Postnatal Growth Standards</w:t>
      </w:r>
      <w:r w:rsidR="003007EE" w:rsidRPr="00506126">
        <w:rPr>
          <w:rFonts w:ascii="Arial" w:hAnsi="Arial" w:cs="Arial"/>
          <w:b/>
          <w:i/>
          <w:color w:val="000000" w:themeColor="text1"/>
        </w:rPr>
        <w:t xml:space="preserve"> (</w:t>
      </w:r>
      <w:r w:rsidRPr="00506126">
        <w:rPr>
          <w:rFonts w:ascii="Arial" w:hAnsi="Arial" w:cs="Arial"/>
          <w:b/>
          <w:i/>
          <w:color w:val="000000" w:themeColor="text1"/>
        </w:rPr>
        <w:t>PPGS</w:t>
      </w:r>
      <w:r w:rsidR="003007EE" w:rsidRPr="00506126">
        <w:rPr>
          <w:rFonts w:ascii="Arial" w:hAnsi="Arial" w:cs="Arial"/>
          <w:b/>
          <w:i/>
          <w:color w:val="000000" w:themeColor="text1"/>
        </w:rPr>
        <w:t>)</w:t>
      </w:r>
      <w:r w:rsidRPr="00506126">
        <w:rPr>
          <w:rFonts w:ascii="Arial" w:hAnsi="Arial" w:cs="Arial"/>
          <w:b/>
          <w:i/>
          <w:color w:val="000000" w:themeColor="text1"/>
        </w:rPr>
        <w:t xml:space="preserve"> growth monitoring</w:t>
      </w:r>
    </w:p>
    <w:p w14:paraId="6CD60F9B" w14:textId="77777777" w:rsidR="000315EE" w:rsidRDefault="00862AA3" w:rsidP="00A45C0F">
      <w:pPr>
        <w:spacing w:after="240" w:line="360" w:lineRule="auto"/>
        <w:rPr>
          <w:rFonts w:ascii="Arial" w:hAnsi="Arial" w:cs="Arial"/>
          <w:color w:val="000000" w:themeColor="text1"/>
        </w:rPr>
      </w:pPr>
      <w:r w:rsidRPr="00862AA3">
        <w:rPr>
          <w:rFonts w:ascii="Arial" w:hAnsi="Arial" w:cs="Arial"/>
          <w:color w:val="000000" w:themeColor="text1"/>
        </w:rPr>
        <w:t>In collaboration with our partner, the Geneva Foundation for Medical Education and Research (GFMER) we are developing an online, high quality, interactive, e-learning course targeted at health professionals caring for preterm infants that promotes the INTERGROWTH-21</w:t>
      </w:r>
      <w:r w:rsidRPr="00862AA3">
        <w:rPr>
          <w:rFonts w:ascii="Arial" w:hAnsi="Arial" w:cs="Arial"/>
          <w:color w:val="000000" w:themeColor="text1"/>
          <w:vertAlign w:val="superscript"/>
        </w:rPr>
        <w:t>st</w:t>
      </w:r>
      <w:r w:rsidRPr="00862AA3">
        <w:rPr>
          <w:rFonts w:ascii="Arial" w:hAnsi="Arial" w:cs="Arial"/>
          <w:color w:val="000000" w:themeColor="text1"/>
        </w:rPr>
        <w:t xml:space="preserve"> feeding protocol and the new standards. Large</w:t>
      </w:r>
      <w:r w:rsidR="009545EC">
        <w:rPr>
          <w:rFonts w:ascii="Arial" w:hAnsi="Arial" w:cs="Arial"/>
          <w:color w:val="000000" w:themeColor="text1"/>
        </w:rPr>
        <w:t>-</w:t>
      </w:r>
      <w:r w:rsidRPr="00862AA3">
        <w:rPr>
          <w:rFonts w:ascii="Arial" w:hAnsi="Arial" w:cs="Arial"/>
          <w:color w:val="000000" w:themeColor="text1"/>
        </w:rPr>
        <w:t>scale dissemination of the course will be implemented with the support of the INTERGROWTH-21</w:t>
      </w:r>
      <w:r w:rsidRPr="00862AA3">
        <w:rPr>
          <w:rFonts w:ascii="Arial" w:hAnsi="Arial" w:cs="Arial"/>
          <w:color w:val="000000" w:themeColor="text1"/>
          <w:vertAlign w:val="superscript"/>
        </w:rPr>
        <w:t>st</w:t>
      </w:r>
      <w:r w:rsidRPr="00862AA3">
        <w:rPr>
          <w:rFonts w:ascii="Arial" w:hAnsi="Arial" w:cs="Arial"/>
          <w:color w:val="000000" w:themeColor="text1"/>
        </w:rPr>
        <w:t xml:space="preserve"> Consortium Network, the Global Health Network (TGHN), George Institute for Global Health (GIGH), Save the Children, and Maternal Health Taskforce (MHTF) to reach a global population of doctors, nurses and other health professionals caring for preterm infants, plus policymakers. </w:t>
      </w:r>
    </w:p>
    <w:p w14:paraId="6B21AB09" w14:textId="77777777" w:rsidR="00862AA3" w:rsidRPr="00862AA3" w:rsidRDefault="00862AA3" w:rsidP="00A45C0F">
      <w:pPr>
        <w:spacing w:after="240" w:line="360" w:lineRule="auto"/>
        <w:rPr>
          <w:rFonts w:ascii="Arial" w:hAnsi="Arial" w:cs="Arial"/>
          <w:i/>
          <w:color w:val="000000" w:themeColor="text1"/>
        </w:rPr>
      </w:pPr>
      <w:r w:rsidRPr="00862AA3">
        <w:rPr>
          <w:rFonts w:ascii="Arial" w:hAnsi="Arial" w:cs="Arial"/>
          <w:i/>
          <w:color w:val="000000" w:themeColor="text1"/>
        </w:rPr>
        <w:t>Target 1: At least 2,000 health professionals directly involved in the care of preterm infants will have passed the online course within 3 years</w:t>
      </w:r>
    </w:p>
    <w:p w14:paraId="05AB70AF" w14:textId="35A8AAD4" w:rsidR="00862AA3" w:rsidRPr="00862AA3" w:rsidRDefault="00862AA3" w:rsidP="00A45C0F">
      <w:pPr>
        <w:spacing w:after="240" w:line="360" w:lineRule="auto"/>
        <w:rPr>
          <w:rFonts w:ascii="Arial" w:hAnsi="Arial" w:cs="Arial"/>
          <w:b/>
          <w:i/>
          <w:color w:val="000000" w:themeColor="text1"/>
        </w:rPr>
      </w:pPr>
      <w:r w:rsidRPr="00862AA3">
        <w:rPr>
          <w:rFonts w:ascii="Arial" w:hAnsi="Arial" w:cs="Arial"/>
          <w:b/>
          <w:i/>
          <w:color w:val="000000" w:themeColor="text1"/>
        </w:rPr>
        <w:t>Activity 2: Implementation of feeding protocol and PPGS growth monitoring in</w:t>
      </w:r>
      <w:r w:rsidR="00166D52">
        <w:rPr>
          <w:rFonts w:ascii="Arial" w:hAnsi="Arial" w:cs="Arial"/>
          <w:b/>
          <w:i/>
          <w:color w:val="000000" w:themeColor="text1"/>
        </w:rPr>
        <w:t xml:space="preserve"> </w:t>
      </w:r>
      <w:r w:rsidRPr="00862AA3">
        <w:rPr>
          <w:rFonts w:ascii="Arial" w:hAnsi="Arial" w:cs="Arial"/>
          <w:b/>
          <w:i/>
          <w:color w:val="000000" w:themeColor="text1"/>
        </w:rPr>
        <w:t>to selected, influential neonatal units around the world</w:t>
      </w:r>
    </w:p>
    <w:p w14:paraId="1D0E9928" w14:textId="77777777" w:rsidR="00862AA3" w:rsidRPr="00862AA3" w:rsidRDefault="00862AA3" w:rsidP="00A45C0F">
      <w:pPr>
        <w:spacing w:after="240" w:line="360" w:lineRule="auto"/>
        <w:rPr>
          <w:rFonts w:ascii="Arial" w:hAnsi="Arial" w:cs="Arial"/>
          <w:color w:val="000000" w:themeColor="text1"/>
        </w:rPr>
      </w:pPr>
      <w:r w:rsidRPr="00862AA3">
        <w:rPr>
          <w:rFonts w:ascii="Arial" w:hAnsi="Arial" w:cs="Arial"/>
          <w:color w:val="000000" w:themeColor="text1"/>
        </w:rPr>
        <w:t>We plan to implement the feeding protocol and PPGS growth monitoring in 6-8 selected, progressive and opinion-leading neonatal units around the world.  It is expected that these leading institutions will act as regional centres for dissemination.  Several institutions and individuals have already expressed interest in participating in this activity from our pool of collaborating and associated institutions. Additional sites will be identified through the community participating in activity 1, the INTERGROWTH-21</w:t>
      </w:r>
      <w:r w:rsidRPr="00862AA3">
        <w:rPr>
          <w:rFonts w:ascii="Arial" w:hAnsi="Arial" w:cs="Arial"/>
          <w:color w:val="000000" w:themeColor="text1"/>
          <w:vertAlign w:val="superscript"/>
        </w:rPr>
        <w:t>st</w:t>
      </w:r>
      <w:r w:rsidRPr="00862AA3">
        <w:rPr>
          <w:rFonts w:ascii="Arial" w:hAnsi="Arial" w:cs="Arial"/>
          <w:color w:val="000000" w:themeColor="text1"/>
        </w:rPr>
        <w:t xml:space="preserve"> Consortium Network of neonatal care units and our partner organisations (GFMER, TGHN, GIGH and MHTF).  </w:t>
      </w:r>
    </w:p>
    <w:p w14:paraId="5416541E" w14:textId="77777777" w:rsidR="00862AA3" w:rsidRPr="00862AA3" w:rsidRDefault="00862AA3" w:rsidP="00A45C0F">
      <w:pPr>
        <w:spacing w:after="240" w:line="360" w:lineRule="auto"/>
        <w:rPr>
          <w:rFonts w:ascii="Arial" w:hAnsi="Arial" w:cs="Arial"/>
          <w:b/>
          <w:color w:val="000000" w:themeColor="text1"/>
        </w:rPr>
      </w:pPr>
      <w:r w:rsidRPr="00862AA3">
        <w:rPr>
          <w:rFonts w:ascii="Arial" w:hAnsi="Arial" w:cs="Arial"/>
          <w:color w:val="000000" w:themeColor="text1"/>
        </w:rPr>
        <w:t>Technical guidance and implementation support will be provided through regional offices and the central Coordinating Unit in Oxford (see Activity 3). No fee will be required to participate; however, neonatal units will need to nominate a local contact person and, if possible, provide anonymised</w:t>
      </w:r>
      <w:r w:rsidR="00716224">
        <w:rPr>
          <w:rFonts w:ascii="Arial" w:hAnsi="Arial" w:cs="Arial"/>
          <w:color w:val="000000" w:themeColor="text1"/>
        </w:rPr>
        <w:t xml:space="preserve"> summary</w:t>
      </w:r>
      <w:r w:rsidRPr="00862AA3">
        <w:rPr>
          <w:rFonts w:ascii="Arial" w:hAnsi="Arial" w:cs="Arial"/>
          <w:color w:val="000000" w:themeColor="text1"/>
        </w:rPr>
        <w:t xml:space="preserve"> data on program</w:t>
      </w:r>
      <w:r w:rsidR="009545EC">
        <w:rPr>
          <w:rFonts w:ascii="Arial" w:hAnsi="Arial" w:cs="Arial"/>
          <w:color w:val="000000" w:themeColor="text1"/>
        </w:rPr>
        <w:t>me</w:t>
      </w:r>
      <w:r w:rsidRPr="00862AA3">
        <w:rPr>
          <w:rFonts w:ascii="Arial" w:hAnsi="Arial" w:cs="Arial"/>
          <w:color w:val="000000" w:themeColor="text1"/>
        </w:rPr>
        <w:t xml:space="preserve"> uptake and relevant clinical outcomes</w:t>
      </w:r>
      <w:r w:rsidR="00716224">
        <w:rPr>
          <w:rFonts w:ascii="Arial" w:hAnsi="Arial" w:cs="Arial"/>
          <w:color w:val="000000" w:themeColor="text1"/>
        </w:rPr>
        <w:t xml:space="preserve"> until hospital discharge of all preterm infants cared</w:t>
      </w:r>
      <w:r w:rsidR="00330C2C">
        <w:rPr>
          <w:rFonts w:ascii="Arial" w:hAnsi="Arial" w:cs="Arial"/>
          <w:color w:val="000000" w:themeColor="text1"/>
        </w:rPr>
        <w:t xml:space="preserve"> for</w:t>
      </w:r>
      <w:r w:rsidR="00716224">
        <w:rPr>
          <w:rFonts w:ascii="Arial" w:hAnsi="Arial" w:cs="Arial"/>
          <w:color w:val="000000" w:themeColor="text1"/>
        </w:rPr>
        <w:t xml:space="preserve"> </w:t>
      </w:r>
      <w:r w:rsidR="00716224">
        <w:rPr>
          <w:rFonts w:ascii="Arial" w:hAnsi="Arial" w:cs="Arial"/>
          <w:color w:val="000000" w:themeColor="text1"/>
        </w:rPr>
        <w:lastRenderedPageBreak/>
        <w:t>at the institution</w:t>
      </w:r>
      <w:r w:rsidRPr="00862AA3">
        <w:rPr>
          <w:rFonts w:ascii="Arial" w:hAnsi="Arial" w:cs="Arial"/>
          <w:color w:val="000000" w:themeColor="text1"/>
        </w:rPr>
        <w:t xml:space="preserve"> as part of the monitoring and evaluation of this activity. At the regional level, the Coordination Unit will guarantee the standardisation of the procedures and monitor the implementation process.</w:t>
      </w:r>
    </w:p>
    <w:p w14:paraId="77A5F2C3" w14:textId="77777777" w:rsidR="00862AA3" w:rsidRPr="00862AA3" w:rsidRDefault="00862AA3" w:rsidP="00A45C0F">
      <w:pPr>
        <w:spacing w:after="240" w:line="360" w:lineRule="auto"/>
        <w:rPr>
          <w:rFonts w:ascii="Arial" w:hAnsi="Arial" w:cs="Arial"/>
          <w:color w:val="000000" w:themeColor="text1"/>
        </w:rPr>
      </w:pPr>
      <w:r w:rsidRPr="00862AA3">
        <w:rPr>
          <w:rFonts w:ascii="Arial" w:hAnsi="Arial" w:cs="Arial"/>
          <w:i/>
          <w:color w:val="000000" w:themeColor="text1"/>
        </w:rPr>
        <w:t>Target 2: The leading units will influence</w:t>
      </w:r>
      <w:r w:rsidR="00BF0EDE">
        <w:rPr>
          <w:rFonts w:ascii="Arial" w:hAnsi="Arial" w:cs="Arial"/>
          <w:i/>
          <w:color w:val="000000" w:themeColor="text1"/>
        </w:rPr>
        <w:t xml:space="preserve"> a total of</w:t>
      </w:r>
      <w:r w:rsidRPr="00862AA3">
        <w:rPr>
          <w:rFonts w:ascii="Arial" w:hAnsi="Arial" w:cs="Arial"/>
          <w:i/>
          <w:color w:val="000000" w:themeColor="text1"/>
        </w:rPr>
        <w:t xml:space="preserve"> approximately 300 clinical neonatal units that will adopt the feeding protocol and PPGS growth monitoring worldwide within 3 years</w:t>
      </w:r>
      <w:r w:rsidR="008A38D7">
        <w:rPr>
          <w:rFonts w:ascii="Arial" w:hAnsi="Arial" w:cs="Arial"/>
          <w:i/>
          <w:color w:val="000000" w:themeColor="text1"/>
        </w:rPr>
        <w:t>. A r</w:t>
      </w:r>
      <w:r w:rsidR="00330C2C">
        <w:rPr>
          <w:rFonts w:ascii="Arial" w:hAnsi="Arial" w:cs="Arial"/>
          <w:i/>
          <w:color w:val="000000" w:themeColor="text1"/>
        </w:rPr>
        <w:t>egister</w:t>
      </w:r>
      <w:r w:rsidR="008A38D7">
        <w:rPr>
          <w:rFonts w:ascii="Arial" w:hAnsi="Arial" w:cs="Arial"/>
          <w:i/>
          <w:color w:val="000000" w:themeColor="text1"/>
        </w:rPr>
        <w:t xml:space="preserve"> of collaborating units will be maintained at the </w:t>
      </w:r>
      <w:r w:rsidR="00330C2C">
        <w:rPr>
          <w:rFonts w:ascii="Arial" w:hAnsi="Arial" w:cs="Arial"/>
          <w:i/>
          <w:color w:val="000000" w:themeColor="text1"/>
        </w:rPr>
        <w:t>C</w:t>
      </w:r>
      <w:r w:rsidR="008A38D7">
        <w:rPr>
          <w:rFonts w:ascii="Arial" w:hAnsi="Arial" w:cs="Arial"/>
          <w:i/>
          <w:color w:val="000000" w:themeColor="text1"/>
        </w:rPr>
        <w:t xml:space="preserve">oordinating </w:t>
      </w:r>
      <w:r w:rsidR="00330C2C">
        <w:rPr>
          <w:rFonts w:ascii="Arial" w:hAnsi="Arial" w:cs="Arial"/>
          <w:i/>
          <w:color w:val="000000" w:themeColor="text1"/>
        </w:rPr>
        <w:t>U</w:t>
      </w:r>
      <w:r w:rsidR="008A38D7">
        <w:rPr>
          <w:rFonts w:ascii="Arial" w:hAnsi="Arial" w:cs="Arial"/>
          <w:i/>
          <w:color w:val="000000" w:themeColor="text1"/>
        </w:rPr>
        <w:t>nit.</w:t>
      </w:r>
    </w:p>
    <w:p w14:paraId="345F2A50" w14:textId="77777777" w:rsidR="00862AA3" w:rsidRPr="00862AA3" w:rsidRDefault="00862AA3" w:rsidP="00A45C0F">
      <w:pPr>
        <w:spacing w:after="240" w:line="360" w:lineRule="auto"/>
        <w:rPr>
          <w:rFonts w:ascii="Arial" w:hAnsi="Arial" w:cs="Arial"/>
          <w:b/>
          <w:i/>
          <w:color w:val="000000" w:themeColor="text1"/>
        </w:rPr>
      </w:pPr>
      <w:r w:rsidRPr="00862AA3">
        <w:rPr>
          <w:rFonts w:ascii="Arial" w:hAnsi="Arial" w:cs="Arial"/>
          <w:b/>
          <w:i/>
          <w:color w:val="000000" w:themeColor="text1"/>
        </w:rPr>
        <w:t>Activity 3: Gaining high-level health policy support for implementing the feeding protocol and PPGS growth monitoring</w:t>
      </w:r>
    </w:p>
    <w:p w14:paraId="41E70220" w14:textId="77777777" w:rsidR="00862AA3" w:rsidRPr="00862AA3" w:rsidRDefault="00862AA3" w:rsidP="00A45C0F">
      <w:pPr>
        <w:spacing w:after="240" w:line="360" w:lineRule="auto"/>
        <w:rPr>
          <w:rFonts w:ascii="Arial" w:hAnsi="Arial" w:cs="Arial"/>
          <w:color w:val="000000" w:themeColor="text1"/>
        </w:rPr>
      </w:pPr>
      <w:r w:rsidRPr="00862AA3">
        <w:rPr>
          <w:rFonts w:ascii="Arial" w:hAnsi="Arial" w:cs="Arial"/>
          <w:color w:val="000000" w:themeColor="text1"/>
        </w:rPr>
        <w:t>We will</w:t>
      </w:r>
      <w:r w:rsidRPr="00862AA3">
        <w:rPr>
          <w:rFonts w:ascii="Arial" w:hAnsi="Arial" w:cs="Arial"/>
          <w:b/>
          <w:color w:val="000000" w:themeColor="text1"/>
        </w:rPr>
        <w:t xml:space="preserve"> </w:t>
      </w:r>
      <w:r w:rsidRPr="00862AA3">
        <w:rPr>
          <w:rFonts w:ascii="Arial" w:hAnsi="Arial" w:cs="Arial"/>
          <w:color w:val="000000" w:themeColor="text1"/>
        </w:rPr>
        <w:t>establish a global expert advisory group to guide the planning, roll-out and evaluation of the program</w:t>
      </w:r>
      <w:r w:rsidR="009545EC">
        <w:rPr>
          <w:rFonts w:ascii="Arial" w:hAnsi="Arial" w:cs="Arial"/>
          <w:color w:val="000000" w:themeColor="text1"/>
        </w:rPr>
        <w:t>me</w:t>
      </w:r>
      <w:r w:rsidRPr="00862AA3">
        <w:rPr>
          <w:rFonts w:ascii="Arial" w:hAnsi="Arial" w:cs="Arial"/>
          <w:color w:val="000000" w:themeColor="text1"/>
        </w:rPr>
        <w:t>. The group, which will meet annually, will consist of key opinion leaders identified through the INTERGROWTH-21</w:t>
      </w:r>
      <w:r w:rsidRPr="00862AA3">
        <w:rPr>
          <w:rFonts w:ascii="Arial" w:hAnsi="Arial" w:cs="Arial"/>
          <w:color w:val="000000" w:themeColor="text1"/>
          <w:vertAlign w:val="superscript"/>
        </w:rPr>
        <w:t>st</w:t>
      </w:r>
      <w:r w:rsidRPr="00862AA3">
        <w:rPr>
          <w:rFonts w:ascii="Arial" w:hAnsi="Arial" w:cs="Arial"/>
          <w:color w:val="000000" w:themeColor="text1"/>
        </w:rPr>
        <w:t xml:space="preserve"> Consortium Network, International Pediatrics Association and UN specialised agencies (WHO, UNFPA, UNICEF), as well as international experts in nutrition, breastfeeding and implementation science.  </w:t>
      </w:r>
    </w:p>
    <w:p w14:paraId="56494EE7" w14:textId="77777777" w:rsidR="00862AA3" w:rsidRPr="00862AA3" w:rsidRDefault="00862AA3" w:rsidP="00A45C0F">
      <w:pPr>
        <w:spacing w:after="240" w:line="360" w:lineRule="auto"/>
        <w:rPr>
          <w:rFonts w:ascii="Arial" w:hAnsi="Arial" w:cs="Arial"/>
          <w:color w:val="000000" w:themeColor="text1"/>
        </w:rPr>
      </w:pPr>
      <w:r w:rsidRPr="00862AA3">
        <w:rPr>
          <w:rFonts w:ascii="Arial" w:hAnsi="Arial" w:cs="Arial"/>
          <w:color w:val="000000" w:themeColor="text1"/>
        </w:rPr>
        <w:t>The central Coordinating Unit (Oxford) will facilitate the implementation of the feeding protocol and PPGS growth monitoring, and lobby for high-level adoption.  We will also utilise our existing networks to establish regional offices in Sub-Saharan Africa (Nairobi, Kenya - also covering part of the Middle East), South Asia (Hyderabad, India), Latin America and the Caribbean.  Regional coordinators will have experience in project management and national level implementation of maternal and child health program</w:t>
      </w:r>
      <w:r w:rsidR="009545EC">
        <w:rPr>
          <w:rFonts w:ascii="Arial" w:hAnsi="Arial" w:cs="Arial"/>
          <w:color w:val="000000" w:themeColor="text1"/>
        </w:rPr>
        <w:t>me</w:t>
      </w:r>
      <w:r w:rsidRPr="00862AA3">
        <w:rPr>
          <w:rFonts w:ascii="Arial" w:hAnsi="Arial" w:cs="Arial"/>
          <w:color w:val="000000" w:themeColor="text1"/>
        </w:rPr>
        <w:t xml:space="preserve">s. They will be responsible for establishing links with all the relevant regional and country level representatives and organising regional training workshops to obtain policy support, and provide the neonatal units selected in activity 2 with the required technical advice and assistance during the implementation process. </w:t>
      </w:r>
    </w:p>
    <w:p w14:paraId="5564E67B" w14:textId="77777777" w:rsidR="00862AA3" w:rsidRPr="00862AA3" w:rsidRDefault="00862AA3" w:rsidP="00A45C0F">
      <w:pPr>
        <w:spacing w:after="240" w:line="360" w:lineRule="auto"/>
        <w:rPr>
          <w:rFonts w:ascii="Arial" w:hAnsi="Arial" w:cs="Arial"/>
          <w:color w:val="000000" w:themeColor="text1"/>
        </w:rPr>
      </w:pPr>
      <w:r w:rsidRPr="00862AA3">
        <w:rPr>
          <w:rFonts w:ascii="Arial" w:hAnsi="Arial" w:cs="Arial"/>
          <w:color w:val="000000" w:themeColor="text1"/>
        </w:rPr>
        <w:t xml:space="preserve">The central Coordinating Unit and the three regional offices will each consist of a committed senior neonatologist (part-time), neonatal nurse and secretary (full-time).  These staff will promote and provide support for adoption of the feeding protocol and PPFS growth monitoring at each neonatal unit and country or region targeted. </w:t>
      </w:r>
    </w:p>
    <w:p w14:paraId="1AEAF279" w14:textId="77777777" w:rsidR="00AC3A99" w:rsidRDefault="00862AA3" w:rsidP="00A45C0F">
      <w:pPr>
        <w:spacing w:after="240" w:line="360" w:lineRule="auto"/>
        <w:jc w:val="both"/>
        <w:rPr>
          <w:rFonts w:ascii="Arial" w:hAnsi="Arial" w:cs="Arial"/>
          <w:i/>
          <w:color w:val="000000" w:themeColor="text1"/>
        </w:rPr>
      </w:pPr>
      <w:r w:rsidRPr="00862AA3">
        <w:rPr>
          <w:rFonts w:ascii="Arial" w:hAnsi="Arial" w:cs="Arial"/>
          <w:i/>
          <w:color w:val="000000" w:themeColor="text1"/>
        </w:rPr>
        <w:lastRenderedPageBreak/>
        <w:t>Target 3: Country</w:t>
      </w:r>
      <w:r w:rsidR="008A38D7">
        <w:rPr>
          <w:rFonts w:ascii="Arial" w:hAnsi="Arial" w:cs="Arial"/>
          <w:i/>
          <w:color w:val="000000" w:themeColor="text1"/>
        </w:rPr>
        <w:t xml:space="preserve"> or regional</w:t>
      </w:r>
      <w:r w:rsidRPr="00862AA3">
        <w:rPr>
          <w:rFonts w:ascii="Arial" w:hAnsi="Arial" w:cs="Arial"/>
          <w:i/>
          <w:color w:val="000000" w:themeColor="text1"/>
        </w:rPr>
        <w:t xml:space="preserve"> level adoption where most of the neonatal units</w:t>
      </w:r>
      <w:r w:rsidR="008A38D7">
        <w:rPr>
          <w:rFonts w:ascii="Arial" w:hAnsi="Arial" w:cs="Arial"/>
          <w:i/>
          <w:color w:val="000000" w:themeColor="text1"/>
        </w:rPr>
        <w:t xml:space="preserve"> implementing the standards</w:t>
      </w:r>
      <w:r w:rsidRPr="00862AA3">
        <w:rPr>
          <w:rFonts w:ascii="Arial" w:hAnsi="Arial" w:cs="Arial"/>
          <w:i/>
          <w:color w:val="000000" w:themeColor="text1"/>
        </w:rPr>
        <w:t xml:space="preserve"> are located within 3 years</w:t>
      </w:r>
    </w:p>
    <w:p w14:paraId="4264D41D" w14:textId="77777777" w:rsidR="004500F3" w:rsidRDefault="004500F3">
      <w:pPr>
        <w:spacing w:after="200" w:line="276" w:lineRule="auto"/>
        <w:rPr>
          <w:rFonts w:ascii="Arial" w:eastAsia="Calibri" w:hAnsi="Arial" w:cs="Arial"/>
          <w:sz w:val="20"/>
          <w:szCs w:val="20"/>
          <w:lang w:val="en-AU" w:eastAsia="en-US"/>
        </w:rPr>
      </w:pPr>
      <w:r>
        <w:rPr>
          <w:rFonts w:ascii="Arial" w:eastAsia="Calibri" w:hAnsi="Arial" w:cs="Arial"/>
          <w:sz w:val="20"/>
          <w:szCs w:val="20"/>
          <w:lang w:val="en-AU" w:eastAsia="en-US"/>
        </w:rPr>
        <w:br w:type="page"/>
      </w:r>
    </w:p>
    <w:p w14:paraId="312A334E" w14:textId="77777777" w:rsidR="00A25E78" w:rsidRPr="00002069" w:rsidRDefault="00F23138" w:rsidP="00A25E78">
      <w:pPr>
        <w:widowControl w:val="0"/>
        <w:autoSpaceDE w:val="0"/>
        <w:autoSpaceDN w:val="0"/>
        <w:adjustRightInd w:val="0"/>
        <w:spacing w:before="180" w:after="180" w:line="276" w:lineRule="auto"/>
        <w:ind w:right="133"/>
        <w:rPr>
          <w:rFonts w:ascii="Arial" w:hAnsi="Arial" w:cs="Arial"/>
          <w:b/>
          <w:lang w:eastAsia="en-US"/>
        </w:rPr>
      </w:pPr>
      <w:r>
        <w:rPr>
          <w:rFonts w:ascii="Arial" w:hAnsi="Arial" w:cs="Arial"/>
          <w:b/>
          <w:lang w:eastAsia="en-US"/>
        </w:rPr>
        <w:lastRenderedPageBreak/>
        <w:t xml:space="preserve">1) </w:t>
      </w:r>
      <w:r w:rsidR="00A25E78" w:rsidRPr="00002069">
        <w:rPr>
          <w:rFonts w:ascii="Arial" w:hAnsi="Arial" w:cs="Arial"/>
          <w:b/>
          <w:lang w:eastAsia="en-US"/>
        </w:rPr>
        <w:t>To join the Project what do I have to do?</w:t>
      </w:r>
    </w:p>
    <w:p w14:paraId="3AFEF7DA" w14:textId="7F963647" w:rsidR="00AA0E14" w:rsidRPr="00940EEB" w:rsidRDefault="00A25E78" w:rsidP="00940EEB">
      <w:pPr>
        <w:pStyle w:val="ListParagraph"/>
        <w:numPr>
          <w:ilvl w:val="0"/>
          <w:numId w:val="54"/>
        </w:numPr>
        <w:spacing w:after="200" w:line="276" w:lineRule="auto"/>
        <w:rPr>
          <w:rFonts w:ascii="Arial" w:eastAsia="Times New Roman" w:hAnsi="Arial" w:cs="Arial"/>
          <w:color w:val="272F38"/>
          <w:lang w:val="en-US"/>
        </w:rPr>
      </w:pPr>
      <w:r w:rsidRPr="00940EEB">
        <w:rPr>
          <w:rFonts w:ascii="Arial" w:eastAsia="Calibri" w:hAnsi="Arial" w:cs="Arial"/>
          <w:lang w:val="en-US" w:eastAsia="en-US"/>
        </w:rPr>
        <w:t>Complete</w:t>
      </w:r>
      <w:r w:rsidR="00B62F98" w:rsidRPr="00940EEB">
        <w:rPr>
          <w:rFonts w:ascii="Arial" w:eastAsia="Calibri" w:hAnsi="Arial" w:cs="Arial"/>
          <w:lang w:val="en-US" w:eastAsia="en-US"/>
        </w:rPr>
        <w:t xml:space="preserve"> a simple</w:t>
      </w:r>
      <w:r w:rsidR="004A24EB" w:rsidRPr="00940EEB">
        <w:rPr>
          <w:rFonts w:ascii="Arial" w:eastAsia="Calibri" w:hAnsi="Arial" w:cs="Arial"/>
          <w:lang w:val="en-US" w:eastAsia="en-US"/>
        </w:rPr>
        <w:t>,</w:t>
      </w:r>
      <w:r w:rsidR="00B62F98" w:rsidRPr="00940EEB">
        <w:rPr>
          <w:rFonts w:ascii="Arial" w:eastAsia="Calibri" w:hAnsi="Arial" w:cs="Arial"/>
          <w:lang w:val="en-US" w:eastAsia="en-US"/>
        </w:rPr>
        <w:t xml:space="preserve"> descriptive</w:t>
      </w:r>
      <w:r w:rsidRPr="00940EEB">
        <w:rPr>
          <w:rFonts w:ascii="Arial" w:eastAsia="Calibri" w:hAnsi="Arial" w:cs="Arial"/>
          <w:lang w:val="en-US" w:eastAsia="en-US"/>
        </w:rPr>
        <w:t xml:space="preserve"> </w:t>
      </w:r>
      <w:r w:rsidR="0018283C" w:rsidRPr="00940EEB">
        <w:rPr>
          <w:rFonts w:ascii="Arial" w:eastAsia="Calibri" w:hAnsi="Arial" w:cs="Arial"/>
          <w:lang w:val="en-US" w:eastAsia="en-US"/>
        </w:rPr>
        <w:t xml:space="preserve">online </w:t>
      </w:r>
      <w:r w:rsidRPr="00940EEB">
        <w:rPr>
          <w:rFonts w:ascii="Arial" w:eastAsia="Calibri" w:hAnsi="Arial" w:cs="Arial"/>
          <w:lang w:val="en-US" w:eastAsia="en-US"/>
        </w:rPr>
        <w:t>registration form</w:t>
      </w:r>
      <w:r w:rsidR="004A24EB" w:rsidRPr="00940EEB">
        <w:rPr>
          <w:rFonts w:ascii="Arial" w:eastAsia="Calibri" w:hAnsi="Arial" w:cs="Arial"/>
          <w:lang w:val="en-US" w:eastAsia="en-US"/>
        </w:rPr>
        <w:t xml:space="preserve"> </w:t>
      </w:r>
    </w:p>
    <w:p w14:paraId="627728BB" w14:textId="77777777" w:rsidR="00AA0E14" w:rsidRPr="00AA0E14" w:rsidRDefault="003E2619" w:rsidP="00582FD8">
      <w:pPr>
        <w:pStyle w:val="ListParagraph"/>
        <w:ind w:left="1080"/>
        <w:rPr>
          <w:rFonts w:ascii="Tahoma" w:eastAsia="Times New Roman" w:hAnsi="Tahoma" w:cs="Tahoma"/>
          <w:color w:val="000000"/>
          <w:sz w:val="20"/>
          <w:szCs w:val="20"/>
        </w:rPr>
      </w:pPr>
      <w:hyperlink r:id="rId15" w:history="1">
        <w:r w:rsidR="00AA0E14" w:rsidRPr="00AA0E14">
          <w:rPr>
            <w:rStyle w:val="Hyperlink"/>
            <w:rFonts w:ascii="Tahoma" w:eastAsia="Times New Roman" w:hAnsi="Tahoma" w:cs="Tahoma"/>
            <w:sz w:val="20"/>
            <w:szCs w:val="20"/>
          </w:rPr>
          <w:t>https://docs.google.com/forms/d/1xm8neJOdEKyG-u_A1PtYOM2mdjZeRlkM67DVy7YOROY/edit?usp=sharing</w:t>
        </w:r>
      </w:hyperlink>
    </w:p>
    <w:p w14:paraId="1062732A" w14:textId="77777777" w:rsidR="00D150C6" w:rsidRPr="00F23138" w:rsidRDefault="00AA0E14" w:rsidP="00582FD8">
      <w:pPr>
        <w:pStyle w:val="ListParagraph"/>
        <w:spacing w:after="200" w:line="276" w:lineRule="auto"/>
        <w:ind w:left="1080"/>
        <w:rPr>
          <w:rFonts w:ascii="Arial" w:eastAsia="Times New Roman" w:hAnsi="Arial" w:cs="Arial"/>
          <w:color w:val="272F38"/>
          <w:lang w:val="en-US"/>
        </w:rPr>
      </w:pPr>
      <w:r w:rsidDel="00AA0E14">
        <w:rPr>
          <w:rFonts w:ascii="Arial" w:eastAsia="Calibri" w:hAnsi="Arial" w:cs="Arial"/>
          <w:lang w:val="en-US" w:eastAsia="en-US"/>
        </w:rPr>
        <w:t xml:space="preserve"> </w:t>
      </w:r>
    </w:p>
    <w:p w14:paraId="2BE8D4F2" w14:textId="77777777" w:rsidR="00A25E78" w:rsidRPr="00D150C6" w:rsidRDefault="00A25E78" w:rsidP="00D150C6">
      <w:pPr>
        <w:pStyle w:val="ListParagraph"/>
        <w:spacing w:after="200" w:line="276" w:lineRule="auto"/>
        <w:ind w:left="1080"/>
        <w:rPr>
          <w:rFonts w:ascii="Arial" w:eastAsia="Times New Roman" w:hAnsi="Arial" w:cs="Arial"/>
          <w:color w:val="272F38"/>
          <w:lang w:val="en-US"/>
        </w:rPr>
      </w:pPr>
    </w:p>
    <w:p w14:paraId="1E3E14B8" w14:textId="77777777" w:rsidR="00A25E78" w:rsidRPr="00002069" w:rsidRDefault="00F23138" w:rsidP="004500F3">
      <w:pPr>
        <w:widowControl w:val="0"/>
        <w:autoSpaceDE w:val="0"/>
        <w:autoSpaceDN w:val="0"/>
        <w:adjustRightInd w:val="0"/>
        <w:spacing w:before="180" w:after="180" w:line="276" w:lineRule="auto"/>
        <w:ind w:right="133"/>
        <w:rPr>
          <w:rFonts w:ascii="Arial" w:hAnsi="Arial" w:cs="Arial"/>
          <w:b/>
          <w:lang w:eastAsia="en-US"/>
        </w:rPr>
      </w:pPr>
      <w:r>
        <w:rPr>
          <w:rFonts w:ascii="Arial" w:hAnsi="Arial" w:cs="Arial"/>
          <w:b/>
          <w:lang w:eastAsia="en-US"/>
        </w:rPr>
        <w:t xml:space="preserve">2) </w:t>
      </w:r>
      <w:r w:rsidR="00A25E78">
        <w:rPr>
          <w:rFonts w:ascii="Arial" w:hAnsi="Arial" w:cs="Arial"/>
          <w:b/>
          <w:lang w:eastAsia="en-US"/>
        </w:rPr>
        <w:t xml:space="preserve">To participate </w:t>
      </w:r>
      <w:r w:rsidR="009545EC">
        <w:rPr>
          <w:rFonts w:ascii="Arial" w:hAnsi="Arial" w:cs="Arial"/>
          <w:b/>
          <w:lang w:eastAsia="en-US"/>
        </w:rPr>
        <w:t xml:space="preserve">actively </w:t>
      </w:r>
      <w:r w:rsidR="00A25E78">
        <w:rPr>
          <w:rFonts w:ascii="Arial" w:hAnsi="Arial" w:cs="Arial"/>
          <w:b/>
          <w:lang w:eastAsia="en-US"/>
        </w:rPr>
        <w:t>in</w:t>
      </w:r>
      <w:r w:rsidR="004500F3" w:rsidRPr="00002069">
        <w:rPr>
          <w:rFonts w:ascii="Arial" w:hAnsi="Arial" w:cs="Arial"/>
          <w:b/>
          <w:lang w:eastAsia="en-US"/>
        </w:rPr>
        <w:t xml:space="preserve"> the Project what do I have to do?</w:t>
      </w:r>
    </w:p>
    <w:p w14:paraId="4EAD914A" w14:textId="77777777" w:rsidR="004500F3" w:rsidRPr="00A45C0F" w:rsidRDefault="00FB73C6" w:rsidP="00A45C0F">
      <w:pPr>
        <w:pStyle w:val="ListParagraph"/>
        <w:numPr>
          <w:ilvl w:val="0"/>
          <w:numId w:val="42"/>
        </w:numPr>
        <w:spacing w:after="120" w:line="276" w:lineRule="auto"/>
        <w:ind w:left="806" w:hanging="446"/>
        <w:rPr>
          <w:rFonts w:ascii="Arial" w:eastAsia="Times New Roman" w:hAnsi="Arial" w:cs="Arial"/>
          <w:color w:val="272F38"/>
          <w:lang w:val="en-US"/>
        </w:rPr>
      </w:pPr>
      <w:r>
        <w:rPr>
          <w:rFonts w:ascii="Arial" w:eastAsia="Calibri" w:hAnsi="Arial" w:cs="Arial"/>
          <w:lang w:val="en-US" w:eastAsia="en-US"/>
        </w:rPr>
        <w:t>Promote</w:t>
      </w:r>
      <w:r w:rsidR="00A25E78" w:rsidRPr="00371AC2">
        <w:rPr>
          <w:rFonts w:ascii="Arial" w:eastAsia="Calibri" w:hAnsi="Arial" w:cs="Arial"/>
          <w:lang w:val="en-US" w:eastAsia="en-US"/>
        </w:rPr>
        <w:t xml:space="preserve"> the</w:t>
      </w:r>
      <w:r w:rsidR="004500F3" w:rsidRPr="00371AC2">
        <w:rPr>
          <w:rFonts w:ascii="Arial" w:eastAsia="Calibri" w:hAnsi="Arial" w:cs="Arial"/>
          <w:lang w:val="en-US" w:eastAsia="en-US"/>
        </w:rPr>
        <w:t xml:space="preserve"> </w:t>
      </w:r>
      <w:r w:rsidR="00A25E78" w:rsidRPr="00371AC2">
        <w:rPr>
          <w:rFonts w:ascii="Arial" w:eastAsia="Calibri" w:hAnsi="Arial" w:cs="Arial"/>
          <w:lang w:val="en-US" w:eastAsia="en-US"/>
        </w:rPr>
        <w:t xml:space="preserve">free </w:t>
      </w:r>
      <w:r w:rsidR="004500F3" w:rsidRPr="00371AC2">
        <w:rPr>
          <w:rFonts w:ascii="Arial" w:eastAsia="Calibri" w:hAnsi="Arial" w:cs="Arial"/>
          <w:lang w:val="en-US" w:eastAsia="en-US"/>
        </w:rPr>
        <w:t xml:space="preserve">e-learning course </w:t>
      </w:r>
      <w:r w:rsidR="00A427B5">
        <w:rPr>
          <w:rFonts w:ascii="Arial" w:eastAsia="Calibri" w:hAnsi="Arial" w:cs="Arial"/>
          <w:lang w:val="en-US" w:eastAsia="en-US"/>
        </w:rPr>
        <w:t>to be taken by all</w:t>
      </w:r>
      <w:r w:rsidR="004500F3" w:rsidRPr="00371AC2">
        <w:rPr>
          <w:rFonts w:ascii="Arial" w:eastAsia="Calibri" w:hAnsi="Arial" w:cs="Arial"/>
          <w:lang w:val="en-US" w:eastAsia="en-US"/>
        </w:rPr>
        <w:t xml:space="preserve"> health professionals providing care to preterm infants in your network or related institutions.</w:t>
      </w:r>
      <w:r w:rsidR="004500F3" w:rsidRPr="00371AC2">
        <w:rPr>
          <w:rFonts w:ascii="Arial" w:eastAsia="Times New Roman" w:hAnsi="Arial" w:cs="Arial"/>
          <w:color w:val="272F38"/>
          <w:lang w:val="en-US"/>
        </w:rPr>
        <w:t xml:space="preserve"> </w:t>
      </w:r>
      <w:r w:rsidR="00A25E78" w:rsidRPr="00371AC2">
        <w:rPr>
          <w:rFonts w:ascii="Arial" w:eastAsia="Times New Roman" w:hAnsi="Arial" w:cs="Arial"/>
          <w:color w:val="272F38"/>
          <w:lang w:val="en-US"/>
        </w:rPr>
        <w:t xml:space="preserve">All participants will </w:t>
      </w:r>
      <w:r w:rsidR="00A25E78" w:rsidRPr="00371AC2">
        <w:rPr>
          <w:rFonts w:ascii="Arial" w:eastAsia="Calibri" w:hAnsi="Arial" w:cs="Arial"/>
          <w:lang w:val="en-US" w:eastAsia="en-US"/>
        </w:rPr>
        <w:t>r</w:t>
      </w:r>
      <w:r w:rsidR="004500F3" w:rsidRPr="00371AC2">
        <w:rPr>
          <w:rFonts w:ascii="Arial" w:eastAsia="Calibri" w:hAnsi="Arial" w:cs="Arial"/>
          <w:lang w:val="en-US" w:eastAsia="en-US"/>
        </w:rPr>
        <w:t>eceive a certificate</w:t>
      </w:r>
      <w:r w:rsidR="00A25E78" w:rsidRPr="00371AC2">
        <w:rPr>
          <w:rFonts w:ascii="Arial" w:eastAsia="Calibri" w:hAnsi="Arial" w:cs="Arial"/>
          <w:lang w:val="en-US" w:eastAsia="en-US"/>
        </w:rPr>
        <w:t xml:space="preserve"> from the University of Oxford/Geneva Foundation for Medical Education and Research</w:t>
      </w:r>
      <w:r w:rsidR="004500F3" w:rsidRPr="00371AC2">
        <w:rPr>
          <w:rFonts w:ascii="Arial" w:eastAsia="Calibri" w:hAnsi="Arial" w:cs="Arial"/>
          <w:lang w:val="en-US" w:eastAsia="en-US"/>
        </w:rPr>
        <w:t xml:space="preserve"> on successful completion o</w:t>
      </w:r>
      <w:r w:rsidR="00A25E78" w:rsidRPr="00371AC2">
        <w:rPr>
          <w:rFonts w:ascii="Arial" w:eastAsia="Calibri" w:hAnsi="Arial" w:cs="Arial"/>
          <w:lang w:val="en-US" w:eastAsia="en-US"/>
        </w:rPr>
        <w:t>f the course.</w:t>
      </w:r>
    </w:p>
    <w:p w14:paraId="73AB916E" w14:textId="77777777" w:rsidR="00760E3C" w:rsidRPr="00A45C0F" w:rsidRDefault="00760E3C" w:rsidP="00A45C0F">
      <w:pPr>
        <w:pStyle w:val="ListParagraph"/>
        <w:spacing w:after="120" w:line="276" w:lineRule="auto"/>
        <w:ind w:left="806"/>
        <w:rPr>
          <w:rFonts w:ascii="Arial" w:eastAsia="Times New Roman" w:hAnsi="Arial" w:cs="Arial"/>
          <w:color w:val="272F38"/>
          <w:lang w:val="en-US"/>
        </w:rPr>
      </w:pPr>
    </w:p>
    <w:p w14:paraId="17F72917" w14:textId="4143BB48" w:rsidR="00D150C6" w:rsidRPr="00D150C6" w:rsidRDefault="004500F3" w:rsidP="00A45C0F">
      <w:pPr>
        <w:pStyle w:val="ListParagraph"/>
        <w:numPr>
          <w:ilvl w:val="0"/>
          <w:numId w:val="42"/>
        </w:numPr>
        <w:spacing w:after="120" w:line="276" w:lineRule="auto"/>
        <w:ind w:left="810" w:hanging="450"/>
        <w:rPr>
          <w:rFonts w:ascii="Arial" w:eastAsia="Times New Roman" w:hAnsi="Arial" w:cs="Arial"/>
          <w:color w:val="272F38"/>
          <w:lang w:val="en-US"/>
        </w:rPr>
      </w:pPr>
      <w:r w:rsidRPr="00371AC2">
        <w:rPr>
          <w:rFonts w:ascii="Arial" w:eastAsia="Calibri" w:hAnsi="Arial" w:cs="Arial"/>
          <w:lang w:val="en-US" w:eastAsia="en-US"/>
        </w:rPr>
        <w:t xml:space="preserve">Implement the </w:t>
      </w:r>
      <w:r w:rsidR="004A5F15" w:rsidRPr="00371AC2">
        <w:rPr>
          <w:rFonts w:ascii="Arial" w:eastAsia="Calibri" w:hAnsi="Arial" w:cs="Arial"/>
          <w:lang w:val="en-US" w:eastAsia="en-US"/>
        </w:rPr>
        <w:t>INTERGROWTH</w:t>
      </w:r>
      <w:r w:rsidRPr="00371AC2">
        <w:rPr>
          <w:rFonts w:ascii="Arial" w:eastAsia="Calibri" w:hAnsi="Arial" w:cs="Arial"/>
          <w:lang w:val="en-US" w:eastAsia="en-US"/>
        </w:rPr>
        <w:t>-21</w:t>
      </w:r>
      <w:r w:rsidRPr="00371AC2">
        <w:rPr>
          <w:rFonts w:ascii="Arial" w:eastAsia="Calibri" w:hAnsi="Arial" w:cs="Arial"/>
          <w:vertAlign w:val="superscript"/>
          <w:lang w:val="en-US" w:eastAsia="en-US"/>
        </w:rPr>
        <w:t>st</w:t>
      </w:r>
      <w:r w:rsidRPr="00371AC2">
        <w:rPr>
          <w:rFonts w:ascii="Arial" w:eastAsia="Calibri" w:hAnsi="Arial" w:cs="Arial"/>
          <w:lang w:val="en-US" w:eastAsia="en-US"/>
        </w:rPr>
        <w:t xml:space="preserve"> </w:t>
      </w:r>
      <w:r w:rsidR="00371AC2" w:rsidRPr="00371AC2">
        <w:rPr>
          <w:rFonts w:ascii="Arial" w:eastAsia="Calibri" w:hAnsi="Arial" w:cs="Arial"/>
          <w:lang w:val="en-US" w:eastAsia="en-US"/>
        </w:rPr>
        <w:t xml:space="preserve">Preterm </w:t>
      </w:r>
      <w:r w:rsidR="00371AC2">
        <w:rPr>
          <w:rFonts w:ascii="Arial" w:eastAsia="Calibri" w:hAnsi="Arial" w:cs="Arial"/>
          <w:lang w:val="en-US" w:eastAsia="en-US"/>
        </w:rPr>
        <w:t>Postnatal Growth Standards</w:t>
      </w:r>
      <w:r w:rsidRPr="00371AC2">
        <w:rPr>
          <w:rFonts w:ascii="Arial" w:eastAsia="Calibri" w:hAnsi="Arial" w:cs="Arial"/>
          <w:lang w:val="en-US" w:eastAsia="en-US"/>
        </w:rPr>
        <w:t xml:space="preserve"> in your healthcare institution.</w:t>
      </w:r>
      <w:r w:rsidR="00A25E78" w:rsidRPr="00371AC2">
        <w:rPr>
          <w:rFonts w:ascii="Arial" w:eastAsia="Calibri" w:hAnsi="Arial" w:cs="Arial"/>
          <w:lang w:val="en-US" w:eastAsia="en-US"/>
        </w:rPr>
        <w:t xml:space="preserve"> The</w:t>
      </w:r>
      <w:r w:rsidR="00371AC2">
        <w:rPr>
          <w:rFonts w:ascii="Arial" w:eastAsia="Calibri" w:hAnsi="Arial" w:cs="Arial"/>
          <w:lang w:val="en-US" w:eastAsia="en-US"/>
        </w:rPr>
        <w:t xml:space="preserve"> standards are suitable for</w:t>
      </w:r>
      <w:r w:rsidR="00A25E78" w:rsidRPr="00371AC2">
        <w:rPr>
          <w:rFonts w:ascii="Arial" w:eastAsia="Calibri" w:hAnsi="Arial" w:cs="Arial"/>
          <w:lang w:val="en-US" w:eastAsia="en-US"/>
        </w:rPr>
        <w:t xml:space="preserve"> </w:t>
      </w:r>
      <w:r w:rsidR="00371AC2" w:rsidRPr="00371AC2">
        <w:rPr>
          <w:rFonts w:ascii="Arial" w:eastAsia="Calibri" w:hAnsi="Arial" w:cs="Arial"/>
          <w:lang w:val="en-US" w:eastAsia="en-US"/>
        </w:rPr>
        <w:t>monitoring</w:t>
      </w:r>
      <w:r w:rsidR="00371AC2">
        <w:rPr>
          <w:rFonts w:ascii="Arial" w:eastAsia="Calibri" w:hAnsi="Arial" w:cs="Arial"/>
          <w:lang w:val="en-US" w:eastAsia="en-US"/>
        </w:rPr>
        <w:t xml:space="preserve"> the</w:t>
      </w:r>
      <w:r w:rsidR="00371AC2" w:rsidRPr="00371AC2">
        <w:rPr>
          <w:rFonts w:ascii="Arial" w:eastAsia="Calibri" w:hAnsi="Arial" w:cs="Arial"/>
          <w:lang w:val="en-US" w:eastAsia="en-US"/>
        </w:rPr>
        <w:t xml:space="preserve"> growth </w:t>
      </w:r>
      <w:r w:rsidR="00A25E78" w:rsidRPr="00371AC2">
        <w:rPr>
          <w:rFonts w:ascii="Arial" w:eastAsia="Calibri" w:hAnsi="Arial" w:cs="Arial"/>
          <w:lang w:val="en-US" w:eastAsia="en-US"/>
        </w:rPr>
        <w:t xml:space="preserve">of </w:t>
      </w:r>
      <w:r w:rsidR="00371AC2">
        <w:rPr>
          <w:rFonts w:ascii="Arial" w:eastAsia="Calibri" w:hAnsi="Arial" w:cs="Arial"/>
          <w:lang w:val="en-US" w:eastAsia="en-US"/>
        </w:rPr>
        <w:t>preterm infants</w:t>
      </w:r>
      <w:r w:rsidR="00A25E78" w:rsidRPr="00371AC2">
        <w:rPr>
          <w:rFonts w:ascii="Arial" w:eastAsia="Calibri" w:hAnsi="Arial" w:cs="Arial"/>
          <w:lang w:val="en-US" w:eastAsia="en-US"/>
        </w:rPr>
        <w:t xml:space="preserve"> </w:t>
      </w:r>
      <w:r w:rsidR="00E80851">
        <w:rPr>
          <w:rFonts w:ascii="Arial" w:eastAsia="Calibri" w:hAnsi="Arial" w:cs="Arial"/>
          <w:lang w:val="en-US" w:eastAsia="en-US"/>
        </w:rPr>
        <w:t xml:space="preserve">during hospital stay and </w:t>
      </w:r>
      <w:r w:rsidR="00A25E78" w:rsidRPr="00371AC2">
        <w:rPr>
          <w:rFonts w:ascii="Arial" w:eastAsia="Calibri" w:hAnsi="Arial" w:cs="Arial"/>
          <w:lang w:val="en-US" w:eastAsia="en-US"/>
        </w:rPr>
        <w:t>a</w:t>
      </w:r>
      <w:r w:rsidR="00371AC2">
        <w:rPr>
          <w:rFonts w:ascii="Arial" w:eastAsia="Calibri" w:hAnsi="Arial" w:cs="Arial"/>
          <w:lang w:val="en-US" w:eastAsia="en-US"/>
        </w:rPr>
        <w:t>fter discharge</w:t>
      </w:r>
      <w:r w:rsidR="00A25E78" w:rsidRPr="00371AC2">
        <w:rPr>
          <w:rFonts w:ascii="Arial" w:eastAsia="Calibri" w:hAnsi="Arial" w:cs="Arial"/>
          <w:lang w:val="en-US" w:eastAsia="en-US"/>
        </w:rPr>
        <w:t xml:space="preserve"> up to 64 weeks’ postmenstrual age.</w:t>
      </w:r>
    </w:p>
    <w:p w14:paraId="7FF02235" w14:textId="77777777" w:rsidR="0076699F" w:rsidRPr="00D150C6" w:rsidRDefault="0076699F" w:rsidP="00A45C0F">
      <w:pPr>
        <w:pStyle w:val="ListParagraph"/>
        <w:spacing w:after="120" w:line="276" w:lineRule="auto"/>
        <w:ind w:left="810" w:hanging="450"/>
        <w:rPr>
          <w:lang w:val="en-US"/>
        </w:rPr>
      </w:pPr>
    </w:p>
    <w:p w14:paraId="3A5D36B4" w14:textId="0F71FCFB" w:rsidR="00760E3C" w:rsidRPr="00371AC2" w:rsidRDefault="0076699F" w:rsidP="00A45C0F">
      <w:pPr>
        <w:pStyle w:val="ListParagraph"/>
        <w:numPr>
          <w:ilvl w:val="0"/>
          <w:numId w:val="42"/>
        </w:numPr>
        <w:spacing w:after="120" w:line="276" w:lineRule="auto"/>
        <w:ind w:left="810" w:hanging="450"/>
        <w:rPr>
          <w:rFonts w:ascii="Arial" w:eastAsia="Times New Roman" w:hAnsi="Arial" w:cs="Arial"/>
          <w:color w:val="272F38"/>
          <w:lang w:val="en-US"/>
        </w:rPr>
      </w:pPr>
      <w:r>
        <w:rPr>
          <w:rFonts w:ascii="Arial" w:eastAsia="Times New Roman" w:hAnsi="Arial" w:cs="Arial"/>
          <w:color w:val="272F38"/>
          <w:lang w:val="en-US"/>
        </w:rPr>
        <w:t xml:space="preserve">Promote the </w:t>
      </w:r>
      <w:r w:rsidRPr="00371AC2">
        <w:rPr>
          <w:rFonts w:ascii="Arial" w:eastAsia="Calibri" w:hAnsi="Arial" w:cs="Arial"/>
          <w:lang w:val="en-US" w:eastAsia="en-US"/>
        </w:rPr>
        <w:t>INTERGROWTH-21</w:t>
      </w:r>
      <w:r w:rsidRPr="00371AC2">
        <w:rPr>
          <w:rFonts w:ascii="Arial" w:eastAsia="Calibri" w:hAnsi="Arial" w:cs="Arial"/>
          <w:vertAlign w:val="superscript"/>
          <w:lang w:val="en-US" w:eastAsia="en-US"/>
        </w:rPr>
        <w:t>st</w:t>
      </w:r>
      <w:r w:rsidRPr="00371AC2">
        <w:rPr>
          <w:rFonts w:ascii="Arial" w:eastAsia="Calibri" w:hAnsi="Arial" w:cs="Arial"/>
          <w:lang w:val="en-US" w:eastAsia="en-US"/>
        </w:rPr>
        <w:t xml:space="preserve"> </w:t>
      </w:r>
      <w:r>
        <w:rPr>
          <w:rFonts w:ascii="Arial" w:eastAsia="Calibri" w:hAnsi="Arial" w:cs="Arial"/>
          <w:lang w:val="en-US" w:eastAsia="en-US"/>
        </w:rPr>
        <w:t xml:space="preserve">evidence-based </w:t>
      </w:r>
      <w:r w:rsidRPr="00371AC2">
        <w:rPr>
          <w:rFonts w:ascii="Arial" w:eastAsia="Calibri" w:hAnsi="Arial" w:cs="Arial"/>
          <w:lang w:val="en-US" w:eastAsia="en-US"/>
        </w:rPr>
        <w:t xml:space="preserve">Feeding Recommendations </w:t>
      </w:r>
      <w:r>
        <w:rPr>
          <w:rFonts w:ascii="Arial" w:eastAsia="Calibri" w:hAnsi="Arial" w:cs="Arial"/>
          <w:lang w:val="en-US" w:eastAsia="en-US"/>
        </w:rPr>
        <w:t xml:space="preserve">that are conceptually linked to </w:t>
      </w:r>
      <w:r w:rsidR="00301B7E">
        <w:rPr>
          <w:rFonts w:ascii="Arial" w:eastAsia="Calibri" w:hAnsi="Arial" w:cs="Arial"/>
          <w:lang w:val="en-US" w:eastAsia="en-US"/>
        </w:rPr>
        <w:t xml:space="preserve">the </w:t>
      </w:r>
      <w:r>
        <w:rPr>
          <w:rFonts w:ascii="Arial" w:eastAsia="Calibri" w:hAnsi="Arial" w:cs="Arial"/>
          <w:lang w:val="en-US" w:eastAsia="en-US"/>
        </w:rPr>
        <w:t>sta</w:t>
      </w:r>
      <w:r w:rsidR="004276F8">
        <w:rPr>
          <w:rFonts w:ascii="Arial" w:eastAsia="Calibri" w:hAnsi="Arial" w:cs="Arial"/>
          <w:lang w:val="en-US" w:eastAsia="en-US"/>
        </w:rPr>
        <w:t>n</w:t>
      </w:r>
      <w:r>
        <w:rPr>
          <w:rFonts w:ascii="Arial" w:eastAsia="Calibri" w:hAnsi="Arial" w:cs="Arial"/>
          <w:lang w:val="en-US" w:eastAsia="en-US"/>
        </w:rPr>
        <w:t>dards</w:t>
      </w:r>
      <w:r w:rsidR="00D150C6">
        <w:rPr>
          <w:rFonts w:ascii="Arial" w:eastAsia="Calibri" w:hAnsi="Arial" w:cs="Arial"/>
          <w:lang w:val="en-US" w:eastAsia="en-US"/>
        </w:rPr>
        <w:t>.</w:t>
      </w:r>
    </w:p>
    <w:p w14:paraId="25085D27" w14:textId="77777777" w:rsidR="004500F3" w:rsidRPr="00A45C0F" w:rsidRDefault="004500F3" w:rsidP="00A45C0F">
      <w:pPr>
        <w:pStyle w:val="ListParagraph"/>
        <w:spacing w:after="120" w:line="276" w:lineRule="auto"/>
        <w:ind w:left="810"/>
        <w:rPr>
          <w:rFonts w:ascii="Arial" w:eastAsia="Times New Roman" w:hAnsi="Arial" w:cs="Arial"/>
          <w:color w:val="272F38"/>
          <w:lang w:val="en-US"/>
        </w:rPr>
      </w:pPr>
    </w:p>
    <w:p w14:paraId="4CEA58C4" w14:textId="77777777" w:rsidR="00111D3F" w:rsidRPr="00A45C0F" w:rsidRDefault="00002069" w:rsidP="00A45C0F">
      <w:pPr>
        <w:pStyle w:val="ListParagraph"/>
        <w:numPr>
          <w:ilvl w:val="0"/>
          <w:numId w:val="42"/>
        </w:numPr>
        <w:spacing w:after="120" w:line="276" w:lineRule="auto"/>
        <w:ind w:left="810" w:hanging="450"/>
        <w:rPr>
          <w:rFonts w:asciiTheme="minorHAnsi" w:eastAsia="Times New Roman" w:hAnsiTheme="minorHAnsi" w:cs="Arial"/>
          <w:color w:val="272F38"/>
        </w:rPr>
      </w:pPr>
      <w:r w:rsidRPr="00371AC2">
        <w:rPr>
          <w:rFonts w:ascii="Arial" w:eastAsia="Times New Roman" w:hAnsi="Arial" w:cs="Arial"/>
          <w:color w:val="272F38"/>
          <w:lang w:val="en-US"/>
        </w:rPr>
        <w:t>Collect</w:t>
      </w:r>
      <w:r w:rsidR="004500F3" w:rsidRPr="00371AC2">
        <w:rPr>
          <w:rFonts w:ascii="Arial" w:eastAsia="Times New Roman" w:hAnsi="Arial" w:cs="Arial"/>
          <w:color w:val="272F38"/>
          <w:lang w:val="en-US"/>
        </w:rPr>
        <w:t xml:space="preserve"> data on the </w:t>
      </w:r>
      <w:r w:rsidR="0018283C" w:rsidRPr="00371AC2">
        <w:rPr>
          <w:rFonts w:ascii="Arial" w:eastAsia="Times New Roman" w:hAnsi="Arial" w:cs="Arial"/>
          <w:color w:val="272F38"/>
          <w:lang w:val="en-US"/>
        </w:rPr>
        <w:t>status at</w:t>
      </w:r>
      <w:r w:rsidR="004F2187">
        <w:rPr>
          <w:rFonts w:ascii="Arial" w:eastAsia="Times New Roman" w:hAnsi="Arial" w:cs="Arial"/>
          <w:color w:val="272F38"/>
          <w:lang w:val="en-US"/>
        </w:rPr>
        <w:t xml:space="preserve"> hospital</w:t>
      </w:r>
      <w:r w:rsidR="0018283C" w:rsidRPr="00371AC2">
        <w:rPr>
          <w:rFonts w:ascii="Arial" w:eastAsia="Times New Roman" w:hAnsi="Arial" w:cs="Arial"/>
          <w:color w:val="272F38"/>
          <w:lang w:val="en-US"/>
        </w:rPr>
        <w:t xml:space="preserve"> discharge</w:t>
      </w:r>
      <w:r w:rsidR="0018283C">
        <w:rPr>
          <w:rFonts w:ascii="Arial" w:eastAsia="Times New Roman" w:hAnsi="Arial" w:cs="Arial"/>
          <w:color w:val="272F38"/>
          <w:lang w:val="en-US"/>
        </w:rPr>
        <w:t xml:space="preserve"> and</w:t>
      </w:r>
      <w:r w:rsidR="0018283C" w:rsidRPr="00371AC2">
        <w:rPr>
          <w:rFonts w:ascii="Arial" w:eastAsia="Times New Roman" w:hAnsi="Arial" w:cs="Arial"/>
          <w:color w:val="272F38"/>
          <w:lang w:val="en-US"/>
        </w:rPr>
        <w:t xml:space="preserve"> </w:t>
      </w:r>
      <w:r w:rsidR="004500F3" w:rsidRPr="00371AC2">
        <w:rPr>
          <w:rFonts w:ascii="Arial" w:eastAsia="Times New Roman" w:hAnsi="Arial" w:cs="Arial"/>
          <w:color w:val="272F38"/>
          <w:lang w:val="en-US"/>
        </w:rPr>
        <w:t>feeding practices</w:t>
      </w:r>
      <w:r w:rsidR="00A25E78" w:rsidRPr="00371AC2">
        <w:rPr>
          <w:rFonts w:ascii="Arial" w:eastAsia="Times New Roman" w:hAnsi="Arial" w:cs="Arial"/>
          <w:color w:val="272F38"/>
          <w:lang w:val="en-US"/>
        </w:rPr>
        <w:t xml:space="preserve"> of all preterm babies</w:t>
      </w:r>
      <w:r w:rsidR="004F2187">
        <w:rPr>
          <w:rFonts w:ascii="Arial" w:eastAsia="Times New Roman" w:hAnsi="Arial" w:cs="Arial"/>
          <w:color w:val="272F38"/>
          <w:lang w:val="en-US"/>
        </w:rPr>
        <w:t xml:space="preserve"> cared</w:t>
      </w:r>
      <w:r w:rsidR="00301B7E">
        <w:rPr>
          <w:rFonts w:ascii="Arial" w:eastAsia="Times New Roman" w:hAnsi="Arial" w:cs="Arial"/>
          <w:color w:val="272F38"/>
          <w:lang w:val="en-US"/>
        </w:rPr>
        <w:t xml:space="preserve"> for</w:t>
      </w:r>
      <w:r w:rsidR="004F2187">
        <w:rPr>
          <w:rFonts w:ascii="Arial" w:eastAsia="Times New Roman" w:hAnsi="Arial" w:cs="Arial"/>
          <w:color w:val="272F38"/>
          <w:lang w:val="en-US"/>
        </w:rPr>
        <w:t xml:space="preserve"> at the participating institution</w:t>
      </w:r>
      <w:r w:rsidR="00A84E38">
        <w:rPr>
          <w:rFonts w:ascii="Arial" w:eastAsia="Times New Roman" w:hAnsi="Arial" w:cs="Arial"/>
          <w:color w:val="272F38"/>
          <w:lang w:val="en-US"/>
        </w:rPr>
        <w:t xml:space="preserve">. The </w:t>
      </w:r>
      <w:r w:rsidR="00111D3F">
        <w:rPr>
          <w:rFonts w:ascii="Arial" w:eastAsia="Times New Roman" w:hAnsi="Arial" w:cs="Arial"/>
          <w:color w:val="272F38"/>
          <w:lang w:val="en-US"/>
        </w:rPr>
        <w:t>methods of data collection</w:t>
      </w:r>
      <w:r w:rsidR="00A84E38">
        <w:rPr>
          <w:rFonts w:ascii="Arial" w:eastAsia="Times New Roman" w:hAnsi="Arial" w:cs="Arial"/>
          <w:color w:val="272F38"/>
          <w:lang w:val="en-US"/>
        </w:rPr>
        <w:t xml:space="preserve"> are as follows:</w:t>
      </w:r>
    </w:p>
    <w:p w14:paraId="555C2880" w14:textId="77777777" w:rsidR="00760E3C" w:rsidRPr="00A45C0F" w:rsidRDefault="00760E3C" w:rsidP="00A45C0F">
      <w:pPr>
        <w:pStyle w:val="ListParagraph"/>
        <w:spacing w:after="120" w:line="276" w:lineRule="auto"/>
        <w:ind w:left="810"/>
        <w:rPr>
          <w:rFonts w:asciiTheme="minorHAnsi" w:eastAsia="Times New Roman" w:hAnsiTheme="minorHAnsi" w:cs="Arial"/>
          <w:color w:val="272F38"/>
        </w:rPr>
      </w:pPr>
    </w:p>
    <w:p w14:paraId="4B8A9369" w14:textId="77777777" w:rsidR="00760E3C" w:rsidRPr="00A45C0F" w:rsidRDefault="00A84E38" w:rsidP="00A45C0F">
      <w:pPr>
        <w:pStyle w:val="ListParagraph"/>
        <w:numPr>
          <w:ilvl w:val="0"/>
          <w:numId w:val="53"/>
        </w:numPr>
        <w:spacing w:line="276" w:lineRule="auto"/>
        <w:ind w:left="1181" w:hanging="187"/>
        <w:rPr>
          <w:rFonts w:ascii="Arial" w:hAnsi="Arial" w:cs="Arial"/>
        </w:rPr>
      </w:pPr>
      <w:r w:rsidRPr="00A45C0F">
        <w:rPr>
          <w:rFonts w:ascii="Arial" w:hAnsi="Arial" w:cs="Arial"/>
        </w:rPr>
        <w:t xml:space="preserve">Collect </w:t>
      </w:r>
      <w:r w:rsidR="004A5DFB" w:rsidRPr="00A45C0F">
        <w:rPr>
          <w:rFonts w:ascii="Arial" w:hAnsi="Arial" w:cs="Arial"/>
        </w:rPr>
        <w:t xml:space="preserve">data using </w:t>
      </w:r>
      <w:r w:rsidR="00E15C89" w:rsidRPr="00A45C0F">
        <w:rPr>
          <w:rFonts w:ascii="Arial" w:hAnsi="Arial" w:cs="Arial"/>
        </w:rPr>
        <w:t>a summary</w:t>
      </w:r>
      <w:r w:rsidR="00111D3F" w:rsidRPr="00A45C0F">
        <w:rPr>
          <w:rFonts w:ascii="Arial" w:hAnsi="Arial" w:cs="Arial"/>
        </w:rPr>
        <w:t xml:space="preserve"> </w:t>
      </w:r>
      <w:r w:rsidR="00301B7E" w:rsidRPr="00A45C0F">
        <w:rPr>
          <w:rFonts w:ascii="Arial" w:hAnsi="Arial" w:cs="Arial"/>
        </w:rPr>
        <w:t>P</w:t>
      </w:r>
      <w:r w:rsidR="00111D3F" w:rsidRPr="00A45C0F">
        <w:rPr>
          <w:rFonts w:ascii="Arial" w:hAnsi="Arial" w:cs="Arial"/>
        </w:rPr>
        <w:t xml:space="preserve">regnancy and </w:t>
      </w:r>
      <w:r w:rsidR="00301B7E" w:rsidRPr="00A45C0F">
        <w:rPr>
          <w:rFonts w:ascii="Arial" w:hAnsi="Arial" w:cs="Arial"/>
        </w:rPr>
        <w:t>D</w:t>
      </w:r>
      <w:r w:rsidR="00111D3F" w:rsidRPr="00A45C0F">
        <w:rPr>
          <w:rFonts w:ascii="Arial" w:hAnsi="Arial" w:cs="Arial"/>
        </w:rPr>
        <w:t>elivery form</w:t>
      </w:r>
      <w:r w:rsidRPr="00A45C0F">
        <w:rPr>
          <w:rFonts w:ascii="Arial" w:hAnsi="Arial" w:cs="Arial"/>
        </w:rPr>
        <w:t>. E</w:t>
      </w:r>
      <w:r w:rsidR="004A5DFB" w:rsidRPr="00A45C0F">
        <w:rPr>
          <w:rFonts w:ascii="Arial" w:hAnsi="Arial" w:cs="Arial"/>
        </w:rPr>
        <w:t>nte</w:t>
      </w:r>
      <w:r w:rsidRPr="00A45C0F">
        <w:rPr>
          <w:rFonts w:ascii="Arial" w:hAnsi="Arial" w:cs="Arial"/>
        </w:rPr>
        <w:t xml:space="preserve">r </w:t>
      </w:r>
      <w:r w:rsidR="00760E3C" w:rsidRPr="00A45C0F">
        <w:rPr>
          <w:rFonts w:ascii="Arial" w:hAnsi="Arial" w:cs="Arial"/>
        </w:rPr>
        <w:t xml:space="preserve">the data </w:t>
      </w:r>
      <w:r w:rsidR="00CD1D5C" w:rsidRPr="00A45C0F">
        <w:rPr>
          <w:rFonts w:ascii="Arial" w:hAnsi="Arial" w:cs="Arial"/>
        </w:rPr>
        <w:t xml:space="preserve">into the </w:t>
      </w:r>
      <w:r w:rsidR="00301B7E" w:rsidRPr="00A45C0F">
        <w:rPr>
          <w:rFonts w:ascii="Arial" w:hAnsi="Arial" w:cs="Arial"/>
        </w:rPr>
        <w:t>P</w:t>
      </w:r>
      <w:r w:rsidR="00CD1D5C" w:rsidRPr="00A45C0F">
        <w:rPr>
          <w:rFonts w:ascii="Arial" w:hAnsi="Arial" w:cs="Arial"/>
        </w:rPr>
        <w:t xml:space="preserve">roject database </w:t>
      </w:r>
      <w:r w:rsidRPr="00A45C0F">
        <w:rPr>
          <w:rFonts w:ascii="Arial" w:hAnsi="Arial" w:cs="Arial"/>
        </w:rPr>
        <w:t>using</w:t>
      </w:r>
      <w:r w:rsidR="004A5DFB" w:rsidRPr="00A45C0F">
        <w:rPr>
          <w:rFonts w:ascii="Arial" w:hAnsi="Arial" w:cs="Arial"/>
        </w:rPr>
        <w:t xml:space="preserve"> the</w:t>
      </w:r>
      <w:r w:rsidR="00111D3F" w:rsidRPr="00A45C0F">
        <w:rPr>
          <w:rFonts w:ascii="Arial" w:hAnsi="Arial" w:cs="Arial"/>
        </w:rPr>
        <w:t xml:space="preserve"> online data management system</w:t>
      </w:r>
      <w:r w:rsidR="00CD1D5C" w:rsidRPr="00A45C0F">
        <w:rPr>
          <w:rFonts w:ascii="Arial" w:hAnsi="Arial" w:cs="Arial"/>
        </w:rPr>
        <w:t xml:space="preserve">. </w:t>
      </w:r>
      <w:r w:rsidR="00301B7E" w:rsidRPr="00A45C0F">
        <w:rPr>
          <w:rFonts w:ascii="Arial" w:hAnsi="Arial" w:cs="Arial"/>
        </w:rPr>
        <w:t>D</w:t>
      </w:r>
      <w:r w:rsidR="00CD1D5C" w:rsidRPr="00A45C0F">
        <w:rPr>
          <w:rFonts w:ascii="Arial" w:hAnsi="Arial" w:cs="Arial"/>
        </w:rPr>
        <w:t>ata will be the property of each individual institution. Aggregated data a</w:t>
      </w:r>
      <w:r w:rsidR="00587BA4" w:rsidRPr="00A45C0F">
        <w:rPr>
          <w:rFonts w:ascii="Arial" w:hAnsi="Arial" w:cs="Arial"/>
        </w:rPr>
        <w:t>nalysis will be conducted using only the variables that are</w:t>
      </w:r>
      <w:r w:rsidR="00CD1D5C" w:rsidRPr="00A45C0F">
        <w:rPr>
          <w:rFonts w:ascii="Arial" w:hAnsi="Arial" w:cs="Arial"/>
        </w:rPr>
        <w:t xml:space="preserve"> agreed among the investigators.</w:t>
      </w:r>
    </w:p>
    <w:p w14:paraId="1E4605FA" w14:textId="77777777" w:rsidR="00760E3C" w:rsidRPr="00A45C0F" w:rsidRDefault="00760E3C" w:rsidP="00A45C0F">
      <w:pPr>
        <w:pStyle w:val="ListParagraph"/>
        <w:spacing w:line="276" w:lineRule="auto"/>
        <w:ind w:left="1181" w:hanging="187"/>
        <w:rPr>
          <w:rFonts w:ascii="Arial" w:hAnsi="Arial" w:cs="Arial"/>
        </w:rPr>
      </w:pPr>
    </w:p>
    <w:p w14:paraId="7F6011B2" w14:textId="77777777" w:rsidR="004A5DFB" w:rsidRPr="00A45C0F" w:rsidRDefault="001341EA" w:rsidP="00A45C0F">
      <w:pPr>
        <w:pStyle w:val="ListParagraph"/>
        <w:numPr>
          <w:ilvl w:val="0"/>
          <w:numId w:val="53"/>
        </w:numPr>
        <w:spacing w:line="276" w:lineRule="auto"/>
        <w:ind w:left="1181" w:hanging="187"/>
        <w:rPr>
          <w:rFonts w:ascii="Arial" w:eastAsia="Times New Roman" w:hAnsi="Arial" w:cs="Arial"/>
          <w:color w:val="272F38"/>
        </w:rPr>
      </w:pPr>
      <w:r w:rsidRPr="00A45C0F">
        <w:rPr>
          <w:rFonts w:ascii="Arial" w:eastAsia="Times New Roman" w:hAnsi="Arial" w:cs="Arial"/>
          <w:color w:val="272F38"/>
        </w:rPr>
        <w:t>Institutions are asked that</w:t>
      </w:r>
      <w:r w:rsidR="00301B7E" w:rsidRPr="00A45C0F">
        <w:rPr>
          <w:rFonts w:ascii="Arial" w:eastAsia="Times New Roman" w:hAnsi="Arial" w:cs="Arial"/>
          <w:color w:val="272F38"/>
        </w:rPr>
        <w:t>,</w:t>
      </w:r>
      <w:r w:rsidRPr="00A45C0F">
        <w:rPr>
          <w:rFonts w:ascii="Arial" w:eastAsia="Times New Roman" w:hAnsi="Arial" w:cs="Arial"/>
          <w:color w:val="272F38"/>
        </w:rPr>
        <w:t xml:space="preserve"> after hospital</w:t>
      </w:r>
      <w:r w:rsidR="004A5DFB" w:rsidRPr="00A45C0F">
        <w:rPr>
          <w:rFonts w:ascii="Arial" w:eastAsia="Times New Roman" w:hAnsi="Arial" w:cs="Arial"/>
          <w:color w:val="272F38"/>
        </w:rPr>
        <w:t xml:space="preserve"> discharge</w:t>
      </w:r>
      <w:r w:rsidR="00301B7E" w:rsidRPr="00A45C0F">
        <w:rPr>
          <w:rFonts w:ascii="Arial" w:eastAsia="Times New Roman" w:hAnsi="Arial" w:cs="Arial"/>
          <w:color w:val="272F38"/>
        </w:rPr>
        <w:t>,</w:t>
      </w:r>
      <w:r w:rsidR="004A5DFB" w:rsidRPr="00A45C0F">
        <w:rPr>
          <w:rFonts w:ascii="Arial" w:eastAsia="Times New Roman" w:hAnsi="Arial" w:cs="Arial"/>
          <w:color w:val="272F38"/>
        </w:rPr>
        <w:t xml:space="preserve"> </w:t>
      </w:r>
      <w:r w:rsidR="00A84E38" w:rsidRPr="00A45C0F">
        <w:rPr>
          <w:rFonts w:ascii="Arial" w:eastAsia="Times New Roman" w:hAnsi="Arial" w:cs="Arial"/>
          <w:color w:val="272F38"/>
        </w:rPr>
        <w:t>growth of the</w:t>
      </w:r>
      <w:r w:rsidR="003D0D47" w:rsidRPr="00A45C0F">
        <w:rPr>
          <w:rFonts w:ascii="Arial" w:eastAsia="Times New Roman" w:hAnsi="Arial" w:cs="Arial"/>
          <w:color w:val="272F38"/>
        </w:rPr>
        <w:t xml:space="preserve"> preterm</w:t>
      </w:r>
      <w:r w:rsidR="004A5DFB" w:rsidRPr="00A45C0F">
        <w:rPr>
          <w:rFonts w:ascii="Arial" w:eastAsia="Times New Roman" w:hAnsi="Arial" w:cs="Arial"/>
          <w:color w:val="272F38"/>
        </w:rPr>
        <w:t xml:space="preserve"> infant </w:t>
      </w:r>
      <w:r w:rsidR="003D0D47" w:rsidRPr="00A45C0F">
        <w:rPr>
          <w:rFonts w:ascii="Arial" w:eastAsia="Times New Roman" w:hAnsi="Arial" w:cs="Arial"/>
          <w:color w:val="272F38"/>
        </w:rPr>
        <w:t>is monitored using the</w:t>
      </w:r>
      <w:r w:rsidR="004A5DFB" w:rsidRPr="00A45C0F">
        <w:rPr>
          <w:rFonts w:ascii="Arial" w:eastAsia="Times New Roman" w:hAnsi="Arial" w:cs="Arial"/>
          <w:color w:val="272F38"/>
        </w:rPr>
        <w:t xml:space="preserve"> </w:t>
      </w:r>
      <w:r w:rsidR="00301B7E" w:rsidRPr="00A45C0F">
        <w:rPr>
          <w:rFonts w:ascii="Arial" w:eastAsia="Times New Roman" w:hAnsi="Arial" w:cs="Arial"/>
          <w:color w:val="272F38"/>
        </w:rPr>
        <w:t>P</w:t>
      </w:r>
      <w:r w:rsidR="004A5DFB" w:rsidRPr="00A45C0F">
        <w:rPr>
          <w:rFonts w:ascii="Arial" w:eastAsia="Times New Roman" w:hAnsi="Arial" w:cs="Arial"/>
          <w:color w:val="272F38"/>
        </w:rPr>
        <w:t xml:space="preserve">reterm </w:t>
      </w:r>
      <w:r w:rsidR="00301B7E" w:rsidRPr="00A45C0F">
        <w:rPr>
          <w:rFonts w:ascii="Arial" w:eastAsia="Times New Roman" w:hAnsi="Arial" w:cs="Arial"/>
          <w:color w:val="272F38"/>
        </w:rPr>
        <w:t>P</w:t>
      </w:r>
      <w:r w:rsidR="004A5DFB" w:rsidRPr="00A45C0F">
        <w:rPr>
          <w:rFonts w:ascii="Arial" w:eastAsia="Times New Roman" w:hAnsi="Arial" w:cs="Arial"/>
          <w:color w:val="272F38"/>
        </w:rPr>
        <w:t xml:space="preserve">ostnatal </w:t>
      </w:r>
      <w:r w:rsidR="00301B7E" w:rsidRPr="00A45C0F">
        <w:rPr>
          <w:rFonts w:ascii="Arial" w:eastAsia="Times New Roman" w:hAnsi="Arial" w:cs="Arial"/>
          <w:color w:val="272F38"/>
        </w:rPr>
        <w:t>S</w:t>
      </w:r>
      <w:r w:rsidR="00D20F69" w:rsidRPr="00A45C0F">
        <w:rPr>
          <w:rFonts w:ascii="Arial" w:eastAsia="Times New Roman" w:hAnsi="Arial" w:cs="Arial"/>
          <w:color w:val="272F38"/>
        </w:rPr>
        <w:t>tandards</w:t>
      </w:r>
      <w:r w:rsidR="004A5DFB" w:rsidRPr="00A45C0F">
        <w:rPr>
          <w:rFonts w:ascii="Arial" w:eastAsia="Times New Roman" w:hAnsi="Arial" w:cs="Arial"/>
          <w:color w:val="272F38"/>
        </w:rPr>
        <w:t xml:space="preserve"> </w:t>
      </w:r>
      <w:r w:rsidR="00A84E38" w:rsidRPr="00A45C0F">
        <w:rPr>
          <w:rFonts w:ascii="Arial" w:eastAsia="Times New Roman" w:hAnsi="Arial" w:cs="Arial"/>
          <w:color w:val="272F38"/>
        </w:rPr>
        <w:t>(copies can be downloaded from the</w:t>
      </w:r>
      <w:r w:rsidR="004A5DFB" w:rsidRPr="00A45C0F">
        <w:rPr>
          <w:rFonts w:ascii="Arial" w:eastAsia="Times New Roman" w:hAnsi="Arial" w:cs="Arial"/>
          <w:color w:val="272F38"/>
        </w:rPr>
        <w:t xml:space="preserve"> website</w:t>
      </w:r>
      <w:r w:rsidR="00301B7E" w:rsidRPr="00A45C0F">
        <w:rPr>
          <w:rFonts w:ascii="Arial" w:eastAsia="Times New Roman" w:hAnsi="Arial" w:cs="Arial"/>
          <w:color w:val="272F38"/>
        </w:rPr>
        <w:t>; alternatively</w:t>
      </w:r>
      <w:r w:rsidR="00760E3C" w:rsidRPr="00A45C0F">
        <w:rPr>
          <w:rFonts w:ascii="Arial" w:eastAsia="Times New Roman" w:hAnsi="Arial" w:cs="Arial"/>
          <w:color w:val="272F38"/>
        </w:rPr>
        <w:t>,</w:t>
      </w:r>
      <w:r w:rsidR="004A5DFB" w:rsidRPr="00A45C0F">
        <w:rPr>
          <w:rFonts w:ascii="Arial" w:eastAsia="Times New Roman" w:hAnsi="Arial" w:cs="Arial"/>
          <w:color w:val="272F38"/>
        </w:rPr>
        <w:t xml:space="preserve"> </w:t>
      </w:r>
      <w:r w:rsidR="00301B7E" w:rsidRPr="00A45C0F">
        <w:rPr>
          <w:rFonts w:ascii="Arial" w:eastAsia="Times New Roman" w:hAnsi="Arial" w:cs="Arial"/>
          <w:color w:val="272F38"/>
        </w:rPr>
        <w:t xml:space="preserve">measures </w:t>
      </w:r>
      <w:r w:rsidR="00D150C6" w:rsidRPr="00A45C0F">
        <w:rPr>
          <w:rFonts w:ascii="Arial" w:eastAsia="Times New Roman" w:hAnsi="Arial" w:cs="Arial"/>
          <w:color w:val="272F38"/>
        </w:rPr>
        <w:t>can</w:t>
      </w:r>
      <w:r w:rsidR="00301B7E" w:rsidRPr="00A45C0F">
        <w:rPr>
          <w:rFonts w:ascii="Arial" w:eastAsia="Times New Roman" w:hAnsi="Arial" w:cs="Arial"/>
          <w:color w:val="272F38"/>
        </w:rPr>
        <w:t xml:space="preserve"> be plotted </w:t>
      </w:r>
      <w:r w:rsidR="004A5DFB" w:rsidRPr="00A45C0F">
        <w:rPr>
          <w:rFonts w:ascii="Arial" w:eastAsia="Times New Roman" w:hAnsi="Arial" w:cs="Arial"/>
          <w:color w:val="272F38"/>
        </w:rPr>
        <w:t>directly on the chart online</w:t>
      </w:r>
      <w:r w:rsidR="00301B7E" w:rsidRPr="00A45C0F">
        <w:rPr>
          <w:rFonts w:ascii="Arial" w:eastAsia="Times New Roman" w:hAnsi="Arial" w:cs="Arial"/>
          <w:color w:val="272F38"/>
        </w:rPr>
        <w:t>)</w:t>
      </w:r>
      <w:r w:rsidR="00D150C6" w:rsidRPr="00A45C0F">
        <w:rPr>
          <w:rFonts w:ascii="Arial" w:eastAsia="Times New Roman" w:hAnsi="Arial" w:cs="Arial"/>
          <w:color w:val="272F38"/>
        </w:rPr>
        <w:t>.</w:t>
      </w:r>
    </w:p>
    <w:p w14:paraId="2393DD9D" w14:textId="77777777" w:rsidR="00371AC2" w:rsidRPr="00760E3C" w:rsidRDefault="00371AC2" w:rsidP="00A45C0F"/>
    <w:p w14:paraId="7AA9A4ED" w14:textId="77777777" w:rsidR="00371AC2" w:rsidRPr="00371AC2" w:rsidRDefault="00371AC2" w:rsidP="00371AC2">
      <w:pPr>
        <w:spacing w:line="360" w:lineRule="auto"/>
        <w:rPr>
          <w:rFonts w:ascii="Arial" w:hAnsi="Arial" w:cs="Arial"/>
        </w:rPr>
      </w:pPr>
      <w:r>
        <w:rPr>
          <w:rFonts w:ascii="Arial" w:hAnsi="Arial" w:cs="Arial"/>
        </w:rPr>
        <w:t>N</w:t>
      </w:r>
      <w:r w:rsidRPr="00371AC2">
        <w:rPr>
          <w:rFonts w:ascii="Arial" w:hAnsi="Arial" w:cs="Arial"/>
        </w:rPr>
        <w:t>eonatal units will need to nominate a local contact person to provide information on program</w:t>
      </w:r>
      <w:r w:rsidR="009545EC">
        <w:rPr>
          <w:rFonts w:ascii="Arial" w:hAnsi="Arial" w:cs="Arial"/>
        </w:rPr>
        <w:t>me</w:t>
      </w:r>
      <w:r w:rsidRPr="00371AC2">
        <w:rPr>
          <w:rFonts w:ascii="Arial" w:hAnsi="Arial" w:cs="Arial"/>
        </w:rPr>
        <w:t xml:space="preserve"> uptake.</w:t>
      </w:r>
      <w:r>
        <w:rPr>
          <w:rFonts w:ascii="Arial" w:hAnsi="Arial" w:cs="Arial"/>
        </w:rPr>
        <w:t xml:space="preserve"> </w:t>
      </w:r>
      <w:r w:rsidRPr="00371AC2">
        <w:rPr>
          <w:rFonts w:ascii="Arial" w:hAnsi="Arial" w:cs="Arial"/>
        </w:rPr>
        <w:t xml:space="preserve">Technical guidance and implementation support will be provided through regional offices and the central Coordinating Unit in Oxford. </w:t>
      </w:r>
    </w:p>
    <w:p w14:paraId="59291095" w14:textId="77777777" w:rsidR="004500F3" w:rsidRPr="00A25E78" w:rsidRDefault="00A25E78" w:rsidP="00D150C6">
      <w:pPr>
        <w:spacing w:after="200" w:line="276" w:lineRule="auto"/>
        <w:rPr>
          <w:rFonts w:asciiTheme="minorHAnsi" w:eastAsia="Times New Roman" w:hAnsiTheme="minorHAnsi" w:cs="Arial"/>
          <w:color w:val="272F38"/>
        </w:rPr>
      </w:pPr>
      <w:r>
        <w:rPr>
          <w:rFonts w:ascii="Arial" w:eastAsia="Times New Roman" w:hAnsi="Arial" w:cs="Arial"/>
          <w:color w:val="272F38"/>
          <w:lang w:val="en-US"/>
        </w:rPr>
        <w:t xml:space="preserve"> </w:t>
      </w:r>
    </w:p>
    <w:p w14:paraId="176E00F8" w14:textId="77777777" w:rsidR="004500F3" w:rsidRPr="00002069" w:rsidRDefault="004500F3" w:rsidP="00664569">
      <w:pPr>
        <w:spacing w:after="200" w:line="276" w:lineRule="auto"/>
        <w:rPr>
          <w:rFonts w:ascii="Arial" w:hAnsi="Arial" w:cs="Arial"/>
          <w:lang w:eastAsia="en-US"/>
        </w:rPr>
      </w:pPr>
      <w:r w:rsidRPr="00002069">
        <w:rPr>
          <w:rFonts w:asciiTheme="minorHAnsi" w:eastAsia="Times New Roman" w:hAnsiTheme="minorHAnsi" w:cs="Arial"/>
          <w:color w:val="272F38"/>
        </w:rPr>
        <w:t xml:space="preserve"> </w:t>
      </w:r>
      <w:r w:rsidRPr="00002069">
        <w:rPr>
          <w:rFonts w:ascii="Arial" w:hAnsi="Arial" w:cs="Arial"/>
          <w:b/>
          <w:lang w:eastAsia="en-US"/>
        </w:rPr>
        <w:t>Contact us</w:t>
      </w:r>
      <w:r w:rsidR="00302C08">
        <w:rPr>
          <w:rFonts w:ascii="Arial" w:hAnsi="Arial" w:cs="Arial"/>
          <w:lang w:eastAsia="en-US"/>
        </w:rPr>
        <w:t xml:space="preserve">   </w:t>
      </w:r>
      <w:r w:rsidRPr="00002069">
        <w:rPr>
          <w:rFonts w:ascii="Arial" w:hAnsi="Arial" w:cs="Arial"/>
          <w:lang w:eastAsia="en-US"/>
        </w:rPr>
        <w:t>email</w:t>
      </w:r>
      <w:r w:rsidR="009545EC">
        <w:rPr>
          <w:rFonts w:ascii="Arial" w:hAnsi="Arial" w:cs="Arial"/>
          <w:lang w:eastAsia="en-US"/>
        </w:rPr>
        <w:t>:</w:t>
      </w:r>
      <w:r w:rsidRPr="00002069">
        <w:rPr>
          <w:rFonts w:ascii="Arial" w:hAnsi="Arial" w:cs="Arial"/>
          <w:lang w:eastAsia="en-US"/>
        </w:rPr>
        <w:t xml:space="preserve"> INTERPRACTICE21@obs-gyn.ox.ac.uk</w:t>
      </w:r>
    </w:p>
    <w:p w14:paraId="7227DF97" w14:textId="77777777" w:rsidR="005E0D27" w:rsidRDefault="005E0D27" w:rsidP="00371AC2">
      <w:pPr>
        <w:spacing w:after="200" w:line="276" w:lineRule="auto"/>
        <w:rPr>
          <w:rFonts w:ascii="Arial" w:hAnsi="Arial" w:cs="Arial"/>
          <w:b/>
          <w:sz w:val="40"/>
          <w:szCs w:val="40"/>
          <w:lang w:val="en-US"/>
        </w:rPr>
      </w:pPr>
    </w:p>
    <w:p w14:paraId="7EB99837" w14:textId="77777777" w:rsidR="00302C08" w:rsidRDefault="00302C08" w:rsidP="00371AC2">
      <w:pPr>
        <w:spacing w:after="200" w:line="276" w:lineRule="auto"/>
        <w:rPr>
          <w:rFonts w:ascii="Arial" w:hAnsi="Arial" w:cs="Arial"/>
          <w:b/>
          <w:sz w:val="40"/>
          <w:szCs w:val="40"/>
          <w:lang w:val="en-US"/>
        </w:rPr>
      </w:pPr>
    </w:p>
    <w:p w14:paraId="311179A1" w14:textId="77777777" w:rsidR="00302C08" w:rsidRDefault="00302C08" w:rsidP="00371AC2">
      <w:pPr>
        <w:spacing w:after="200" w:line="276" w:lineRule="auto"/>
        <w:rPr>
          <w:rFonts w:ascii="Arial" w:hAnsi="Arial" w:cs="Arial"/>
          <w:b/>
          <w:sz w:val="40"/>
          <w:szCs w:val="40"/>
          <w:lang w:val="en-US"/>
        </w:rPr>
      </w:pPr>
    </w:p>
    <w:p w14:paraId="0673F4E0" w14:textId="77777777" w:rsidR="00302C08" w:rsidRDefault="00302C08" w:rsidP="00371AC2">
      <w:pPr>
        <w:spacing w:after="200" w:line="276" w:lineRule="auto"/>
        <w:rPr>
          <w:rFonts w:ascii="Arial" w:hAnsi="Arial" w:cs="Arial"/>
          <w:b/>
          <w:sz w:val="40"/>
          <w:szCs w:val="40"/>
          <w:lang w:val="en-US"/>
        </w:rPr>
      </w:pPr>
    </w:p>
    <w:p w14:paraId="2985F19E" w14:textId="77777777" w:rsidR="00302C08" w:rsidRDefault="00302C08" w:rsidP="00371AC2">
      <w:pPr>
        <w:spacing w:after="200" w:line="276" w:lineRule="auto"/>
        <w:rPr>
          <w:rFonts w:ascii="Arial" w:hAnsi="Arial" w:cs="Arial"/>
          <w:b/>
          <w:sz w:val="40"/>
          <w:szCs w:val="40"/>
          <w:lang w:val="en-US"/>
        </w:rPr>
      </w:pPr>
    </w:p>
    <w:p w14:paraId="129315BD" w14:textId="77777777" w:rsidR="00664569" w:rsidRDefault="00664569" w:rsidP="00371AC2">
      <w:pPr>
        <w:spacing w:after="200" w:line="276" w:lineRule="auto"/>
        <w:rPr>
          <w:rFonts w:ascii="Arial" w:hAnsi="Arial" w:cs="Arial"/>
          <w:b/>
          <w:sz w:val="40"/>
          <w:szCs w:val="40"/>
          <w:lang w:val="en-US"/>
        </w:rPr>
      </w:pPr>
    </w:p>
    <w:p w14:paraId="2FB5B73F" w14:textId="77777777" w:rsidR="00664569" w:rsidRDefault="00664569" w:rsidP="00371AC2">
      <w:pPr>
        <w:spacing w:after="200" w:line="276" w:lineRule="auto"/>
        <w:rPr>
          <w:rFonts w:ascii="Arial" w:hAnsi="Arial" w:cs="Arial"/>
          <w:b/>
          <w:sz w:val="40"/>
          <w:szCs w:val="40"/>
          <w:lang w:val="en-US"/>
        </w:rPr>
      </w:pPr>
    </w:p>
    <w:p w14:paraId="6943BF94" w14:textId="77777777" w:rsidR="00664569" w:rsidRDefault="00664569" w:rsidP="00371AC2">
      <w:pPr>
        <w:spacing w:after="200" w:line="276" w:lineRule="auto"/>
        <w:rPr>
          <w:rFonts w:ascii="Arial" w:hAnsi="Arial" w:cs="Arial"/>
          <w:b/>
          <w:sz w:val="40"/>
          <w:szCs w:val="40"/>
          <w:lang w:val="en-US"/>
        </w:rPr>
      </w:pPr>
    </w:p>
    <w:p w14:paraId="67198CD8" w14:textId="77777777" w:rsidR="00DD4EDE" w:rsidRPr="00BA00F3" w:rsidRDefault="00DD4EDE" w:rsidP="00BA00F3">
      <w:pPr>
        <w:pStyle w:val="ListParagraph"/>
        <w:numPr>
          <w:ilvl w:val="0"/>
          <w:numId w:val="39"/>
        </w:numPr>
        <w:spacing w:after="200" w:line="276" w:lineRule="auto"/>
        <w:jc w:val="center"/>
        <w:rPr>
          <w:rFonts w:ascii="Arial" w:hAnsi="Arial" w:cs="Arial"/>
          <w:b/>
          <w:sz w:val="40"/>
          <w:szCs w:val="40"/>
          <w:lang w:val="en-US"/>
        </w:rPr>
      </w:pPr>
      <w:r w:rsidRPr="00BA00F3">
        <w:rPr>
          <w:rFonts w:ascii="Arial" w:hAnsi="Arial" w:cs="Arial"/>
          <w:b/>
          <w:sz w:val="40"/>
          <w:szCs w:val="40"/>
          <w:lang w:val="en-US"/>
        </w:rPr>
        <w:t>Supporting documents for the implementation of the Preterm Postnatal Growth Standards</w:t>
      </w:r>
    </w:p>
    <w:p w14:paraId="5A3D32E1" w14:textId="77777777" w:rsidR="00DD4EDE" w:rsidRDefault="00DD4EDE" w:rsidP="00002069">
      <w:pPr>
        <w:spacing w:after="200" w:line="276" w:lineRule="auto"/>
        <w:jc w:val="center"/>
        <w:rPr>
          <w:rFonts w:ascii="Arial" w:hAnsi="Arial" w:cs="Arial"/>
          <w:b/>
          <w:sz w:val="40"/>
          <w:szCs w:val="40"/>
          <w:lang w:val="en-US"/>
        </w:rPr>
      </w:pPr>
    </w:p>
    <w:p w14:paraId="78D5B79A" w14:textId="77777777" w:rsidR="00B05C71" w:rsidRPr="00212532" w:rsidRDefault="00B05C71" w:rsidP="001E76A6">
      <w:pPr>
        <w:pStyle w:val="ListParagraph"/>
        <w:rPr>
          <w:rFonts w:ascii="Arial" w:hAnsi="Arial" w:cs="Arial"/>
          <w:b/>
          <w:sz w:val="28"/>
          <w:szCs w:val="28"/>
          <w:lang w:val="en-US"/>
        </w:rPr>
      </w:pPr>
    </w:p>
    <w:p w14:paraId="39F1954B" w14:textId="77777777" w:rsidR="00A53A81" w:rsidRPr="00DD4EDE" w:rsidRDefault="00B05C71" w:rsidP="00A45C0F">
      <w:pPr>
        <w:pStyle w:val="ListParagraph"/>
        <w:numPr>
          <w:ilvl w:val="0"/>
          <w:numId w:val="33"/>
        </w:numPr>
        <w:tabs>
          <w:tab w:val="left" w:pos="2694"/>
        </w:tabs>
        <w:spacing w:after="240" w:line="360" w:lineRule="auto"/>
        <w:ind w:left="357" w:hanging="357"/>
        <w:rPr>
          <w:rFonts w:ascii="Arial" w:hAnsi="Arial" w:cs="Arial"/>
          <w:b/>
          <w:sz w:val="26"/>
          <w:szCs w:val="26"/>
          <w:lang w:val="en-US"/>
        </w:rPr>
      </w:pPr>
      <w:r w:rsidRPr="00DD4EDE">
        <w:rPr>
          <w:b/>
          <w:sz w:val="28"/>
          <w:szCs w:val="28"/>
          <w:lang w:val="en-US"/>
        </w:rPr>
        <w:br w:type="page"/>
      </w:r>
      <w:bookmarkStart w:id="0" w:name="ABS_BACKGROUND"/>
      <w:bookmarkStart w:id="1" w:name="ABS_OBJECTIVES"/>
      <w:bookmarkStart w:id="2" w:name="ABS_SEARCH_STRATEGY"/>
      <w:bookmarkStart w:id="3" w:name="ABS_SELECTION_CRITERIA"/>
      <w:bookmarkStart w:id="4" w:name="ABS_DATA_COLLECTION"/>
      <w:bookmarkStart w:id="5" w:name="ABS_RESULTS"/>
      <w:bookmarkStart w:id="6" w:name="ABS_CONCLUSIONS"/>
      <w:bookmarkEnd w:id="0"/>
      <w:bookmarkEnd w:id="1"/>
      <w:bookmarkEnd w:id="2"/>
      <w:bookmarkEnd w:id="3"/>
      <w:bookmarkEnd w:id="4"/>
      <w:bookmarkEnd w:id="5"/>
      <w:bookmarkEnd w:id="6"/>
      <w:r w:rsidR="00A53A81" w:rsidRPr="00DD4EDE">
        <w:rPr>
          <w:rFonts w:ascii="Arial" w:hAnsi="Arial" w:cs="Arial"/>
          <w:b/>
          <w:sz w:val="26"/>
          <w:szCs w:val="26"/>
          <w:lang w:val="en-US"/>
        </w:rPr>
        <w:lastRenderedPageBreak/>
        <w:t xml:space="preserve">Feeding recommendations for the routine care of preterm infants </w:t>
      </w:r>
    </w:p>
    <w:p w14:paraId="03F92BF3" w14:textId="77777777" w:rsidR="00377408" w:rsidRDefault="00A53A81" w:rsidP="00A45C0F">
      <w:pPr>
        <w:tabs>
          <w:tab w:val="left" w:pos="2127"/>
        </w:tabs>
        <w:autoSpaceDE w:val="0"/>
        <w:autoSpaceDN w:val="0"/>
        <w:adjustRightInd w:val="0"/>
        <w:spacing w:after="240" w:line="360" w:lineRule="auto"/>
        <w:rPr>
          <w:rFonts w:ascii="Arial" w:hAnsi="Arial" w:cs="Arial"/>
          <w:lang w:val="en-US"/>
        </w:rPr>
      </w:pPr>
      <w:r>
        <w:rPr>
          <w:rFonts w:ascii="Arial" w:hAnsi="Arial" w:cs="Arial"/>
          <w:lang w:val="en-US"/>
        </w:rPr>
        <w:t>Exclusive breastfeeding for preterm infants, by the time of hospital discharge and during the first months of life, is the goal of these feeding recommendations. Although the focus is on moderate and late preterm newborns, who represent close to 90% of all preterms, the recommendations are also relevant to very preterm newborns who are moving to enteral feeding.</w:t>
      </w:r>
      <w:r w:rsidR="00377408">
        <w:rPr>
          <w:rFonts w:ascii="Arial" w:hAnsi="Arial" w:cs="Arial"/>
          <w:lang w:val="en-US"/>
        </w:rPr>
        <w:t xml:space="preserve"> The </w:t>
      </w:r>
      <w:r w:rsidR="000E3DCB">
        <w:rPr>
          <w:rFonts w:ascii="Arial" w:hAnsi="Arial" w:cs="Arial"/>
          <w:lang w:val="en-US"/>
        </w:rPr>
        <w:t xml:space="preserve">use </w:t>
      </w:r>
      <w:r w:rsidR="00377408">
        <w:rPr>
          <w:rFonts w:ascii="Arial" w:hAnsi="Arial" w:cs="Arial"/>
          <w:lang w:val="en-US"/>
        </w:rPr>
        <w:t>of human milk should be considered an institutional priority and personal attitudes or experiences of individual staff members should not interfere with this evidence-based practice.</w:t>
      </w:r>
    </w:p>
    <w:p w14:paraId="0917CA9E" w14:textId="4EF926A5" w:rsidR="00A53A81" w:rsidRPr="00B25502" w:rsidRDefault="00377408" w:rsidP="00A45C0F">
      <w:pPr>
        <w:tabs>
          <w:tab w:val="left" w:pos="2127"/>
        </w:tabs>
        <w:autoSpaceDE w:val="0"/>
        <w:autoSpaceDN w:val="0"/>
        <w:adjustRightInd w:val="0"/>
        <w:spacing w:after="240" w:line="360" w:lineRule="auto"/>
        <w:rPr>
          <w:rFonts w:ascii="Arial" w:hAnsi="Arial" w:cs="Arial"/>
          <w:lang w:val="en-US"/>
        </w:rPr>
      </w:pPr>
      <w:r>
        <w:rPr>
          <w:rFonts w:ascii="Arial" w:hAnsi="Arial" w:cs="Arial"/>
          <w:lang w:val="en-US"/>
        </w:rPr>
        <w:t>The recommendations presented here</w:t>
      </w:r>
      <w:r w:rsidR="00A53A81">
        <w:rPr>
          <w:rFonts w:ascii="Arial" w:hAnsi="Arial" w:cs="Arial"/>
          <w:lang w:val="en-US"/>
        </w:rPr>
        <w:t xml:space="preserve"> are based on: 1) the feeding practices used during the implementation of the Preterm Postnatal Follow-up study (PPFS) of the INTERGROWTH-21</w:t>
      </w:r>
      <w:r w:rsidR="00A53A81">
        <w:rPr>
          <w:rFonts w:ascii="Arial" w:hAnsi="Arial" w:cs="Arial"/>
          <w:vertAlign w:val="superscript"/>
          <w:lang w:val="en-US"/>
        </w:rPr>
        <w:t>st</w:t>
      </w:r>
      <w:r w:rsidR="00A53A81">
        <w:rPr>
          <w:rFonts w:ascii="Arial" w:hAnsi="Arial" w:cs="Arial"/>
          <w:lang w:val="en-US"/>
        </w:rPr>
        <w:t xml:space="preserve"> Project;</w:t>
      </w:r>
      <w:r w:rsidR="00A53A81">
        <w:rPr>
          <w:rFonts w:ascii="Arial" w:hAnsi="Arial" w:cs="Arial"/>
          <w:vertAlign w:val="superscript"/>
          <w:lang w:val="en-US"/>
        </w:rPr>
        <w:t>1</w:t>
      </w:r>
      <w:r w:rsidR="00A53A81">
        <w:rPr>
          <w:rFonts w:ascii="Arial" w:hAnsi="Arial" w:cs="Arial"/>
          <w:b/>
          <w:lang w:val="en-US"/>
        </w:rPr>
        <w:t xml:space="preserve"> </w:t>
      </w:r>
      <w:r w:rsidR="00A53A81">
        <w:rPr>
          <w:rFonts w:ascii="Arial" w:hAnsi="Arial" w:cs="Arial"/>
          <w:lang w:val="en-US"/>
        </w:rPr>
        <w:t>2) a review of the literature up to December 2016, and 3) extensive consultation with clinicians worldwide and the INTERGROWTH-21</w:t>
      </w:r>
      <w:r w:rsidR="00A53A81">
        <w:rPr>
          <w:rFonts w:ascii="Arial" w:hAnsi="Arial" w:cs="Arial"/>
          <w:vertAlign w:val="superscript"/>
          <w:lang w:val="en-US"/>
        </w:rPr>
        <w:t>st</w:t>
      </w:r>
      <w:r w:rsidR="00A53A81">
        <w:rPr>
          <w:rFonts w:ascii="Arial" w:hAnsi="Arial" w:cs="Arial"/>
          <w:lang w:val="en-US"/>
        </w:rPr>
        <w:t xml:space="preserve"> Neonatal Advisory Committee</w:t>
      </w:r>
      <w:r w:rsidR="00A53A81">
        <w:rPr>
          <w:rFonts w:ascii="Arial" w:hAnsi="Arial" w:cs="Arial"/>
          <w:vertAlign w:val="superscript"/>
          <w:lang w:val="en-US"/>
        </w:rPr>
        <w:t>2</w:t>
      </w:r>
      <w:r w:rsidR="00A53A81">
        <w:rPr>
          <w:rFonts w:ascii="Arial" w:hAnsi="Arial" w:cs="Arial"/>
          <w:b/>
          <w:lang w:val="en-US"/>
        </w:rPr>
        <w:t xml:space="preserve"> </w:t>
      </w:r>
      <w:r w:rsidR="00B25502" w:rsidRPr="00B25502">
        <w:rPr>
          <w:rFonts w:ascii="Arial" w:hAnsi="Arial" w:cs="Arial"/>
          <w:lang w:val="en-US"/>
        </w:rPr>
        <w:t>and the INTERPRACTICE-21</w:t>
      </w:r>
      <w:r w:rsidR="00B25502" w:rsidRPr="00B25502">
        <w:rPr>
          <w:rFonts w:ascii="Arial" w:hAnsi="Arial" w:cs="Arial"/>
          <w:vertAlign w:val="superscript"/>
          <w:lang w:val="en-US"/>
        </w:rPr>
        <w:t>st</w:t>
      </w:r>
      <w:r w:rsidR="00B25502" w:rsidRPr="00B25502">
        <w:rPr>
          <w:rFonts w:ascii="Arial" w:hAnsi="Arial" w:cs="Arial"/>
          <w:lang w:val="en-US"/>
        </w:rPr>
        <w:t xml:space="preserve"> Steering Committee.</w:t>
      </w:r>
    </w:p>
    <w:p w14:paraId="70C4D1DB" w14:textId="1A8E385E" w:rsidR="00A53A81" w:rsidRPr="00377408" w:rsidRDefault="00A53A81" w:rsidP="00A45C0F">
      <w:pPr>
        <w:tabs>
          <w:tab w:val="left" w:pos="2127"/>
        </w:tabs>
        <w:autoSpaceDE w:val="0"/>
        <w:autoSpaceDN w:val="0"/>
        <w:adjustRightInd w:val="0"/>
        <w:spacing w:after="240" w:line="360" w:lineRule="auto"/>
        <w:rPr>
          <w:rFonts w:ascii="Arial" w:hAnsi="Arial" w:cs="Arial"/>
          <w:lang w:val="en-US"/>
        </w:rPr>
      </w:pPr>
      <w:r>
        <w:rPr>
          <w:rFonts w:ascii="Arial" w:hAnsi="Arial" w:cs="Arial"/>
          <w:lang w:val="en-US"/>
        </w:rPr>
        <w:t xml:space="preserve">Using a mother’s own breast or expressed milk should be the first option, followed by </w:t>
      </w:r>
      <w:r w:rsidR="00B25502">
        <w:rPr>
          <w:rFonts w:ascii="Arial" w:hAnsi="Arial" w:cs="Arial"/>
          <w:lang w:val="en-US"/>
        </w:rPr>
        <w:t>pasteuri</w:t>
      </w:r>
      <w:r w:rsidR="00E25C20">
        <w:rPr>
          <w:rFonts w:ascii="Arial" w:hAnsi="Arial" w:cs="Arial"/>
          <w:lang w:val="en-US"/>
        </w:rPr>
        <w:t>s</w:t>
      </w:r>
      <w:r w:rsidR="00B25502">
        <w:rPr>
          <w:rFonts w:ascii="Arial" w:hAnsi="Arial" w:cs="Arial"/>
          <w:lang w:val="en-US"/>
        </w:rPr>
        <w:t xml:space="preserve">ed </w:t>
      </w:r>
      <w:r>
        <w:rPr>
          <w:rFonts w:ascii="Arial" w:hAnsi="Arial" w:cs="Arial"/>
          <w:lang w:val="en-US"/>
        </w:rPr>
        <w:t>donor human milk (during hospital stay only). As a last resort, formula (preterm formula if &lt;32 weeks’ gestation) should be used;</w:t>
      </w:r>
      <w:r>
        <w:rPr>
          <w:rFonts w:ascii="Arial" w:hAnsi="Arial" w:cs="Arial"/>
          <w:vertAlign w:val="superscript"/>
          <w:lang w:val="en-US"/>
        </w:rPr>
        <w:t>3-7</w:t>
      </w:r>
      <w:r>
        <w:rPr>
          <w:rFonts w:ascii="Arial" w:hAnsi="Arial" w:cs="Arial"/>
          <w:lang w:val="en-US"/>
        </w:rPr>
        <w:t xml:space="preserve"> however, proportional growth (length and weight) should be carefully monitored to avoid overfeeding.</w:t>
      </w:r>
      <w:r>
        <w:rPr>
          <w:rFonts w:ascii="Arial" w:hAnsi="Arial" w:cs="Arial"/>
          <w:vertAlign w:val="superscript"/>
          <w:lang w:val="en-US"/>
        </w:rPr>
        <w:t>8</w:t>
      </w:r>
      <w:r>
        <w:rPr>
          <w:rFonts w:ascii="Arial" w:hAnsi="Arial" w:cs="Arial"/>
          <w:b/>
          <w:lang w:val="en-US"/>
        </w:rPr>
        <w:t xml:space="preserve"> </w:t>
      </w:r>
      <w:r>
        <w:rPr>
          <w:rFonts w:ascii="Arial" w:hAnsi="Arial" w:cs="Arial"/>
          <w:lang w:val="en-US"/>
        </w:rPr>
        <w:t xml:space="preserve">For uncomplicated preterm infants, nutrient enriched formulas are not recommended. </w:t>
      </w:r>
      <w:r>
        <w:rPr>
          <w:rFonts w:ascii="Arial" w:eastAsia="Times New Roman" w:hAnsi="Arial" w:cs="Arial"/>
          <w:bCs/>
          <w:lang w:val="en-US"/>
        </w:rPr>
        <w:t xml:space="preserve"> Breastfeeding should be encouraged and the benefits of human milk feeding clearly explained; other feeding options should not be presented as if they were equally safe and efficacious choices.</w:t>
      </w:r>
      <w:r>
        <w:rPr>
          <w:rFonts w:ascii="Arial" w:eastAsia="Times New Roman" w:hAnsi="Arial" w:cs="Arial"/>
          <w:bCs/>
          <w:vertAlign w:val="superscript"/>
          <w:lang w:val="en-US"/>
        </w:rPr>
        <w:t>9</w:t>
      </w:r>
      <w:r w:rsidR="00377408">
        <w:rPr>
          <w:rFonts w:ascii="Arial" w:eastAsia="Times New Roman" w:hAnsi="Arial" w:cs="Arial"/>
          <w:bCs/>
          <w:vertAlign w:val="superscript"/>
          <w:lang w:val="en-US"/>
        </w:rPr>
        <w:t xml:space="preserve"> </w:t>
      </w:r>
      <w:r w:rsidR="00377408">
        <w:rPr>
          <w:rFonts w:ascii="Arial" w:eastAsia="Times New Roman" w:hAnsi="Arial" w:cs="Arial"/>
          <w:bCs/>
          <w:lang w:val="en-US"/>
        </w:rPr>
        <w:t>In addition, adequate support for breastfeeding from caregivers and continuous education of healthcare providers with regard to breastfeeding promotion and counselling are required.</w:t>
      </w:r>
      <w:r w:rsidR="00DB2CF4">
        <w:rPr>
          <w:rFonts w:ascii="Arial" w:eastAsia="Times New Roman" w:hAnsi="Arial" w:cs="Arial"/>
          <w:bCs/>
          <w:lang w:val="en-US"/>
        </w:rPr>
        <w:t xml:space="preserve"> </w:t>
      </w:r>
      <w:r w:rsidR="00363653">
        <w:rPr>
          <w:rFonts w:ascii="Arial" w:eastAsia="Times New Roman" w:hAnsi="Arial" w:cs="Arial"/>
          <w:bCs/>
          <w:lang w:val="en-US"/>
        </w:rPr>
        <w:t>Evidence-</w:t>
      </w:r>
      <w:r w:rsidR="004F42AF">
        <w:rPr>
          <w:rFonts w:ascii="Arial" w:eastAsia="Times New Roman" w:hAnsi="Arial" w:cs="Arial"/>
          <w:bCs/>
          <w:lang w:val="en-US"/>
        </w:rPr>
        <w:t>based methods that promote human milk feeding of preterm infants and i</w:t>
      </w:r>
      <w:r w:rsidR="00DB2CF4">
        <w:rPr>
          <w:rFonts w:ascii="Arial" w:eastAsia="Times New Roman" w:hAnsi="Arial" w:cs="Arial"/>
          <w:bCs/>
          <w:lang w:val="en-US"/>
        </w:rPr>
        <w:t xml:space="preserve">nternal policies to support breastfeeding </w:t>
      </w:r>
      <w:r w:rsidR="00B432F4">
        <w:rPr>
          <w:rFonts w:ascii="Arial" w:eastAsia="Times New Roman" w:hAnsi="Arial" w:cs="Arial"/>
          <w:bCs/>
          <w:lang w:val="en-US"/>
        </w:rPr>
        <w:t xml:space="preserve">and increase milk production (e.g. Kangaroo Mother Care promotion) </w:t>
      </w:r>
      <w:r w:rsidR="00DB2CF4">
        <w:rPr>
          <w:rFonts w:ascii="Arial" w:eastAsia="Times New Roman" w:hAnsi="Arial" w:cs="Arial"/>
          <w:bCs/>
          <w:lang w:val="en-US"/>
        </w:rPr>
        <w:t xml:space="preserve">should </w:t>
      </w:r>
      <w:r w:rsidR="00A433CC">
        <w:rPr>
          <w:rFonts w:ascii="Arial" w:eastAsia="Times New Roman" w:hAnsi="Arial" w:cs="Arial"/>
          <w:bCs/>
          <w:lang w:val="en-US"/>
        </w:rPr>
        <w:t>exist.</w:t>
      </w:r>
      <w:r w:rsidR="00363653">
        <w:rPr>
          <w:rFonts w:ascii="Arial" w:eastAsia="Times New Roman" w:hAnsi="Arial" w:cs="Arial"/>
          <w:bCs/>
          <w:vertAlign w:val="superscript"/>
          <w:lang w:val="en-US"/>
        </w:rPr>
        <w:t>10-</w:t>
      </w:r>
      <w:r w:rsidR="0054497B">
        <w:rPr>
          <w:rFonts w:ascii="Arial" w:eastAsia="Times New Roman" w:hAnsi="Arial" w:cs="Arial"/>
          <w:bCs/>
          <w:vertAlign w:val="superscript"/>
          <w:lang w:val="en-US"/>
        </w:rPr>
        <w:t>1</w:t>
      </w:r>
      <w:r w:rsidR="00363653">
        <w:rPr>
          <w:rFonts w:ascii="Arial" w:eastAsia="Times New Roman" w:hAnsi="Arial" w:cs="Arial"/>
          <w:bCs/>
          <w:vertAlign w:val="superscript"/>
          <w:lang w:val="en-US"/>
        </w:rPr>
        <w:t>3</w:t>
      </w:r>
      <w:r w:rsidR="00DB2CF4">
        <w:rPr>
          <w:rFonts w:ascii="Arial" w:eastAsia="Times New Roman" w:hAnsi="Arial" w:cs="Arial"/>
          <w:bCs/>
          <w:lang w:val="en-US"/>
        </w:rPr>
        <w:t xml:space="preserve"> </w:t>
      </w:r>
      <w:r w:rsidR="00363653">
        <w:rPr>
          <w:rFonts w:ascii="Arial" w:eastAsia="Times New Roman" w:hAnsi="Arial" w:cs="Arial"/>
          <w:bCs/>
          <w:lang w:val="en-US"/>
        </w:rPr>
        <w:t xml:space="preserve"> </w:t>
      </w:r>
    </w:p>
    <w:p w14:paraId="49B3C32E" w14:textId="18879842" w:rsidR="00A53A81" w:rsidRDefault="0054497B" w:rsidP="00A45C0F">
      <w:pPr>
        <w:tabs>
          <w:tab w:val="left" w:pos="2127"/>
        </w:tabs>
        <w:autoSpaceDE w:val="0"/>
        <w:autoSpaceDN w:val="0"/>
        <w:adjustRightInd w:val="0"/>
        <w:spacing w:after="240" w:line="360" w:lineRule="auto"/>
        <w:rPr>
          <w:rFonts w:ascii="Arial" w:hAnsi="Arial" w:cs="Arial"/>
          <w:b/>
          <w:lang w:val="en-US"/>
        </w:rPr>
      </w:pPr>
      <w:r>
        <w:rPr>
          <w:rFonts w:ascii="Arial" w:hAnsi="Arial" w:cs="Arial"/>
          <w:lang w:val="en-US"/>
        </w:rPr>
        <w:t>For clinically stable infants &lt;32 weeks’ gestation, small amounts of trophic fe</w:t>
      </w:r>
      <w:r w:rsidR="008677B5">
        <w:rPr>
          <w:rFonts w:ascii="Arial" w:hAnsi="Arial" w:cs="Arial"/>
          <w:lang w:val="en-US"/>
        </w:rPr>
        <w:t>eds (10 - 24 ml/kg/day) may</w:t>
      </w:r>
      <w:r>
        <w:rPr>
          <w:rFonts w:ascii="Arial" w:hAnsi="Arial" w:cs="Arial"/>
          <w:lang w:val="en-US"/>
        </w:rPr>
        <w:t xml:space="preserve"> be introduced on the first day of life.</w:t>
      </w:r>
      <w:r w:rsidRPr="00363653">
        <w:rPr>
          <w:rFonts w:ascii="Arial" w:hAnsi="Arial" w:cs="Arial"/>
          <w:vertAlign w:val="superscript"/>
          <w:lang w:val="en-US"/>
        </w:rPr>
        <w:t>1</w:t>
      </w:r>
      <w:r w:rsidR="00363653">
        <w:rPr>
          <w:rFonts w:ascii="Arial" w:hAnsi="Arial" w:cs="Arial"/>
          <w:vertAlign w:val="superscript"/>
          <w:lang w:val="en-US"/>
        </w:rPr>
        <w:t>4</w:t>
      </w:r>
      <w:r>
        <w:rPr>
          <w:rFonts w:ascii="Arial" w:hAnsi="Arial" w:cs="Arial"/>
          <w:lang w:val="en-US"/>
        </w:rPr>
        <w:t xml:space="preserve"> </w:t>
      </w:r>
      <w:r w:rsidR="00A53A81">
        <w:rPr>
          <w:rFonts w:ascii="Arial" w:hAnsi="Arial" w:cs="Arial"/>
          <w:lang w:val="en-US"/>
        </w:rPr>
        <w:t>For infants</w:t>
      </w:r>
      <w:r>
        <w:rPr>
          <w:rFonts w:ascii="Arial" w:hAnsi="Arial" w:cs="Arial"/>
          <w:lang w:val="en-US"/>
        </w:rPr>
        <w:t xml:space="preserve"> &gt;32 weeks’ gestation</w:t>
      </w:r>
      <w:r w:rsidR="00A53A81">
        <w:rPr>
          <w:rFonts w:ascii="Arial" w:hAnsi="Arial" w:cs="Arial"/>
          <w:lang w:val="en-US"/>
        </w:rPr>
        <w:t xml:space="preserve"> fed with expressed human milk, a starting volume of ~60 - 80 ml/kg/day is indicated, to a maximum of ~160 - 180 ml/kg/day by the end of the first week of life. Daily increases of 10 - 20 ml/kg are indicated but there are suggestions that the </w:t>
      </w:r>
      <w:r w:rsidR="00A53A81">
        <w:rPr>
          <w:rFonts w:ascii="Arial" w:hAnsi="Arial" w:cs="Arial"/>
          <w:lang w:val="en-US"/>
        </w:rPr>
        <w:lastRenderedPageBreak/>
        <w:t>increases may be as high as 30 ml/kg/day, which in Very Low Birth Weight (VLBW) infants is associated with a reduction in the time needed to establish full enteral feeding without increasing rates of necrotising enterocolitis (NEC) or death in stable very preterm newborns.</w:t>
      </w:r>
      <w:r w:rsidR="00A53A81">
        <w:rPr>
          <w:rFonts w:ascii="Arial" w:hAnsi="Arial" w:cs="Arial"/>
          <w:vertAlign w:val="superscript"/>
          <w:lang w:val="en-US"/>
        </w:rPr>
        <w:t>6,1</w:t>
      </w:r>
      <w:r w:rsidR="00363653">
        <w:rPr>
          <w:rFonts w:ascii="Arial" w:hAnsi="Arial" w:cs="Arial"/>
          <w:vertAlign w:val="superscript"/>
          <w:lang w:val="en-US"/>
        </w:rPr>
        <w:t>2</w:t>
      </w:r>
      <w:r w:rsidR="00A53A81">
        <w:rPr>
          <w:rFonts w:ascii="Arial" w:hAnsi="Arial" w:cs="Arial"/>
          <w:vertAlign w:val="superscript"/>
          <w:lang w:val="en-US"/>
        </w:rPr>
        <w:t>,1</w:t>
      </w:r>
      <w:r w:rsidR="00363653">
        <w:rPr>
          <w:rFonts w:ascii="Arial" w:hAnsi="Arial" w:cs="Arial"/>
          <w:vertAlign w:val="superscript"/>
          <w:lang w:val="en-US"/>
        </w:rPr>
        <w:t>3</w:t>
      </w:r>
    </w:p>
    <w:p w14:paraId="74887244" w14:textId="50BDDE49" w:rsidR="00A53A81" w:rsidRDefault="00A53A81" w:rsidP="00A45C0F">
      <w:pPr>
        <w:autoSpaceDE w:val="0"/>
        <w:autoSpaceDN w:val="0"/>
        <w:adjustRightInd w:val="0"/>
        <w:spacing w:after="240" w:line="360" w:lineRule="auto"/>
        <w:rPr>
          <w:rFonts w:ascii="Arial" w:hAnsi="Arial" w:cs="Arial"/>
          <w:lang w:val="en-US"/>
        </w:rPr>
      </w:pPr>
      <w:r>
        <w:rPr>
          <w:rFonts w:ascii="Arial" w:hAnsi="Arial" w:cs="Arial"/>
        </w:rPr>
        <w:t>Clinical conditions</w:t>
      </w:r>
      <w:r w:rsidR="00A75D3A">
        <w:rPr>
          <w:rFonts w:ascii="Arial" w:hAnsi="Arial" w:cs="Arial"/>
        </w:rPr>
        <w:t xml:space="preserve"> in very preterm</w:t>
      </w:r>
      <w:r w:rsidR="0054497B">
        <w:rPr>
          <w:rFonts w:ascii="Arial" w:hAnsi="Arial" w:cs="Arial"/>
        </w:rPr>
        <w:t xml:space="preserve"> infants</w:t>
      </w:r>
      <w:r>
        <w:rPr>
          <w:rFonts w:ascii="Arial" w:hAnsi="Arial" w:cs="Arial"/>
        </w:rPr>
        <w:t xml:space="preserve"> which may warrant delayed initiation of enteral feeding include</w:t>
      </w:r>
      <w:r>
        <w:rPr>
          <w:rFonts w:ascii="Arial" w:hAnsi="Arial" w:cs="Arial"/>
          <w:lang w:val="en-US"/>
        </w:rPr>
        <w:t xml:space="preserve"> severe persistent neonatal asphyxia, severe sepsis, shock, bowel obstruction, peritonitis, gastrointestinal bleeding and NEC. </w:t>
      </w:r>
      <w:r w:rsidR="001B1F93" w:rsidRPr="001B1F93">
        <w:rPr>
          <w:rFonts w:ascii="Arial" w:hAnsi="Arial" w:cs="Arial"/>
          <w:lang w:val="en-US"/>
        </w:rPr>
        <w:t xml:space="preserve">Growth-restricted preterm infants </w:t>
      </w:r>
      <w:r w:rsidR="00AD5C98">
        <w:rPr>
          <w:rFonts w:ascii="Arial" w:hAnsi="Arial" w:cs="Arial"/>
          <w:lang w:val="en-US"/>
        </w:rPr>
        <w:t xml:space="preserve">with </w:t>
      </w:r>
      <w:r w:rsidR="00AD5C98" w:rsidRPr="001B1F93">
        <w:rPr>
          <w:rFonts w:ascii="Arial" w:hAnsi="Arial" w:cs="Arial"/>
          <w:lang w:val="en-US"/>
        </w:rPr>
        <w:t xml:space="preserve">abnormal antenatal Doppler studies </w:t>
      </w:r>
      <w:r w:rsidR="001B1F93" w:rsidRPr="001B1F93">
        <w:rPr>
          <w:rFonts w:ascii="Arial" w:hAnsi="Arial" w:cs="Arial"/>
          <w:lang w:val="en-US"/>
        </w:rPr>
        <w:t xml:space="preserve">are at increased risk of developing NEC and initiation of enteral feeding is frequently delayed. However, a recent </w:t>
      </w:r>
      <w:r w:rsidR="00F10A3F">
        <w:rPr>
          <w:rFonts w:ascii="Arial" w:hAnsi="Arial" w:cs="Arial"/>
          <w:lang w:val="en-US"/>
        </w:rPr>
        <w:t>study</w:t>
      </w:r>
      <w:r w:rsidR="001B1F93" w:rsidRPr="001B1F93">
        <w:rPr>
          <w:rFonts w:ascii="Arial" w:hAnsi="Arial" w:cs="Arial"/>
          <w:lang w:val="en-US"/>
        </w:rPr>
        <w:t xml:space="preserve"> shows that early introduction of enteral feeds in growth-restricted preterm infants results in earlier achievement of full enteral feeding and does not appear to increase the risk of NEC.</w:t>
      </w:r>
      <w:r w:rsidR="00F10A3F">
        <w:rPr>
          <w:rFonts w:ascii="Arial" w:hAnsi="Arial" w:cs="Arial"/>
          <w:vertAlign w:val="superscript"/>
          <w:lang w:val="en-US"/>
        </w:rPr>
        <w:t>1</w:t>
      </w:r>
      <w:r w:rsidR="00363653">
        <w:rPr>
          <w:rFonts w:ascii="Arial" w:hAnsi="Arial" w:cs="Arial"/>
          <w:vertAlign w:val="superscript"/>
          <w:lang w:val="en-US"/>
        </w:rPr>
        <w:t>5</w:t>
      </w:r>
      <w:r w:rsidR="001B1F93" w:rsidRPr="001B1F93">
        <w:rPr>
          <w:rFonts w:ascii="Arial" w:hAnsi="Arial" w:cs="Arial"/>
          <w:lang w:val="en-US"/>
        </w:rPr>
        <w:t xml:space="preserve"> </w:t>
      </w:r>
      <w:r>
        <w:rPr>
          <w:rFonts w:ascii="Arial" w:hAnsi="Arial" w:cs="Arial"/>
          <w:lang w:val="en-US"/>
        </w:rPr>
        <w:t>If breastfeeding is not possible, human milk may be given via an oro-gastric or naso-gastric tube either intermittently or continuously. Given the lack of high</w:t>
      </w:r>
      <w:r w:rsidR="000E3DCB">
        <w:rPr>
          <w:rFonts w:ascii="Arial" w:hAnsi="Arial" w:cs="Arial"/>
          <w:lang w:val="en-US"/>
        </w:rPr>
        <w:t>-</w:t>
      </w:r>
      <w:r>
        <w:rPr>
          <w:rFonts w:ascii="Arial" w:hAnsi="Arial" w:cs="Arial"/>
          <w:lang w:val="en-US"/>
        </w:rPr>
        <w:t>quality evidence comparing the two methods,</w:t>
      </w:r>
      <w:r>
        <w:rPr>
          <w:rFonts w:ascii="Arial" w:hAnsi="Arial" w:cs="Arial"/>
          <w:vertAlign w:val="superscript"/>
          <w:lang w:val="en-US"/>
        </w:rPr>
        <w:t>1</w:t>
      </w:r>
      <w:r w:rsidR="00363653">
        <w:rPr>
          <w:rFonts w:ascii="Arial" w:hAnsi="Arial" w:cs="Arial"/>
          <w:vertAlign w:val="superscript"/>
          <w:lang w:val="en-US"/>
        </w:rPr>
        <w:t>6</w:t>
      </w:r>
      <w:r>
        <w:rPr>
          <w:rFonts w:ascii="Arial" w:hAnsi="Arial" w:cs="Arial"/>
          <w:lang w:val="en-US"/>
        </w:rPr>
        <w:t xml:space="preserve"> local practice should dictate which method is used. Babies should be encouraged to suck at the breast once sucking behaviour is observed and the practice of non-nutritive sucking is advised during the transition from gavage to full oral feeding.</w:t>
      </w:r>
      <w:r>
        <w:rPr>
          <w:rFonts w:ascii="Arial" w:hAnsi="Arial" w:cs="Arial"/>
          <w:vertAlign w:val="superscript"/>
          <w:lang w:val="en-US"/>
        </w:rPr>
        <w:t>1</w:t>
      </w:r>
      <w:r w:rsidR="00363653">
        <w:rPr>
          <w:rFonts w:ascii="Arial" w:hAnsi="Arial" w:cs="Arial"/>
          <w:vertAlign w:val="superscript"/>
          <w:lang w:val="en-US"/>
        </w:rPr>
        <w:t>7</w:t>
      </w:r>
      <w:r>
        <w:rPr>
          <w:rFonts w:ascii="Arial" w:hAnsi="Arial" w:cs="Arial"/>
          <w:b/>
          <w:lang w:val="en-US"/>
        </w:rPr>
        <w:t xml:space="preserve"> </w:t>
      </w:r>
      <w:r>
        <w:rPr>
          <w:rFonts w:ascii="Arial" w:hAnsi="Arial" w:cs="Arial"/>
          <w:lang w:val="en-US"/>
        </w:rPr>
        <w:t>Mothers and clinical staff should be encouraged to observe and implement cue-based feeding practices that are associated with a reduction in the time needed to establish full feeds and hospital discharge.</w:t>
      </w:r>
      <w:r>
        <w:rPr>
          <w:rFonts w:ascii="Arial" w:hAnsi="Arial" w:cs="Arial"/>
          <w:vertAlign w:val="superscript"/>
          <w:lang w:val="en-US"/>
        </w:rPr>
        <w:t>1</w:t>
      </w:r>
      <w:r w:rsidR="00363653">
        <w:rPr>
          <w:rFonts w:ascii="Arial" w:hAnsi="Arial" w:cs="Arial"/>
          <w:vertAlign w:val="superscript"/>
          <w:lang w:val="en-US"/>
        </w:rPr>
        <w:t>8</w:t>
      </w:r>
      <w:r>
        <w:rPr>
          <w:rFonts w:ascii="Arial" w:hAnsi="Arial" w:cs="Arial"/>
          <w:lang w:val="en-US"/>
        </w:rPr>
        <w:t xml:space="preserve"> </w:t>
      </w:r>
    </w:p>
    <w:p w14:paraId="31949D28" w14:textId="443E6DA7" w:rsidR="00A53A81" w:rsidRPr="00BA24A0" w:rsidRDefault="00A53A81" w:rsidP="00A45C0F">
      <w:pPr>
        <w:autoSpaceDE w:val="0"/>
        <w:autoSpaceDN w:val="0"/>
        <w:adjustRightInd w:val="0"/>
        <w:spacing w:after="240" w:line="360" w:lineRule="auto"/>
        <w:rPr>
          <w:rFonts w:ascii="Arial" w:hAnsi="Arial" w:cs="Arial"/>
          <w:vertAlign w:val="superscript"/>
          <w:lang w:val="en-US"/>
        </w:rPr>
      </w:pPr>
      <w:r>
        <w:rPr>
          <w:rFonts w:ascii="Arial" w:hAnsi="Arial" w:cs="Arial"/>
          <w:lang w:val="en-US"/>
        </w:rPr>
        <w:t>The indicated duration of exclusive breastfeeding is 6 months supplemented with 1 mg vitamin K given intramuscularly at birth,</w:t>
      </w:r>
      <w:r>
        <w:rPr>
          <w:rFonts w:ascii="Arial" w:hAnsi="Arial" w:cs="Arial"/>
          <w:vertAlign w:val="superscript"/>
          <w:lang w:val="en-US"/>
        </w:rPr>
        <w:t>3,1</w:t>
      </w:r>
      <w:r w:rsidR="00363653">
        <w:rPr>
          <w:rFonts w:ascii="Arial" w:hAnsi="Arial" w:cs="Arial"/>
          <w:vertAlign w:val="superscript"/>
          <w:lang w:val="en-US"/>
        </w:rPr>
        <w:t>9</w:t>
      </w:r>
      <w:r>
        <w:rPr>
          <w:rFonts w:ascii="Arial" w:hAnsi="Arial" w:cs="Arial"/>
          <w:lang w:val="en-US"/>
        </w:rPr>
        <w:t xml:space="preserve"> 400 IU vitamin D per day started in the first days of life,</w:t>
      </w:r>
      <w:r>
        <w:rPr>
          <w:rFonts w:ascii="Arial" w:hAnsi="Arial" w:cs="Arial"/>
          <w:vertAlign w:val="superscript"/>
          <w:lang w:val="en-US"/>
        </w:rPr>
        <w:t>3,</w:t>
      </w:r>
      <w:r w:rsidR="00363653">
        <w:rPr>
          <w:rFonts w:ascii="Arial" w:hAnsi="Arial" w:cs="Arial"/>
          <w:vertAlign w:val="superscript"/>
          <w:lang w:val="en-US"/>
        </w:rPr>
        <w:t>20</w:t>
      </w:r>
      <w:r>
        <w:rPr>
          <w:rFonts w:ascii="Arial" w:hAnsi="Arial" w:cs="Arial"/>
          <w:lang w:val="en-US"/>
        </w:rPr>
        <w:t xml:space="preserve"> and 2 - 3 mg/kg iron per day starting between 2 and 8 weeks after birth.</w:t>
      </w:r>
      <w:r>
        <w:rPr>
          <w:rFonts w:ascii="Arial" w:hAnsi="Arial" w:cs="Arial"/>
          <w:vertAlign w:val="superscript"/>
          <w:lang w:val="en-US"/>
        </w:rPr>
        <w:t>6</w:t>
      </w:r>
      <w:r>
        <w:rPr>
          <w:rFonts w:ascii="Arial" w:hAnsi="Arial" w:cs="Arial"/>
          <w:lang w:val="en-US"/>
        </w:rPr>
        <w:t xml:space="preserve"> </w:t>
      </w:r>
      <w:r>
        <w:rPr>
          <w:rFonts w:ascii="Arial" w:hAnsi="Arial" w:cs="Arial"/>
          <w:shd w:val="clear" w:color="auto" w:fill="FFFFFF"/>
          <w:lang w:val="en-US"/>
        </w:rPr>
        <w:t>WHO recommends that infants start receiving complementary foods at 6 months of age in addition to breast milk.</w:t>
      </w:r>
      <w:r w:rsidR="00363653">
        <w:rPr>
          <w:rFonts w:ascii="Arial" w:hAnsi="Arial" w:cs="Arial"/>
          <w:shd w:val="clear" w:color="auto" w:fill="FFFFFF"/>
          <w:vertAlign w:val="superscript"/>
          <w:lang w:val="en-US"/>
        </w:rPr>
        <w:t>21</w:t>
      </w:r>
      <w:r>
        <w:rPr>
          <w:rFonts w:ascii="Arial" w:hAnsi="Arial" w:cs="Arial"/>
          <w:lang w:val="en-US"/>
        </w:rPr>
        <w:t xml:space="preserve"> </w:t>
      </w:r>
      <w:r w:rsidR="00AD5C98">
        <w:rPr>
          <w:rFonts w:ascii="Arial" w:hAnsi="Arial" w:cs="Arial"/>
          <w:lang w:val="en-US"/>
        </w:rPr>
        <w:t xml:space="preserve">Recent research confirms the </w:t>
      </w:r>
      <w:r w:rsidR="00AD5C98" w:rsidRPr="00AD5C98">
        <w:rPr>
          <w:rFonts w:ascii="Arial" w:hAnsi="Arial" w:cs="Arial"/>
          <w:lang w:val="en-US"/>
        </w:rPr>
        <w:t>recommendation to initiate complementary feeding at 6 months</w:t>
      </w:r>
      <w:r w:rsidR="00E25C20">
        <w:rPr>
          <w:rFonts w:ascii="Arial" w:hAnsi="Arial" w:cs="Arial"/>
          <w:lang w:val="en-US"/>
        </w:rPr>
        <w:t>, rather than</w:t>
      </w:r>
      <w:r w:rsidR="00AD5C98" w:rsidRPr="00AD5C98">
        <w:rPr>
          <w:rFonts w:ascii="Arial" w:hAnsi="Arial" w:cs="Arial"/>
          <w:lang w:val="en-US"/>
        </w:rPr>
        <w:t xml:space="preserve"> 4 months</w:t>
      </w:r>
      <w:r w:rsidR="00E25C20">
        <w:rPr>
          <w:rFonts w:ascii="Arial" w:hAnsi="Arial" w:cs="Arial"/>
          <w:lang w:val="en-US"/>
        </w:rPr>
        <w:t>,</w:t>
      </w:r>
      <w:r w:rsidR="00AD5C98" w:rsidRPr="00AD5C98">
        <w:rPr>
          <w:rFonts w:ascii="Arial" w:hAnsi="Arial" w:cs="Arial"/>
          <w:lang w:val="en-US"/>
        </w:rPr>
        <w:t xml:space="preserve"> of corrected age in infants less than 34 weeks of gestation.</w:t>
      </w:r>
      <w:r w:rsidR="007126B9">
        <w:rPr>
          <w:rFonts w:ascii="Arial" w:hAnsi="Arial" w:cs="Arial"/>
          <w:vertAlign w:val="superscript"/>
          <w:lang w:val="en-US"/>
        </w:rPr>
        <w:t>2</w:t>
      </w:r>
      <w:r w:rsidR="00363653">
        <w:rPr>
          <w:rFonts w:ascii="Arial" w:hAnsi="Arial" w:cs="Arial"/>
          <w:vertAlign w:val="superscript"/>
          <w:lang w:val="en-US"/>
        </w:rPr>
        <w:t>2</w:t>
      </w:r>
    </w:p>
    <w:p w14:paraId="2D5DC426" w14:textId="77777777" w:rsidR="00A53A81" w:rsidRDefault="00A53A81" w:rsidP="00A45C0F">
      <w:pPr>
        <w:autoSpaceDE w:val="0"/>
        <w:autoSpaceDN w:val="0"/>
        <w:adjustRightInd w:val="0"/>
        <w:spacing w:after="240" w:line="360" w:lineRule="auto"/>
        <w:rPr>
          <w:rFonts w:ascii="Arial" w:hAnsi="Arial" w:cs="Arial"/>
          <w:b/>
          <w:lang w:val="en-US"/>
        </w:rPr>
      </w:pPr>
      <w:r>
        <w:rPr>
          <w:rFonts w:ascii="Arial" w:hAnsi="Arial" w:cs="Arial"/>
          <w:lang w:val="en-US"/>
        </w:rPr>
        <w:t>In the event that the infant is unable to suck at the breast, expressed breast milk or donor human milk should be fortified in order to reach the recommended nutrient intakes</w:t>
      </w:r>
      <w:r>
        <w:rPr>
          <w:rFonts w:ascii="Arial" w:hAnsi="Arial" w:cs="Arial"/>
          <w:vertAlign w:val="superscript"/>
          <w:lang w:val="en-US"/>
        </w:rPr>
        <w:t>3,6</w:t>
      </w:r>
      <w:r>
        <w:rPr>
          <w:rFonts w:ascii="Arial" w:hAnsi="Arial" w:cs="Arial"/>
          <w:lang w:val="en-US"/>
        </w:rPr>
        <w:t xml:space="preserve"> as summarised in Table 1. Milk fortification may be introduced once enteral feeds of 100 ml/kg/day are achieved. Human milk fortifiers containing 0</w:t>
      </w:r>
      <w:r>
        <w:rPr>
          <w:rFonts w:ascii="Cambria Math" w:hAnsi="Cambria Math" w:cs="Cambria Math"/>
          <w:lang w:val="en-US"/>
        </w:rPr>
        <w:t>⋅</w:t>
      </w:r>
      <w:r>
        <w:rPr>
          <w:rFonts w:ascii="Arial" w:hAnsi="Arial" w:cs="Arial"/>
          <w:lang w:val="en-US"/>
        </w:rPr>
        <w:t>8 - 1</w:t>
      </w:r>
      <w:r>
        <w:rPr>
          <w:rFonts w:ascii="Cambria Math" w:hAnsi="Cambria Math" w:cs="Cambria Math"/>
          <w:lang w:val="en-US"/>
        </w:rPr>
        <w:t>⋅</w:t>
      </w:r>
      <w:r>
        <w:rPr>
          <w:rFonts w:ascii="Arial" w:hAnsi="Arial" w:cs="Arial"/>
          <w:lang w:val="en-US"/>
        </w:rPr>
        <w:t>1 g proteins, 1</w:t>
      </w:r>
      <w:r>
        <w:rPr>
          <w:rFonts w:ascii="Cambria Math" w:hAnsi="Cambria Math" w:cs="Cambria Math"/>
          <w:lang w:val="en-US"/>
        </w:rPr>
        <w:t>⋅</w:t>
      </w:r>
      <w:r>
        <w:rPr>
          <w:rFonts w:ascii="Arial" w:hAnsi="Arial" w:cs="Arial"/>
          <w:lang w:val="en-US"/>
        </w:rPr>
        <w:t>1 - 3</w:t>
      </w:r>
      <w:r>
        <w:rPr>
          <w:rFonts w:ascii="Cambria Math" w:hAnsi="Cambria Math" w:cs="Cambria Math"/>
          <w:lang w:val="en-US"/>
        </w:rPr>
        <w:t>⋅</w:t>
      </w:r>
      <w:r>
        <w:rPr>
          <w:rFonts w:ascii="Arial" w:hAnsi="Arial" w:cs="Arial"/>
          <w:lang w:val="en-US"/>
        </w:rPr>
        <w:t xml:space="preserve">6 g carbohydrates, and minerals (e.g. calcium 51 - 117 mg and </w:t>
      </w:r>
      <w:r>
        <w:rPr>
          <w:rFonts w:ascii="Arial" w:hAnsi="Arial" w:cs="Arial"/>
          <w:lang w:val="en-US"/>
        </w:rPr>
        <w:lastRenderedPageBreak/>
        <w:t>phosphorus 34 - 67 mg) may be added to expressed human milk until the infant’s weight has reached 1800 - 2000 g.</w:t>
      </w:r>
      <w:r>
        <w:rPr>
          <w:rFonts w:ascii="Arial" w:hAnsi="Arial" w:cs="Arial"/>
          <w:vertAlign w:val="superscript"/>
          <w:lang w:val="en-US"/>
        </w:rPr>
        <w:t>3</w:t>
      </w:r>
      <w:r>
        <w:rPr>
          <w:rFonts w:ascii="Arial" w:hAnsi="Arial" w:cs="Arial"/>
          <w:b/>
          <w:lang w:val="en-US"/>
        </w:rPr>
        <w:t xml:space="preserve"> </w:t>
      </w:r>
    </w:p>
    <w:p w14:paraId="013ABDA0" w14:textId="366B37CE" w:rsidR="00A53A81" w:rsidRDefault="00A53A81" w:rsidP="00A45C0F">
      <w:pPr>
        <w:autoSpaceDE w:val="0"/>
        <w:autoSpaceDN w:val="0"/>
        <w:adjustRightInd w:val="0"/>
        <w:spacing w:after="240" w:line="360" w:lineRule="auto"/>
        <w:rPr>
          <w:rFonts w:ascii="Arial" w:hAnsi="Arial" w:cs="Arial"/>
          <w:lang w:val="en-US"/>
        </w:rPr>
      </w:pPr>
      <w:r>
        <w:rPr>
          <w:rFonts w:ascii="Arial" w:hAnsi="Arial" w:cs="Arial"/>
          <w:lang w:val="en-US"/>
        </w:rPr>
        <w:t xml:space="preserve">It has been suggested </w:t>
      </w:r>
      <w:r>
        <w:rPr>
          <w:rFonts w:ascii="Arial" w:hAnsi="Arial" w:cs="Arial"/>
          <w:vertAlign w:val="superscript"/>
          <w:lang w:val="en-US"/>
        </w:rPr>
        <w:t>2</w:t>
      </w:r>
      <w:r w:rsidR="00363653">
        <w:rPr>
          <w:rFonts w:ascii="Arial" w:hAnsi="Arial" w:cs="Arial"/>
          <w:vertAlign w:val="superscript"/>
          <w:lang w:val="en-US"/>
        </w:rPr>
        <w:t>3</w:t>
      </w:r>
      <w:r>
        <w:rPr>
          <w:rFonts w:ascii="Arial" w:hAnsi="Arial" w:cs="Arial"/>
          <w:vertAlign w:val="superscript"/>
          <w:lang w:val="en-US"/>
        </w:rPr>
        <w:t>,2</w:t>
      </w:r>
      <w:r w:rsidR="00363653">
        <w:rPr>
          <w:rFonts w:ascii="Arial" w:hAnsi="Arial" w:cs="Arial"/>
          <w:vertAlign w:val="superscript"/>
          <w:lang w:val="en-US"/>
        </w:rPr>
        <w:t>4</w:t>
      </w:r>
      <w:r>
        <w:rPr>
          <w:rFonts w:ascii="Arial" w:hAnsi="Arial" w:cs="Arial"/>
          <w:lang w:val="en-US"/>
        </w:rPr>
        <w:t xml:space="preserve"> that for very preterm infants the use of individualised human milk fortification may be effective in maintaining adequate growth, with no detrimental effects.</w:t>
      </w:r>
      <w:r>
        <w:rPr>
          <w:rFonts w:ascii="Arial" w:hAnsi="Arial" w:cs="Arial"/>
          <w:vertAlign w:val="superscript"/>
          <w:lang w:val="en-US"/>
        </w:rPr>
        <w:t>2</w:t>
      </w:r>
      <w:r w:rsidR="00363653">
        <w:rPr>
          <w:rFonts w:ascii="Arial" w:hAnsi="Arial" w:cs="Arial"/>
          <w:vertAlign w:val="superscript"/>
          <w:lang w:val="en-US"/>
        </w:rPr>
        <w:t>5</w:t>
      </w:r>
      <w:r>
        <w:rPr>
          <w:rFonts w:ascii="Arial" w:hAnsi="Arial" w:cs="Arial"/>
          <w:vertAlign w:val="superscript"/>
          <w:lang w:val="en-US"/>
        </w:rPr>
        <w:t>,2</w:t>
      </w:r>
      <w:r w:rsidR="00363653">
        <w:rPr>
          <w:rFonts w:ascii="Arial" w:hAnsi="Arial" w:cs="Arial"/>
          <w:vertAlign w:val="superscript"/>
          <w:lang w:val="en-US"/>
        </w:rPr>
        <w:t>6</w:t>
      </w:r>
      <w:r>
        <w:rPr>
          <w:rFonts w:ascii="Arial" w:hAnsi="Arial" w:cs="Arial"/>
          <w:lang w:val="en-US"/>
        </w:rPr>
        <w:t xml:space="preserve"> Such individualised fortification is not recommended for preterm infants &gt;32 weeks’ gestation or infants with birthweight &gt;1.5 kg and requires analysis of neonatal blood urea and mother’s milk protein content.</w:t>
      </w:r>
      <w:r>
        <w:rPr>
          <w:rFonts w:ascii="Arial" w:eastAsia="Times New Roman" w:hAnsi="Arial" w:cs="Arial"/>
          <w:bCs/>
          <w:lang w:val="en-US"/>
        </w:rPr>
        <w:t xml:space="preserve"> </w:t>
      </w:r>
      <w:r w:rsidR="00E80851">
        <w:rPr>
          <w:rFonts w:ascii="Arial" w:eastAsia="Times New Roman" w:hAnsi="Arial" w:cs="Arial"/>
          <w:bCs/>
          <w:lang w:val="en-US"/>
        </w:rPr>
        <w:t>A</w:t>
      </w:r>
      <w:r>
        <w:rPr>
          <w:rFonts w:ascii="Arial" w:eastAsia="Times New Roman" w:hAnsi="Arial" w:cs="Arial"/>
          <w:bCs/>
          <w:lang w:val="en-US"/>
        </w:rPr>
        <w:t>ny fully breastfed infant receiving only “fortification” may be considered to be exclusively breastfed.</w:t>
      </w:r>
      <w:r>
        <w:rPr>
          <w:rFonts w:ascii="Arial" w:eastAsia="Times New Roman" w:hAnsi="Arial" w:cs="Arial"/>
          <w:bCs/>
          <w:vertAlign w:val="superscript"/>
          <w:lang w:val="en-US"/>
        </w:rPr>
        <w:t xml:space="preserve"> 2</w:t>
      </w:r>
      <w:r w:rsidR="00363653">
        <w:rPr>
          <w:rFonts w:ascii="Arial" w:eastAsia="Times New Roman" w:hAnsi="Arial" w:cs="Arial"/>
          <w:bCs/>
          <w:vertAlign w:val="superscript"/>
          <w:lang w:val="en-US"/>
        </w:rPr>
        <w:t>7</w:t>
      </w:r>
    </w:p>
    <w:p w14:paraId="4589521B" w14:textId="16EA7D46" w:rsidR="00A53A81" w:rsidRDefault="00A53A81" w:rsidP="00A45C0F">
      <w:pPr>
        <w:autoSpaceDE w:val="0"/>
        <w:autoSpaceDN w:val="0"/>
        <w:adjustRightInd w:val="0"/>
        <w:spacing w:after="240" w:line="360" w:lineRule="auto"/>
        <w:rPr>
          <w:rFonts w:ascii="Arial" w:hAnsi="Arial" w:cs="Arial"/>
          <w:lang w:val="en-US"/>
        </w:rPr>
      </w:pPr>
      <w:r>
        <w:rPr>
          <w:rFonts w:ascii="Arial" w:hAnsi="Arial" w:cs="Arial"/>
          <w:lang w:val="en-US"/>
        </w:rPr>
        <w:t>The preterm infants in the INTERGROWTH-21</w:t>
      </w:r>
      <w:r>
        <w:rPr>
          <w:rFonts w:ascii="Arial" w:hAnsi="Arial" w:cs="Arial"/>
          <w:vertAlign w:val="superscript"/>
          <w:lang w:val="en-US"/>
        </w:rPr>
        <w:t xml:space="preserve">st </w:t>
      </w:r>
      <w:r>
        <w:rPr>
          <w:rFonts w:ascii="Arial" w:hAnsi="Arial" w:cs="Arial"/>
          <w:lang w:val="en-US"/>
        </w:rPr>
        <w:t>Project were fed based upon the above recommendations although local practice sometimes varied if the infants were clinically unstable. The recommendations are summarised in Table 2.</w:t>
      </w:r>
      <w:r>
        <w:rPr>
          <w:rFonts w:ascii="Arial" w:hAnsi="Arial" w:cs="Arial"/>
          <w:vertAlign w:val="superscript"/>
          <w:lang w:val="en-US"/>
        </w:rPr>
        <w:t>2</w:t>
      </w:r>
      <w:r w:rsidR="00363653">
        <w:rPr>
          <w:rFonts w:ascii="Arial" w:hAnsi="Arial" w:cs="Arial"/>
          <w:vertAlign w:val="superscript"/>
          <w:lang w:val="en-US"/>
        </w:rPr>
        <w:t>8</w:t>
      </w:r>
      <w:r>
        <w:rPr>
          <w:rFonts w:ascii="Arial" w:hAnsi="Arial" w:cs="Arial"/>
          <w:lang w:val="en-US"/>
        </w:rPr>
        <w:t xml:space="preserve"> They include those items that were updated in December 2016 which represent minor changes to clinical practice.</w:t>
      </w:r>
    </w:p>
    <w:p w14:paraId="401FAB61" w14:textId="77777777" w:rsidR="00A53A81" w:rsidRDefault="00A53A81" w:rsidP="00A53A81">
      <w:pPr>
        <w:autoSpaceDE w:val="0"/>
        <w:autoSpaceDN w:val="0"/>
        <w:adjustRightInd w:val="0"/>
        <w:rPr>
          <w:rFonts w:ascii="Arial" w:hAnsi="Arial" w:cs="Arial"/>
          <w:b/>
          <w:lang w:val="en-US"/>
        </w:rPr>
      </w:pPr>
    </w:p>
    <w:p w14:paraId="19FE77D1" w14:textId="77777777" w:rsidR="00A53A81" w:rsidRDefault="00A53A81" w:rsidP="00A53A81">
      <w:pPr>
        <w:autoSpaceDE w:val="0"/>
        <w:autoSpaceDN w:val="0"/>
        <w:adjustRightInd w:val="0"/>
        <w:rPr>
          <w:rFonts w:ascii="Arial" w:hAnsi="Arial" w:cs="Arial"/>
          <w:b/>
          <w:lang w:val="en-US"/>
        </w:rPr>
      </w:pPr>
      <w:r>
        <w:rPr>
          <w:rFonts w:ascii="Arial" w:hAnsi="Arial" w:cs="Arial"/>
          <w:b/>
          <w:lang w:val="en-US"/>
        </w:rPr>
        <w:t xml:space="preserve">Table 1. Recommended daily enteral macronutrients for preterm infants </w:t>
      </w:r>
      <w:r w:rsidR="00D37688">
        <w:rPr>
          <w:rFonts w:ascii="Arial" w:hAnsi="Arial" w:cs="Arial"/>
          <w:b/>
          <w:lang w:val="en-US"/>
        </w:rPr>
        <w:t xml:space="preserve">  </w:t>
      </w:r>
      <w:r>
        <w:rPr>
          <w:rFonts w:ascii="Arial" w:hAnsi="Arial" w:cs="Arial"/>
          <w:b/>
          <w:lang w:val="en-US"/>
        </w:rPr>
        <w:t xml:space="preserve">&gt;1000g at birth </w:t>
      </w:r>
      <w:r>
        <w:rPr>
          <w:rFonts w:ascii="Arial" w:hAnsi="Arial" w:cs="Arial"/>
          <w:b/>
          <w:vertAlign w:val="superscript"/>
          <w:lang w:val="en-US"/>
        </w:rPr>
        <w:t>3,6</w:t>
      </w:r>
      <w:r>
        <w:rPr>
          <w:rFonts w:ascii="Arial" w:hAnsi="Arial" w:cs="Arial"/>
          <w:lang w:val="en-US"/>
        </w:rPr>
        <w:t xml:space="preserve"> </w:t>
      </w:r>
    </w:p>
    <w:p w14:paraId="52473CA8" w14:textId="77777777" w:rsidR="00A53A81" w:rsidRDefault="00A53A81" w:rsidP="00A53A81">
      <w:pPr>
        <w:autoSpaceDE w:val="0"/>
        <w:autoSpaceDN w:val="0"/>
        <w:adjustRightInd w:val="0"/>
        <w:rPr>
          <w:rFonts w:ascii="Arial" w:hAnsi="Arial" w:cs="Arial"/>
          <w:lang w:val="en-US"/>
        </w:rPr>
      </w:pPr>
    </w:p>
    <w:tbl>
      <w:tblPr>
        <w:tblStyle w:val="TableGrid"/>
        <w:tblW w:w="5000" w:type="pct"/>
        <w:tblLook w:val="04A0" w:firstRow="1" w:lastRow="0" w:firstColumn="1" w:lastColumn="0" w:noHBand="0" w:noVBand="1"/>
      </w:tblPr>
      <w:tblGrid>
        <w:gridCol w:w="2363"/>
        <w:gridCol w:w="1996"/>
        <w:gridCol w:w="2523"/>
        <w:gridCol w:w="2360"/>
      </w:tblGrid>
      <w:tr w:rsidR="00A53A81" w14:paraId="25A7270A" w14:textId="77777777" w:rsidTr="00A53A81">
        <w:tc>
          <w:tcPr>
            <w:tcW w:w="1278" w:type="pct"/>
            <w:tcBorders>
              <w:top w:val="single" w:sz="4" w:space="0" w:color="auto"/>
              <w:left w:val="single" w:sz="4" w:space="0" w:color="auto"/>
              <w:bottom w:val="single" w:sz="4" w:space="0" w:color="auto"/>
              <w:right w:val="single" w:sz="4" w:space="0" w:color="auto"/>
            </w:tcBorders>
            <w:hideMark/>
          </w:tcPr>
          <w:p w14:paraId="11EEC78F" w14:textId="77777777" w:rsidR="00A53A81" w:rsidRDefault="00A53A81">
            <w:pPr>
              <w:autoSpaceDE w:val="0"/>
              <w:autoSpaceDN w:val="0"/>
              <w:adjustRightInd w:val="0"/>
              <w:rPr>
                <w:rFonts w:ascii="Arial" w:hAnsi="Arial" w:cs="Arial"/>
                <w:lang w:val="en-US" w:eastAsia="en-US"/>
              </w:rPr>
            </w:pPr>
            <w:r>
              <w:rPr>
                <w:rFonts w:ascii="Arial" w:hAnsi="Arial" w:cs="Arial"/>
                <w:lang w:val="en-US"/>
              </w:rPr>
              <w:t>Nutrient</w:t>
            </w:r>
          </w:p>
        </w:tc>
        <w:tc>
          <w:tcPr>
            <w:tcW w:w="1080" w:type="pct"/>
            <w:tcBorders>
              <w:top w:val="single" w:sz="4" w:space="0" w:color="auto"/>
              <w:left w:val="single" w:sz="4" w:space="0" w:color="auto"/>
              <w:bottom w:val="single" w:sz="4" w:space="0" w:color="auto"/>
              <w:right w:val="single" w:sz="4" w:space="0" w:color="auto"/>
            </w:tcBorders>
            <w:hideMark/>
          </w:tcPr>
          <w:p w14:paraId="106A7A37" w14:textId="77777777" w:rsidR="00A53A81" w:rsidRDefault="00A53A81">
            <w:pPr>
              <w:autoSpaceDE w:val="0"/>
              <w:autoSpaceDN w:val="0"/>
              <w:adjustRightInd w:val="0"/>
              <w:jc w:val="center"/>
              <w:rPr>
                <w:rFonts w:ascii="Arial" w:hAnsi="Arial" w:cs="Arial"/>
                <w:lang w:val="en-US" w:eastAsia="en-US"/>
              </w:rPr>
            </w:pPr>
            <w:r>
              <w:rPr>
                <w:rFonts w:ascii="Arial" w:hAnsi="Arial" w:cs="Arial"/>
                <w:lang w:val="en-US"/>
              </w:rPr>
              <w:t>Birth to 7 days</w:t>
            </w:r>
          </w:p>
        </w:tc>
        <w:tc>
          <w:tcPr>
            <w:tcW w:w="1365" w:type="pct"/>
            <w:tcBorders>
              <w:top w:val="single" w:sz="4" w:space="0" w:color="auto"/>
              <w:left w:val="single" w:sz="4" w:space="0" w:color="auto"/>
              <w:bottom w:val="single" w:sz="4" w:space="0" w:color="auto"/>
              <w:right w:val="single" w:sz="4" w:space="0" w:color="auto"/>
            </w:tcBorders>
            <w:hideMark/>
          </w:tcPr>
          <w:p w14:paraId="5FDF4B79" w14:textId="77777777" w:rsidR="00A53A81" w:rsidRDefault="00A53A81">
            <w:pPr>
              <w:autoSpaceDE w:val="0"/>
              <w:autoSpaceDN w:val="0"/>
              <w:adjustRightInd w:val="0"/>
              <w:jc w:val="center"/>
              <w:rPr>
                <w:rFonts w:ascii="Arial" w:hAnsi="Arial" w:cs="Arial"/>
                <w:lang w:val="en-US" w:eastAsia="en-US"/>
              </w:rPr>
            </w:pPr>
            <w:r>
              <w:rPr>
                <w:rFonts w:ascii="Arial" w:hAnsi="Arial" w:cs="Arial"/>
                <w:lang w:val="en-US"/>
              </w:rPr>
              <w:t>Stable - growing up to term</w:t>
            </w:r>
          </w:p>
        </w:tc>
        <w:tc>
          <w:tcPr>
            <w:tcW w:w="1277" w:type="pct"/>
            <w:tcBorders>
              <w:top w:val="single" w:sz="4" w:space="0" w:color="auto"/>
              <w:left w:val="single" w:sz="4" w:space="0" w:color="auto"/>
              <w:bottom w:val="single" w:sz="4" w:space="0" w:color="auto"/>
              <w:right w:val="single" w:sz="4" w:space="0" w:color="auto"/>
            </w:tcBorders>
            <w:hideMark/>
          </w:tcPr>
          <w:p w14:paraId="145F4357" w14:textId="77777777" w:rsidR="00A53A81" w:rsidRDefault="00A53A81">
            <w:pPr>
              <w:autoSpaceDE w:val="0"/>
              <w:autoSpaceDN w:val="0"/>
              <w:adjustRightInd w:val="0"/>
              <w:jc w:val="center"/>
              <w:rPr>
                <w:rFonts w:ascii="Arial" w:hAnsi="Arial" w:cs="Arial"/>
                <w:lang w:val="en-US" w:eastAsia="en-US"/>
              </w:rPr>
            </w:pPr>
            <w:r>
              <w:rPr>
                <w:rFonts w:ascii="Arial" w:hAnsi="Arial" w:cs="Arial"/>
                <w:lang w:val="en-US"/>
              </w:rPr>
              <w:t>Term to 1 year of age</w:t>
            </w:r>
          </w:p>
        </w:tc>
      </w:tr>
      <w:tr w:rsidR="00A53A81" w14:paraId="741F17C6" w14:textId="77777777" w:rsidTr="00A53A81">
        <w:tc>
          <w:tcPr>
            <w:tcW w:w="1278" w:type="pct"/>
            <w:tcBorders>
              <w:top w:val="single" w:sz="4" w:space="0" w:color="auto"/>
              <w:left w:val="single" w:sz="4" w:space="0" w:color="auto"/>
              <w:bottom w:val="single" w:sz="4" w:space="0" w:color="auto"/>
              <w:right w:val="single" w:sz="4" w:space="0" w:color="auto"/>
            </w:tcBorders>
            <w:hideMark/>
          </w:tcPr>
          <w:p w14:paraId="18917A96" w14:textId="77777777" w:rsidR="00A53A81" w:rsidRDefault="00A53A81">
            <w:pPr>
              <w:autoSpaceDE w:val="0"/>
              <w:autoSpaceDN w:val="0"/>
              <w:adjustRightInd w:val="0"/>
              <w:rPr>
                <w:rFonts w:ascii="Arial" w:hAnsi="Arial" w:cs="Arial"/>
                <w:lang w:val="en-US" w:eastAsia="en-US"/>
              </w:rPr>
            </w:pPr>
            <w:r>
              <w:rPr>
                <w:rFonts w:ascii="Arial" w:hAnsi="Arial" w:cs="Arial"/>
                <w:lang w:val="en-US"/>
              </w:rPr>
              <w:t>Energy, kcal/kg</w:t>
            </w:r>
          </w:p>
        </w:tc>
        <w:tc>
          <w:tcPr>
            <w:tcW w:w="1080" w:type="pct"/>
            <w:tcBorders>
              <w:top w:val="single" w:sz="4" w:space="0" w:color="auto"/>
              <w:left w:val="single" w:sz="4" w:space="0" w:color="auto"/>
              <w:bottom w:val="single" w:sz="4" w:space="0" w:color="auto"/>
              <w:right w:val="single" w:sz="4" w:space="0" w:color="auto"/>
            </w:tcBorders>
            <w:hideMark/>
          </w:tcPr>
          <w:p w14:paraId="201878B4" w14:textId="0516A3C0" w:rsidR="00A53A81" w:rsidRDefault="00A53A81">
            <w:pPr>
              <w:autoSpaceDE w:val="0"/>
              <w:autoSpaceDN w:val="0"/>
              <w:adjustRightInd w:val="0"/>
              <w:jc w:val="center"/>
              <w:rPr>
                <w:rFonts w:ascii="Arial" w:hAnsi="Arial" w:cs="Arial"/>
                <w:lang w:val="en-US" w:eastAsia="en-US"/>
              </w:rPr>
            </w:pPr>
            <w:r>
              <w:rPr>
                <w:rFonts w:ascii="Arial" w:hAnsi="Arial" w:cs="Arial"/>
                <w:lang w:val="en-US"/>
              </w:rPr>
              <w:t>70 -</w:t>
            </w:r>
            <w:r w:rsidR="00D36B01">
              <w:rPr>
                <w:rFonts w:ascii="Arial" w:hAnsi="Arial" w:cs="Arial"/>
                <w:lang w:val="en-US"/>
              </w:rPr>
              <w:t>–</w:t>
            </w:r>
            <w:r>
              <w:rPr>
                <w:rFonts w:ascii="Arial" w:hAnsi="Arial" w:cs="Arial"/>
                <w:lang w:val="en-US"/>
              </w:rPr>
              <w:t xml:space="preserve"> 80</w:t>
            </w:r>
          </w:p>
        </w:tc>
        <w:tc>
          <w:tcPr>
            <w:tcW w:w="1365" w:type="pct"/>
            <w:tcBorders>
              <w:top w:val="single" w:sz="4" w:space="0" w:color="auto"/>
              <w:left w:val="single" w:sz="4" w:space="0" w:color="auto"/>
              <w:bottom w:val="single" w:sz="4" w:space="0" w:color="auto"/>
              <w:right w:val="single" w:sz="4" w:space="0" w:color="auto"/>
            </w:tcBorders>
            <w:hideMark/>
          </w:tcPr>
          <w:p w14:paraId="65DB4B4F" w14:textId="77777777" w:rsidR="00A53A81" w:rsidRDefault="00A53A81">
            <w:pPr>
              <w:autoSpaceDE w:val="0"/>
              <w:autoSpaceDN w:val="0"/>
              <w:adjustRightInd w:val="0"/>
              <w:jc w:val="center"/>
              <w:rPr>
                <w:rFonts w:ascii="Arial" w:hAnsi="Arial" w:cs="Arial"/>
                <w:lang w:val="en-US" w:eastAsia="en-US"/>
              </w:rPr>
            </w:pPr>
            <w:r>
              <w:rPr>
                <w:rFonts w:ascii="Arial" w:hAnsi="Arial" w:cs="Arial"/>
                <w:lang w:val="en-US"/>
              </w:rPr>
              <w:t>105 - 135</w:t>
            </w:r>
          </w:p>
        </w:tc>
        <w:tc>
          <w:tcPr>
            <w:tcW w:w="1277" w:type="pct"/>
            <w:tcBorders>
              <w:top w:val="single" w:sz="4" w:space="0" w:color="auto"/>
              <w:left w:val="single" w:sz="4" w:space="0" w:color="auto"/>
              <w:bottom w:val="single" w:sz="4" w:space="0" w:color="auto"/>
              <w:right w:val="single" w:sz="4" w:space="0" w:color="auto"/>
            </w:tcBorders>
            <w:hideMark/>
          </w:tcPr>
          <w:p w14:paraId="28E4FF33" w14:textId="77777777" w:rsidR="00A53A81" w:rsidRDefault="00A53A81">
            <w:pPr>
              <w:autoSpaceDE w:val="0"/>
              <w:autoSpaceDN w:val="0"/>
              <w:adjustRightInd w:val="0"/>
              <w:jc w:val="center"/>
              <w:rPr>
                <w:rFonts w:ascii="Arial" w:hAnsi="Arial" w:cs="Arial"/>
                <w:lang w:val="en-US" w:eastAsia="en-US"/>
              </w:rPr>
            </w:pPr>
            <w:r>
              <w:rPr>
                <w:rFonts w:ascii="Arial" w:hAnsi="Arial" w:cs="Arial"/>
                <w:lang w:val="en-US"/>
              </w:rPr>
              <w:t>100 - 120</w:t>
            </w:r>
          </w:p>
        </w:tc>
      </w:tr>
      <w:tr w:rsidR="00A53A81" w14:paraId="1A0A0D69" w14:textId="77777777" w:rsidTr="00A53A81">
        <w:tc>
          <w:tcPr>
            <w:tcW w:w="1278" w:type="pct"/>
            <w:tcBorders>
              <w:top w:val="single" w:sz="4" w:space="0" w:color="auto"/>
              <w:left w:val="single" w:sz="4" w:space="0" w:color="auto"/>
              <w:bottom w:val="single" w:sz="4" w:space="0" w:color="auto"/>
              <w:right w:val="single" w:sz="4" w:space="0" w:color="auto"/>
            </w:tcBorders>
            <w:hideMark/>
          </w:tcPr>
          <w:p w14:paraId="67DFF55F" w14:textId="77777777" w:rsidR="00A53A81" w:rsidRDefault="00A53A81">
            <w:pPr>
              <w:autoSpaceDE w:val="0"/>
              <w:autoSpaceDN w:val="0"/>
              <w:adjustRightInd w:val="0"/>
              <w:rPr>
                <w:rFonts w:ascii="Arial" w:hAnsi="Arial" w:cs="Arial"/>
                <w:lang w:val="en-US" w:eastAsia="en-US"/>
              </w:rPr>
            </w:pPr>
            <w:r>
              <w:rPr>
                <w:rFonts w:ascii="Arial" w:hAnsi="Arial" w:cs="Arial"/>
                <w:lang w:val="en-US"/>
              </w:rPr>
              <w:t>Protein, g/kg</w:t>
            </w:r>
          </w:p>
        </w:tc>
        <w:tc>
          <w:tcPr>
            <w:tcW w:w="1080" w:type="pct"/>
            <w:tcBorders>
              <w:top w:val="single" w:sz="4" w:space="0" w:color="auto"/>
              <w:left w:val="single" w:sz="4" w:space="0" w:color="auto"/>
              <w:bottom w:val="single" w:sz="4" w:space="0" w:color="auto"/>
              <w:right w:val="single" w:sz="4" w:space="0" w:color="auto"/>
            </w:tcBorders>
            <w:hideMark/>
          </w:tcPr>
          <w:p w14:paraId="15D533D4" w14:textId="77777777" w:rsidR="00A53A81" w:rsidRDefault="00A53A81">
            <w:pPr>
              <w:autoSpaceDE w:val="0"/>
              <w:autoSpaceDN w:val="0"/>
              <w:adjustRightInd w:val="0"/>
              <w:jc w:val="center"/>
              <w:rPr>
                <w:rFonts w:ascii="Arial" w:hAnsi="Arial" w:cs="Arial"/>
                <w:lang w:val="en-US" w:eastAsia="en-US"/>
              </w:rPr>
            </w:pPr>
            <w:r>
              <w:rPr>
                <w:rFonts w:ascii="Arial" w:hAnsi="Arial" w:cs="Arial"/>
                <w:lang w:val="en-US"/>
              </w:rPr>
              <w:t>1.0 - 3.0</w:t>
            </w:r>
          </w:p>
        </w:tc>
        <w:tc>
          <w:tcPr>
            <w:tcW w:w="1365" w:type="pct"/>
            <w:tcBorders>
              <w:top w:val="single" w:sz="4" w:space="0" w:color="auto"/>
              <w:left w:val="single" w:sz="4" w:space="0" w:color="auto"/>
              <w:bottom w:val="single" w:sz="4" w:space="0" w:color="auto"/>
              <w:right w:val="single" w:sz="4" w:space="0" w:color="auto"/>
            </w:tcBorders>
            <w:hideMark/>
          </w:tcPr>
          <w:p w14:paraId="2F31F83A" w14:textId="77777777" w:rsidR="00A53A81" w:rsidRDefault="00A53A81">
            <w:pPr>
              <w:autoSpaceDE w:val="0"/>
              <w:autoSpaceDN w:val="0"/>
              <w:adjustRightInd w:val="0"/>
              <w:jc w:val="center"/>
              <w:rPr>
                <w:rFonts w:ascii="Arial" w:hAnsi="Arial" w:cs="Arial"/>
                <w:lang w:val="en-US" w:eastAsia="en-US"/>
              </w:rPr>
            </w:pPr>
            <w:r>
              <w:rPr>
                <w:rFonts w:ascii="Arial" w:hAnsi="Arial" w:cs="Arial"/>
                <w:lang w:val="en-US"/>
              </w:rPr>
              <w:t>3.0 - 4.0</w:t>
            </w:r>
          </w:p>
        </w:tc>
        <w:tc>
          <w:tcPr>
            <w:tcW w:w="1277" w:type="pct"/>
            <w:tcBorders>
              <w:top w:val="single" w:sz="4" w:space="0" w:color="auto"/>
              <w:left w:val="single" w:sz="4" w:space="0" w:color="auto"/>
              <w:bottom w:val="single" w:sz="4" w:space="0" w:color="auto"/>
              <w:right w:val="single" w:sz="4" w:space="0" w:color="auto"/>
            </w:tcBorders>
            <w:hideMark/>
          </w:tcPr>
          <w:p w14:paraId="2B0C82FE" w14:textId="77777777" w:rsidR="00A53A81" w:rsidRDefault="00A53A81">
            <w:pPr>
              <w:autoSpaceDE w:val="0"/>
              <w:autoSpaceDN w:val="0"/>
              <w:adjustRightInd w:val="0"/>
              <w:jc w:val="center"/>
              <w:rPr>
                <w:rFonts w:ascii="Arial" w:hAnsi="Arial" w:cs="Arial"/>
                <w:lang w:val="en-US" w:eastAsia="en-US"/>
              </w:rPr>
            </w:pPr>
            <w:r>
              <w:rPr>
                <w:rFonts w:ascii="Arial" w:hAnsi="Arial" w:cs="Arial"/>
                <w:lang w:val="en-US"/>
              </w:rPr>
              <w:t>2.2</w:t>
            </w:r>
          </w:p>
        </w:tc>
      </w:tr>
      <w:tr w:rsidR="00A53A81" w14:paraId="22F17F34" w14:textId="77777777" w:rsidTr="00A53A81">
        <w:tc>
          <w:tcPr>
            <w:tcW w:w="1278" w:type="pct"/>
            <w:tcBorders>
              <w:top w:val="single" w:sz="4" w:space="0" w:color="auto"/>
              <w:left w:val="single" w:sz="4" w:space="0" w:color="auto"/>
              <w:bottom w:val="single" w:sz="4" w:space="0" w:color="auto"/>
              <w:right w:val="single" w:sz="4" w:space="0" w:color="auto"/>
            </w:tcBorders>
            <w:hideMark/>
          </w:tcPr>
          <w:p w14:paraId="0EB14565" w14:textId="77777777" w:rsidR="00A53A81" w:rsidRDefault="00A53A81">
            <w:pPr>
              <w:autoSpaceDE w:val="0"/>
              <w:autoSpaceDN w:val="0"/>
              <w:adjustRightInd w:val="0"/>
              <w:rPr>
                <w:rFonts w:ascii="Arial" w:hAnsi="Arial" w:cs="Arial"/>
                <w:lang w:val="en-US" w:eastAsia="en-US"/>
              </w:rPr>
            </w:pPr>
            <w:r>
              <w:rPr>
                <w:rFonts w:ascii="Arial" w:hAnsi="Arial" w:cs="Arial"/>
                <w:lang w:val="en-US"/>
              </w:rPr>
              <w:t>Fat, g/kg</w:t>
            </w:r>
          </w:p>
        </w:tc>
        <w:tc>
          <w:tcPr>
            <w:tcW w:w="1080" w:type="pct"/>
            <w:tcBorders>
              <w:top w:val="single" w:sz="4" w:space="0" w:color="auto"/>
              <w:left w:val="single" w:sz="4" w:space="0" w:color="auto"/>
              <w:bottom w:val="single" w:sz="4" w:space="0" w:color="auto"/>
              <w:right w:val="single" w:sz="4" w:space="0" w:color="auto"/>
            </w:tcBorders>
            <w:hideMark/>
          </w:tcPr>
          <w:p w14:paraId="41BFFBC6" w14:textId="77777777" w:rsidR="00A53A81" w:rsidRDefault="00A53A81">
            <w:pPr>
              <w:autoSpaceDE w:val="0"/>
              <w:autoSpaceDN w:val="0"/>
              <w:adjustRightInd w:val="0"/>
              <w:jc w:val="center"/>
              <w:rPr>
                <w:rFonts w:ascii="Arial" w:hAnsi="Arial" w:cs="Arial"/>
                <w:lang w:val="en-US" w:eastAsia="en-US"/>
              </w:rPr>
            </w:pPr>
            <w:r>
              <w:rPr>
                <w:rFonts w:ascii="Arial" w:hAnsi="Arial" w:cs="Arial"/>
                <w:lang w:val="en-US"/>
              </w:rPr>
              <w:t>0.5 - 3.6</w:t>
            </w:r>
          </w:p>
        </w:tc>
        <w:tc>
          <w:tcPr>
            <w:tcW w:w="1365" w:type="pct"/>
            <w:tcBorders>
              <w:top w:val="single" w:sz="4" w:space="0" w:color="auto"/>
              <w:left w:val="single" w:sz="4" w:space="0" w:color="auto"/>
              <w:bottom w:val="single" w:sz="4" w:space="0" w:color="auto"/>
              <w:right w:val="single" w:sz="4" w:space="0" w:color="auto"/>
            </w:tcBorders>
            <w:hideMark/>
          </w:tcPr>
          <w:p w14:paraId="7D2AAABA" w14:textId="77777777" w:rsidR="00A53A81" w:rsidRDefault="00A53A81">
            <w:pPr>
              <w:autoSpaceDE w:val="0"/>
              <w:autoSpaceDN w:val="0"/>
              <w:adjustRightInd w:val="0"/>
              <w:jc w:val="center"/>
              <w:rPr>
                <w:rFonts w:ascii="Arial" w:hAnsi="Arial" w:cs="Arial"/>
                <w:lang w:val="en-US" w:eastAsia="en-US"/>
              </w:rPr>
            </w:pPr>
            <w:r>
              <w:rPr>
                <w:rFonts w:ascii="Arial" w:hAnsi="Arial" w:cs="Arial"/>
                <w:lang w:val="en-US"/>
              </w:rPr>
              <w:t>4.5 - 6.8</w:t>
            </w:r>
          </w:p>
        </w:tc>
        <w:tc>
          <w:tcPr>
            <w:tcW w:w="1277" w:type="pct"/>
            <w:tcBorders>
              <w:top w:val="single" w:sz="4" w:space="0" w:color="auto"/>
              <w:left w:val="single" w:sz="4" w:space="0" w:color="auto"/>
              <w:bottom w:val="single" w:sz="4" w:space="0" w:color="auto"/>
              <w:right w:val="single" w:sz="4" w:space="0" w:color="auto"/>
            </w:tcBorders>
            <w:hideMark/>
          </w:tcPr>
          <w:p w14:paraId="68E48C91" w14:textId="77777777" w:rsidR="00A53A81" w:rsidRDefault="00A53A81">
            <w:pPr>
              <w:autoSpaceDE w:val="0"/>
              <w:autoSpaceDN w:val="0"/>
              <w:adjustRightInd w:val="0"/>
              <w:jc w:val="center"/>
              <w:rPr>
                <w:rFonts w:ascii="Arial" w:hAnsi="Arial" w:cs="Arial"/>
                <w:lang w:val="en-US" w:eastAsia="en-US"/>
              </w:rPr>
            </w:pPr>
            <w:r>
              <w:rPr>
                <w:rFonts w:ascii="Arial" w:hAnsi="Arial" w:cs="Arial"/>
                <w:lang w:val="en-US"/>
              </w:rPr>
              <w:t>4.4 - 7.3</w:t>
            </w:r>
          </w:p>
        </w:tc>
      </w:tr>
      <w:tr w:rsidR="00A53A81" w14:paraId="718548DE" w14:textId="77777777" w:rsidTr="00A53A81">
        <w:tc>
          <w:tcPr>
            <w:tcW w:w="1278" w:type="pct"/>
            <w:tcBorders>
              <w:top w:val="single" w:sz="4" w:space="0" w:color="auto"/>
              <w:left w:val="single" w:sz="4" w:space="0" w:color="auto"/>
              <w:bottom w:val="single" w:sz="4" w:space="0" w:color="auto"/>
              <w:right w:val="single" w:sz="4" w:space="0" w:color="auto"/>
            </w:tcBorders>
            <w:hideMark/>
          </w:tcPr>
          <w:p w14:paraId="25A9B047" w14:textId="77777777" w:rsidR="00A53A81" w:rsidRDefault="00A53A81">
            <w:pPr>
              <w:autoSpaceDE w:val="0"/>
              <w:autoSpaceDN w:val="0"/>
              <w:adjustRightInd w:val="0"/>
              <w:rPr>
                <w:rFonts w:ascii="Arial" w:hAnsi="Arial" w:cs="Arial"/>
                <w:lang w:val="en-US" w:eastAsia="en-US"/>
              </w:rPr>
            </w:pPr>
            <w:r>
              <w:rPr>
                <w:rFonts w:ascii="Arial" w:hAnsi="Arial" w:cs="Arial"/>
                <w:lang w:val="en-US"/>
              </w:rPr>
              <w:t>Carbohydrate, g/kg</w:t>
            </w:r>
          </w:p>
        </w:tc>
        <w:tc>
          <w:tcPr>
            <w:tcW w:w="1080" w:type="pct"/>
            <w:tcBorders>
              <w:top w:val="single" w:sz="4" w:space="0" w:color="auto"/>
              <w:left w:val="single" w:sz="4" w:space="0" w:color="auto"/>
              <w:bottom w:val="single" w:sz="4" w:space="0" w:color="auto"/>
              <w:right w:val="single" w:sz="4" w:space="0" w:color="auto"/>
            </w:tcBorders>
            <w:hideMark/>
          </w:tcPr>
          <w:p w14:paraId="79DC6B15" w14:textId="77777777" w:rsidR="00A53A81" w:rsidRDefault="00A53A81">
            <w:pPr>
              <w:autoSpaceDE w:val="0"/>
              <w:autoSpaceDN w:val="0"/>
              <w:adjustRightInd w:val="0"/>
              <w:jc w:val="center"/>
              <w:rPr>
                <w:rFonts w:ascii="Arial" w:hAnsi="Arial" w:cs="Arial"/>
                <w:lang w:val="en-US" w:eastAsia="en-US"/>
              </w:rPr>
            </w:pPr>
            <w:r>
              <w:rPr>
                <w:rFonts w:ascii="Arial" w:hAnsi="Arial" w:cs="Arial"/>
                <w:lang w:val="en-US"/>
              </w:rPr>
              <w:t>5.0 - 20.0</w:t>
            </w:r>
          </w:p>
        </w:tc>
        <w:tc>
          <w:tcPr>
            <w:tcW w:w="1365" w:type="pct"/>
            <w:tcBorders>
              <w:top w:val="single" w:sz="4" w:space="0" w:color="auto"/>
              <w:left w:val="single" w:sz="4" w:space="0" w:color="auto"/>
              <w:bottom w:val="single" w:sz="4" w:space="0" w:color="auto"/>
              <w:right w:val="single" w:sz="4" w:space="0" w:color="auto"/>
            </w:tcBorders>
            <w:hideMark/>
          </w:tcPr>
          <w:p w14:paraId="1804F5EC" w14:textId="77777777" w:rsidR="00A53A81" w:rsidRDefault="00A53A81">
            <w:pPr>
              <w:autoSpaceDE w:val="0"/>
              <w:autoSpaceDN w:val="0"/>
              <w:adjustRightInd w:val="0"/>
              <w:jc w:val="center"/>
              <w:rPr>
                <w:rFonts w:ascii="Arial" w:hAnsi="Arial" w:cs="Arial"/>
                <w:lang w:val="en-US" w:eastAsia="en-US"/>
              </w:rPr>
            </w:pPr>
            <w:r>
              <w:rPr>
                <w:rFonts w:ascii="Arial" w:hAnsi="Arial" w:cs="Arial"/>
                <w:lang w:val="en-US"/>
              </w:rPr>
              <w:t>7.5 - 15.5</w:t>
            </w:r>
          </w:p>
        </w:tc>
        <w:tc>
          <w:tcPr>
            <w:tcW w:w="1277" w:type="pct"/>
            <w:tcBorders>
              <w:top w:val="single" w:sz="4" w:space="0" w:color="auto"/>
              <w:left w:val="single" w:sz="4" w:space="0" w:color="auto"/>
              <w:bottom w:val="single" w:sz="4" w:space="0" w:color="auto"/>
              <w:right w:val="single" w:sz="4" w:space="0" w:color="auto"/>
            </w:tcBorders>
            <w:hideMark/>
          </w:tcPr>
          <w:p w14:paraId="115B2ACA" w14:textId="77777777" w:rsidR="00A53A81" w:rsidRDefault="00A53A81">
            <w:pPr>
              <w:autoSpaceDE w:val="0"/>
              <w:autoSpaceDN w:val="0"/>
              <w:adjustRightInd w:val="0"/>
              <w:jc w:val="center"/>
              <w:rPr>
                <w:rFonts w:ascii="Arial" w:hAnsi="Arial" w:cs="Arial"/>
                <w:lang w:val="en-US" w:eastAsia="en-US"/>
              </w:rPr>
            </w:pPr>
            <w:r>
              <w:rPr>
                <w:rFonts w:ascii="Arial" w:hAnsi="Arial" w:cs="Arial"/>
                <w:lang w:val="en-US"/>
              </w:rPr>
              <w:t>7.5 - 15.5</w:t>
            </w:r>
          </w:p>
        </w:tc>
      </w:tr>
    </w:tbl>
    <w:p w14:paraId="21496369" w14:textId="77777777" w:rsidR="00A53A81" w:rsidRDefault="00A53A81" w:rsidP="00A53A81">
      <w:pPr>
        <w:autoSpaceDE w:val="0"/>
        <w:autoSpaceDN w:val="0"/>
        <w:adjustRightInd w:val="0"/>
        <w:rPr>
          <w:rFonts w:ascii="Arial" w:hAnsi="Arial" w:cs="Arial"/>
          <w:lang w:val="en-US" w:eastAsia="en-US"/>
        </w:rPr>
      </w:pPr>
    </w:p>
    <w:p w14:paraId="1777893D" w14:textId="77777777" w:rsidR="00A53A81" w:rsidRDefault="00A53A81" w:rsidP="00A53A81">
      <w:pPr>
        <w:autoSpaceDE w:val="0"/>
        <w:autoSpaceDN w:val="0"/>
        <w:adjustRightInd w:val="0"/>
        <w:rPr>
          <w:rFonts w:ascii="Arial" w:hAnsi="Arial" w:cs="Arial"/>
          <w:noProof/>
          <w:lang w:val="it-IT" w:eastAsia="it-IT"/>
        </w:rPr>
      </w:pPr>
    </w:p>
    <w:p w14:paraId="5FD8B7AF" w14:textId="77777777" w:rsidR="00D37688" w:rsidRDefault="00D37688">
      <w:pPr>
        <w:spacing w:after="200" w:line="276" w:lineRule="auto"/>
        <w:rPr>
          <w:rFonts w:ascii="Arial" w:hAnsi="Arial" w:cs="Arial"/>
          <w:b/>
          <w:lang w:val="en-US"/>
        </w:rPr>
      </w:pPr>
      <w:r>
        <w:rPr>
          <w:rFonts w:ascii="Arial" w:hAnsi="Arial" w:cs="Arial"/>
          <w:b/>
          <w:lang w:val="en-US"/>
        </w:rPr>
        <w:br w:type="page"/>
      </w:r>
    </w:p>
    <w:p w14:paraId="180B9C34" w14:textId="77777777" w:rsidR="00A53A81" w:rsidRDefault="00A53A81" w:rsidP="00A53A81">
      <w:pPr>
        <w:autoSpaceDE w:val="0"/>
        <w:autoSpaceDN w:val="0"/>
        <w:adjustRightInd w:val="0"/>
        <w:rPr>
          <w:rFonts w:ascii="Arial" w:hAnsi="Arial" w:cs="Arial"/>
          <w:b/>
          <w:lang w:val="en-US" w:eastAsia="en-US"/>
        </w:rPr>
      </w:pPr>
      <w:r>
        <w:rPr>
          <w:rFonts w:ascii="Arial" w:hAnsi="Arial" w:cs="Arial"/>
          <w:b/>
          <w:lang w:val="en-US"/>
        </w:rPr>
        <w:lastRenderedPageBreak/>
        <w:t>Table 2. Evidence-based recommendations used in the Preterm Postnatal Follow-up Study of the INTERGROWTH-21</w:t>
      </w:r>
      <w:r>
        <w:rPr>
          <w:rFonts w:ascii="Arial" w:hAnsi="Arial" w:cs="Arial"/>
          <w:b/>
          <w:vertAlign w:val="superscript"/>
          <w:lang w:val="en-US"/>
        </w:rPr>
        <w:t>st</w:t>
      </w:r>
      <w:r>
        <w:rPr>
          <w:rFonts w:ascii="Arial" w:hAnsi="Arial" w:cs="Arial"/>
          <w:b/>
          <w:lang w:val="en-US"/>
        </w:rPr>
        <w:t xml:space="preserve"> Project, updated to December 2016</w:t>
      </w:r>
    </w:p>
    <w:p w14:paraId="10743263" w14:textId="77777777" w:rsidR="00A53A81" w:rsidRDefault="00A53A81" w:rsidP="00A53A81">
      <w:pPr>
        <w:autoSpaceDE w:val="0"/>
        <w:autoSpaceDN w:val="0"/>
        <w:adjustRightInd w:val="0"/>
        <w:rPr>
          <w:rFonts w:ascii="Arial" w:hAnsi="Arial" w:cs="Arial"/>
          <w:b/>
          <w:lang w:val="en-US"/>
        </w:rPr>
      </w:pPr>
    </w:p>
    <w:tbl>
      <w:tblPr>
        <w:tblStyle w:val="TableGrid"/>
        <w:tblW w:w="9889" w:type="dxa"/>
        <w:tblLook w:val="04A0" w:firstRow="1" w:lastRow="0" w:firstColumn="1" w:lastColumn="0" w:noHBand="0" w:noVBand="1"/>
      </w:tblPr>
      <w:tblGrid>
        <w:gridCol w:w="3794"/>
        <w:gridCol w:w="6095"/>
      </w:tblGrid>
      <w:tr w:rsidR="00A53A81" w14:paraId="0DE178FC" w14:textId="77777777" w:rsidTr="00A53A81">
        <w:tc>
          <w:tcPr>
            <w:tcW w:w="9889" w:type="dxa"/>
            <w:gridSpan w:val="2"/>
            <w:tcBorders>
              <w:top w:val="single" w:sz="4" w:space="0" w:color="auto"/>
              <w:left w:val="single" w:sz="4" w:space="0" w:color="auto"/>
              <w:bottom w:val="single" w:sz="4" w:space="0" w:color="auto"/>
              <w:right w:val="single" w:sz="4" w:space="0" w:color="auto"/>
            </w:tcBorders>
            <w:hideMark/>
          </w:tcPr>
          <w:p w14:paraId="54BDBBFB" w14:textId="77777777" w:rsidR="00A53A81" w:rsidRDefault="00A53A81">
            <w:pPr>
              <w:autoSpaceDE w:val="0"/>
              <w:autoSpaceDN w:val="0"/>
              <w:adjustRightInd w:val="0"/>
              <w:rPr>
                <w:rFonts w:ascii="Arial" w:hAnsi="Arial" w:cs="Arial"/>
                <w:lang w:val="en-US" w:eastAsia="en-US"/>
              </w:rPr>
            </w:pPr>
            <w:r>
              <w:rPr>
                <w:rFonts w:ascii="Arial" w:hAnsi="Arial" w:cs="Arial"/>
                <w:lang w:val="en-US"/>
              </w:rPr>
              <w:t>The overall goal is to promote exclusive breastfeeding for preterm infants at hospital discharge</w:t>
            </w:r>
          </w:p>
        </w:tc>
      </w:tr>
      <w:tr w:rsidR="00A53A81" w14:paraId="33674B72" w14:textId="77777777" w:rsidTr="00A53A81">
        <w:tc>
          <w:tcPr>
            <w:tcW w:w="3794" w:type="dxa"/>
            <w:tcBorders>
              <w:top w:val="single" w:sz="4" w:space="0" w:color="auto"/>
              <w:left w:val="single" w:sz="4" w:space="0" w:color="auto"/>
              <w:bottom w:val="single" w:sz="4" w:space="0" w:color="auto"/>
              <w:right w:val="single" w:sz="4" w:space="0" w:color="auto"/>
            </w:tcBorders>
          </w:tcPr>
          <w:p w14:paraId="1DEB0522" w14:textId="77777777" w:rsidR="00A53A81" w:rsidRDefault="00A53A81">
            <w:pPr>
              <w:autoSpaceDE w:val="0"/>
              <w:autoSpaceDN w:val="0"/>
              <w:adjustRightInd w:val="0"/>
              <w:rPr>
                <w:rFonts w:ascii="Arial" w:hAnsi="Arial" w:cs="Arial"/>
                <w:lang w:val="en-US"/>
              </w:rPr>
            </w:pPr>
            <w:r>
              <w:rPr>
                <w:rFonts w:ascii="Arial" w:hAnsi="Arial" w:cs="Arial"/>
                <w:lang w:val="en-US"/>
              </w:rPr>
              <w:t xml:space="preserve">What to feed? Order according to evidence </w:t>
            </w:r>
          </w:p>
          <w:p w14:paraId="5C30BBEC" w14:textId="77777777" w:rsidR="00A53A81" w:rsidRDefault="00A53A81">
            <w:pPr>
              <w:autoSpaceDE w:val="0"/>
              <w:autoSpaceDN w:val="0"/>
              <w:adjustRightInd w:val="0"/>
              <w:rPr>
                <w:rFonts w:ascii="Arial" w:hAnsi="Arial" w:cs="Arial"/>
                <w:lang w:val="en-US" w:eastAsia="en-US"/>
              </w:rPr>
            </w:pPr>
          </w:p>
        </w:tc>
        <w:tc>
          <w:tcPr>
            <w:tcW w:w="6095" w:type="dxa"/>
            <w:tcBorders>
              <w:top w:val="single" w:sz="4" w:space="0" w:color="auto"/>
              <w:left w:val="single" w:sz="4" w:space="0" w:color="auto"/>
              <w:bottom w:val="single" w:sz="4" w:space="0" w:color="auto"/>
              <w:right w:val="single" w:sz="4" w:space="0" w:color="auto"/>
            </w:tcBorders>
            <w:hideMark/>
          </w:tcPr>
          <w:p w14:paraId="54A62D04" w14:textId="77777777" w:rsidR="00A53A81" w:rsidRDefault="00A53A81">
            <w:pPr>
              <w:autoSpaceDE w:val="0"/>
              <w:autoSpaceDN w:val="0"/>
              <w:adjustRightInd w:val="0"/>
              <w:rPr>
                <w:rFonts w:ascii="Arial" w:hAnsi="Arial" w:cs="Arial"/>
                <w:lang w:val="en-US"/>
              </w:rPr>
            </w:pPr>
            <w:r>
              <w:rPr>
                <w:rFonts w:ascii="Arial" w:hAnsi="Arial" w:cs="Arial"/>
                <w:lang w:val="en-US"/>
              </w:rPr>
              <w:t>1. Mother’s own milk from the breast.</w:t>
            </w:r>
          </w:p>
          <w:p w14:paraId="0619DBF5" w14:textId="77777777" w:rsidR="00A53A81" w:rsidRDefault="00A53A81">
            <w:pPr>
              <w:autoSpaceDE w:val="0"/>
              <w:autoSpaceDN w:val="0"/>
              <w:adjustRightInd w:val="0"/>
              <w:rPr>
                <w:rFonts w:ascii="Arial" w:hAnsi="Arial" w:cs="Arial"/>
                <w:lang w:val="en-US"/>
              </w:rPr>
            </w:pPr>
            <w:r>
              <w:rPr>
                <w:rFonts w:ascii="Arial" w:hAnsi="Arial" w:cs="Arial"/>
                <w:lang w:val="en-US"/>
              </w:rPr>
              <w:t>2. Mother’s expressed breast milk.</w:t>
            </w:r>
          </w:p>
          <w:p w14:paraId="2917EFE4" w14:textId="77777777" w:rsidR="00A53A81" w:rsidRDefault="00A53A81">
            <w:pPr>
              <w:autoSpaceDE w:val="0"/>
              <w:autoSpaceDN w:val="0"/>
              <w:adjustRightInd w:val="0"/>
              <w:rPr>
                <w:rFonts w:ascii="Arial" w:hAnsi="Arial" w:cs="Arial"/>
                <w:lang w:val="en-US"/>
              </w:rPr>
            </w:pPr>
            <w:r>
              <w:rPr>
                <w:rFonts w:ascii="Arial" w:hAnsi="Arial" w:cs="Arial"/>
                <w:lang w:val="en-US"/>
              </w:rPr>
              <w:t>3. Donor human milk, fortified for preterms &lt;32 weeks’ gestation.</w:t>
            </w:r>
          </w:p>
          <w:p w14:paraId="165AC5E9" w14:textId="77777777" w:rsidR="00A53A81" w:rsidRDefault="00A53A81">
            <w:pPr>
              <w:autoSpaceDE w:val="0"/>
              <w:autoSpaceDN w:val="0"/>
              <w:adjustRightInd w:val="0"/>
              <w:rPr>
                <w:rFonts w:ascii="Arial" w:hAnsi="Arial" w:cs="Arial"/>
                <w:lang w:val="en-US" w:eastAsia="en-US"/>
              </w:rPr>
            </w:pPr>
            <w:r>
              <w:rPr>
                <w:rFonts w:ascii="Arial" w:hAnsi="Arial" w:cs="Arial"/>
                <w:lang w:val="en-US"/>
              </w:rPr>
              <w:t>4. Preterm formula (≤32weeks’ gestation) according to recommended intakes.</w:t>
            </w:r>
          </w:p>
        </w:tc>
      </w:tr>
      <w:tr w:rsidR="00A53A81" w14:paraId="406541A3" w14:textId="77777777" w:rsidTr="00A53A81">
        <w:tc>
          <w:tcPr>
            <w:tcW w:w="3794" w:type="dxa"/>
            <w:tcBorders>
              <w:top w:val="single" w:sz="4" w:space="0" w:color="auto"/>
              <w:left w:val="single" w:sz="4" w:space="0" w:color="auto"/>
              <w:bottom w:val="single" w:sz="4" w:space="0" w:color="auto"/>
              <w:right w:val="single" w:sz="4" w:space="0" w:color="auto"/>
            </w:tcBorders>
            <w:hideMark/>
          </w:tcPr>
          <w:p w14:paraId="1CC6190D" w14:textId="77777777" w:rsidR="00A53A81" w:rsidRDefault="00A53A81">
            <w:pPr>
              <w:autoSpaceDE w:val="0"/>
              <w:autoSpaceDN w:val="0"/>
              <w:adjustRightInd w:val="0"/>
              <w:rPr>
                <w:rFonts w:ascii="Arial" w:hAnsi="Arial" w:cs="Arial"/>
                <w:lang w:val="en-US" w:eastAsia="en-US"/>
              </w:rPr>
            </w:pPr>
            <w:r>
              <w:rPr>
                <w:rFonts w:ascii="Arial" w:hAnsi="Arial" w:cs="Arial"/>
                <w:lang w:val="en-US"/>
              </w:rPr>
              <w:t xml:space="preserve">Feed volume for expressed or donor human milk </w:t>
            </w:r>
          </w:p>
        </w:tc>
        <w:tc>
          <w:tcPr>
            <w:tcW w:w="6095" w:type="dxa"/>
            <w:tcBorders>
              <w:top w:val="single" w:sz="4" w:space="0" w:color="auto"/>
              <w:left w:val="single" w:sz="4" w:space="0" w:color="auto"/>
              <w:bottom w:val="single" w:sz="4" w:space="0" w:color="auto"/>
              <w:right w:val="single" w:sz="4" w:space="0" w:color="auto"/>
            </w:tcBorders>
            <w:hideMark/>
          </w:tcPr>
          <w:p w14:paraId="76BBC9E2" w14:textId="5727A2DB" w:rsidR="00A53A81" w:rsidRDefault="00A53A81">
            <w:pPr>
              <w:autoSpaceDE w:val="0"/>
              <w:autoSpaceDN w:val="0"/>
              <w:adjustRightInd w:val="0"/>
              <w:rPr>
                <w:rFonts w:ascii="Arial" w:hAnsi="Arial" w:cs="Arial"/>
                <w:lang w:val="en-US"/>
              </w:rPr>
            </w:pPr>
            <w:r>
              <w:rPr>
                <w:rFonts w:ascii="Arial" w:hAnsi="Arial" w:cs="Arial"/>
                <w:lang w:val="en-US"/>
              </w:rPr>
              <w:t>Start with 60 - 80 ml/kg per day</w:t>
            </w:r>
            <w:r w:rsidR="0054497B">
              <w:rPr>
                <w:rFonts w:ascii="Arial" w:hAnsi="Arial" w:cs="Arial"/>
                <w:lang w:val="en-US"/>
              </w:rPr>
              <w:t xml:space="preserve"> for infants &gt;1500g or &gt;32 weeks’ gestation</w:t>
            </w:r>
            <w:r>
              <w:rPr>
                <w:rFonts w:ascii="Arial" w:hAnsi="Arial" w:cs="Arial"/>
                <w:lang w:val="en-US"/>
              </w:rPr>
              <w:t>.</w:t>
            </w:r>
          </w:p>
          <w:p w14:paraId="1D3CCBDB" w14:textId="77777777" w:rsidR="00A53A81" w:rsidRDefault="00A53A81">
            <w:pPr>
              <w:autoSpaceDE w:val="0"/>
              <w:autoSpaceDN w:val="0"/>
              <w:adjustRightInd w:val="0"/>
              <w:rPr>
                <w:rFonts w:ascii="Arial" w:hAnsi="Arial" w:cs="Arial"/>
                <w:lang w:val="en-US" w:eastAsia="en-US"/>
              </w:rPr>
            </w:pPr>
            <w:r>
              <w:rPr>
                <w:rFonts w:ascii="Arial" w:hAnsi="Arial" w:cs="Arial"/>
                <w:lang w:val="en-US"/>
              </w:rPr>
              <w:t>Increase by 10 - 20 ml/kg per day (to 30 ml/kg per day) to a maximum of 160 - 180 ml/kg per day by the end of the first week of life.</w:t>
            </w:r>
          </w:p>
        </w:tc>
      </w:tr>
      <w:tr w:rsidR="00A53A81" w14:paraId="7AE58D3C" w14:textId="77777777" w:rsidTr="00A53A81">
        <w:tc>
          <w:tcPr>
            <w:tcW w:w="3794" w:type="dxa"/>
            <w:tcBorders>
              <w:top w:val="single" w:sz="4" w:space="0" w:color="auto"/>
              <w:left w:val="single" w:sz="4" w:space="0" w:color="auto"/>
              <w:bottom w:val="single" w:sz="4" w:space="0" w:color="auto"/>
              <w:right w:val="single" w:sz="4" w:space="0" w:color="auto"/>
            </w:tcBorders>
            <w:hideMark/>
          </w:tcPr>
          <w:p w14:paraId="0793E315" w14:textId="77777777" w:rsidR="00A53A81" w:rsidRDefault="00A53A81">
            <w:pPr>
              <w:autoSpaceDE w:val="0"/>
              <w:autoSpaceDN w:val="0"/>
              <w:adjustRightInd w:val="0"/>
              <w:rPr>
                <w:rFonts w:ascii="Arial" w:hAnsi="Arial" w:cs="Arial"/>
                <w:lang w:val="en-US" w:eastAsia="en-US"/>
              </w:rPr>
            </w:pPr>
            <w:r>
              <w:rPr>
                <w:rFonts w:ascii="Arial" w:hAnsi="Arial" w:cs="Arial"/>
                <w:lang w:val="en-US"/>
              </w:rPr>
              <w:t>Feed progression</w:t>
            </w:r>
          </w:p>
        </w:tc>
        <w:tc>
          <w:tcPr>
            <w:tcW w:w="6095" w:type="dxa"/>
            <w:tcBorders>
              <w:top w:val="single" w:sz="4" w:space="0" w:color="auto"/>
              <w:left w:val="single" w:sz="4" w:space="0" w:color="auto"/>
              <w:bottom w:val="single" w:sz="4" w:space="0" w:color="auto"/>
              <w:right w:val="single" w:sz="4" w:space="0" w:color="auto"/>
            </w:tcBorders>
            <w:hideMark/>
          </w:tcPr>
          <w:p w14:paraId="4F7B6070" w14:textId="77777777" w:rsidR="00A53A81" w:rsidRDefault="00A53A81">
            <w:pPr>
              <w:autoSpaceDE w:val="0"/>
              <w:autoSpaceDN w:val="0"/>
              <w:adjustRightInd w:val="0"/>
              <w:rPr>
                <w:rFonts w:ascii="Arial" w:hAnsi="Arial" w:cs="Arial"/>
                <w:lang w:val="en-US"/>
              </w:rPr>
            </w:pPr>
            <w:r>
              <w:rPr>
                <w:rFonts w:ascii="Arial" w:hAnsi="Arial" w:cs="Arial"/>
                <w:lang w:val="en-US"/>
              </w:rPr>
              <w:t>Most infants &gt;32 weeks’ gestation will tolerate maintenance enteral feeds from the first day of life.</w:t>
            </w:r>
          </w:p>
          <w:p w14:paraId="4B2F9149" w14:textId="77777777" w:rsidR="00A53A81" w:rsidRDefault="00A53A81">
            <w:pPr>
              <w:autoSpaceDE w:val="0"/>
              <w:autoSpaceDN w:val="0"/>
              <w:adjustRightInd w:val="0"/>
              <w:rPr>
                <w:rFonts w:ascii="Arial" w:hAnsi="Arial" w:cs="Arial"/>
                <w:lang w:val="en-US" w:eastAsia="en-US"/>
              </w:rPr>
            </w:pPr>
            <w:r>
              <w:rPr>
                <w:rFonts w:ascii="Arial" w:hAnsi="Arial" w:cs="Arial"/>
                <w:lang w:val="en-US"/>
              </w:rPr>
              <w:t>Infants &lt;32 weeks’ gestation should be introduced to small amounts of trophic feeds (10 - 24 ml/kg per day) on first day of life. Infants &gt;32 weeks’ gestation are likely to tolerate faster increases in volume (up to 30 ml/kg per day).</w:t>
            </w:r>
          </w:p>
        </w:tc>
      </w:tr>
      <w:tr w:rsidR="00A53A81" w14:paraId="3F37F657" w14:textId="77777777" w:rsidTr="00A53A81">
        <w:tc>
          <w:tcPr>
            <w:tcW w:w="3794" w:type="dxa"/>
            <w:tcBorders>
              <w:top w:val="single" w:sz="4" w:space="0" w:color="auto"/>
              <w:left w:val="single" w:sz="4" w:space="0" w:color="auto"/>
              <w:bottom w:val="single" w:sz="4" w:space="0" w:color="auto"/>
              <w:right w:val="single" w:sz="4" w:space="0" w:color="auto"/>
            </w:tcBorders>
            <w:hideMark/>
          </w:tcPr>
          <w:p w14:paraId="53683054" w14:textId="77777777" w:rsidR="00A53A81" w:rsidRDefault="00A53A81">
            <w:pPr>
              <w:autoSpaceDE w:val="0"/>
              <w:autoSpaceDN w:val="0"/>
              <w:adjustRightInd w:val="0"/>
              <w:rPr>
                <w:rFonts w:ascii="Arial" w:hAnsi="Arial" w:cs="Arial"/>
                <w:lang w:val="en-US" w:eastAsia="en-US"/>
              </w:rPr>
            </w:pPr>
            <w:r>
              <w:rPr>
                <w:rFonts w:ascii="Arial" w:hAnsi="Arial" w:cs="Arial"/>
                <w:lang w:val="en-US"/>
              </w:rPr>
              <w:t>How to feed</w:t>
            </w:r>
          </w:p>
        </w:tc>
        <w:tc>
          <w:tcPr>
            <w:tcW w:w="6095" w:type="dxa"/>
            <w:tcBorders>
              <w:top w:val="single" w:sz="4" w:space="0" w:color="auto"/>
              <w:left w:val="single" w:sz="4" w:space="0" w:color="auto"/>
              <w:bottom w:val="single" w:sz="4" w:space="0" w:color="auto"/>
              <w:right w:val="single" w:sz="4" w:space="0" w:color="auto"/>
            </w:tcBorders>
            <w:hideMark/>
          </w:tcPr>
          <w:p w14:paraId="5F12F855" w14:textId="77777777" w:rsidR="00A53A81" w:rsidRDefault="00A53A81">
            <w:pPr>
              <w:autoSpaceDE w:val="0"/>
              <w:autoSpaceDN w:val="0"/>
              <w:adjustRightInd w:val="0"/>
              <w:rPr>
                <w:rFonts w:ascii="Arial" w:hAnsi="Arial" w:cs="Arial"/>
                <w:lang w:val="en-US"/>
              </w:rPr>
            </w:pPr>
            <w:r>
              <w:rPr>
                <w:rFonts w:ascii="Arial" w:hAnsi="Arial" w:cs="Arial"/>
                <w:lang w:val="en-US"/>
              </w:rPr>
              <w:t>Oro-gastric feeding is preferred to a naso-gastric tube, especially if the infant has increased work of breathing.</w:t>
            </w:r>
          </w:p>
          <w:p w14:paraId="75CDAB58" w14:textId="77777777" w:rsidR="00A53A81" w:rsidRDefault="00A53A81">
            <w:pPr>
              <w:autoSpaceDE w:val="0"/>
              <w:autoSpaceDN w:val="0"/>
              <w:adjustRightInd w:val="0"/>
              <w:rPr>
                <w:rFonts w:ascii="Arial" w:hAnsi="Arial" w:cs="Arial"/>
                <w:lang w:val="en-US"/>
              </w:rPr>
            </w:pPr>
            <w:r>
              <w:rPr>
                <w:rFonts w:ascii="Arial" w:hAnsi="Arial" w:cs="Arial"/>
                <w:lang w:val="en-US"/>
              </w:rPr>
              <w:t>Either continuous feeds or bolus.</w:t>
            </w:r>
          </w:p>
          <w:p w14:paraId="6E334055" w14:textId="77777777" w:rsidR="00A53A81" w:rsidRDefault="00A53A81">
            <w:pPr>
              <w:autoSpaceDE w:val="0"/>
              <w:autoSpaceDN w:val="0"/>
              <w:adjustRightInd w:val="0"/>
              <w:rPr>
                <w:rFonts w:ascii="Arial" w:hAnsi="Arial" w:cs="Arial"/>
                <w:lang w:val="en-US" w:eastAsia="en-US"/>
              </w:rPr>
            </w:pPr>
            <w:r>
              <w:rPr>
                <w:rFonts w:ascii="Arial" w:hAnsi="Arial" w:cs="Arial"/>
                <w:lang w:val="en-US"/>
              </w:rPr>
              <w:t>Infants should be encouraged to suck at the breast once sucking behaviour is observed.</w:t>
            </w:r>
          </w:p>
        </w:tc>
      </w:tr>
      <w:tr w:rsidR="00A53A81" w14:paraId="10EF844E" w14:textId="77777777" w:rsidTr="00A53A81">
        <w:tc>
          <w:tcPr>
            <w:tcW w:w="3794" w:type="dxa"/>
            <w:tcBorders>
              <w:top w:val="single" w:sz="4" w:space="0" w:color="auto"/>
              <w:left w:val="single" w:sz="4" w:space="0" w:color="auto"/>
              <w:bottom w:val="single" w:sz="4" w:space="0" w:color="auto"/>
              <w:right w:val="single" w:sz="4" w:space="0" w:color="auto"/>
            </w:tcBorders>
            <w:hideMark/>
          </w:tcPr>
          <w:p w14:paraId="60F22C03" w14:textId="77777777" w:rsidR="00A53A81" w:rsidRDefault="00A53A81">
            <w:pPr>
              <w:autoSpaceDE w:val="0"/>
              <w:autoSpaceDN w:val="0"/>
              <w:adjustRightInd w:val="0"/>
              <w:rPr>
                <w:rFonts w:ascii="Arial" w:hAnsi="Arial" w:cs="Arial"/>
                <w:lang w:val="en-US" w:eastAsia="en-US"/>
              </w:rPr>
            </w:pPr>
            <w:r>
              <w:rPr>
                <w:rFonts w:ascii="Arial" w:hAnsi="Arial" w:cs="Arial"/>
                <w:lang w:val="en-US"/>
              </w:rPr>
              <w:t>Human milk supplementation</w:t>
            </w:r>
          </w:p>
        </w:tc>
        <w:tc>
          <w:tcPr>
            <w:tcW w:w="6095" w:type="dxa"/>
            <w:tcBorders>
              <w:top w:val="single" w:sz="4" w:space="0" w:color="auto"/>
              <w:left w:val="single" w:sz="4" w:space="0" w:color="auto"/>
              <w:bottom w:val="single" w:sz="4" w:space="0" w:color="auto"/>
              <w:right w:val="single" w:sz="4" w:space="0" w:color="auto"/>
            </w:tcBorders>
            <w:hideMark/>
          </w:tcPr>
          <w:p w14:paraId="458F6913" w14:textId="77777777" w:rsidR="00A53A81" w:rsidRDefault="00A53A81">
            <w:pPr>
              <w:autoSpaceDE w:val="0"/>
              <w:autoSpaceDN w:val="0"/>
              <w:adjustRightInd w:val="0"/>
              <w:rPr>
                <w:rFonts w:ascii="Arial" w:hAnsi="Arial" w:cs="Arial"/>
              </w:rPr>
            </w:pPr>
            <w:r>
              <w:rPr>
                <w:rFonts w:ascii="Arial" w:hAnsi="Arial" w:cs="Arial"/>
              </w:rPr>
              <w:t>Vitamin D: 400 IU per day.</w:t>
            </w:r>
          </w:p>
          <w:p w14:paraId="29BECCA7" w14:textId="77777777" w:rsidR="00A53A81" w:rsidRDefault="00A53A81">
            <w:pPr>
              <w:tabs>
                <w:tab w:val="center" w:pos="2884"/>
              </w:tabs>
              <w:autoSpaceDE w:val="0"/>
              <w:autoSpaceDN w:val="0"/>
              <w:adjustRightInd w:val="0"/>
              <w:rPr>
                <w:rFonts w:ascii="Arial" w:hAnsi="Arial" w:cs="Arial"/>
                <w:lang w:val="en-US"/>
              </w:rPr>
            </w:pPr>
            <w:r>
              <w:rPr>
                <w:rFonts w:ascii="Arial" w:hAnsi="Arial" w:cs="Arial"/>
                <w:lang w:val="en-US"/>
              </w:rPr>
              <w:t>Phosphorus and calcium: Some evidence for reducing metabolic bone disease in infants weighing &lt;1,500 g.</w:t>
            </w:r>
          </w:p>
          <w:p w14:paraId="17BDF8D7" w14:textId="77777777" w:rsidR="00A53A81" w:rsidRDefault="00A53A81">
            <w:pPr>
              <w:autoSpaceDE w:val="0"/>
              <w:autoSpaceDN w:val="0"/>
              <w:adjustRightInd w:val="0"/>
              <w:rPr>
                <w:rFonts w:ascii="Arial" w:hAnsi="Arial" w:cs="Arial"/>
                <w:lang w:val="en-US"/>
              </w:rPr>
            </w:pPr>
            <w:r>
              <w:rPr>
                <w:rFonts w:ascii="Arial" w:hAnsi="Arial" w:cs="Arial"/>
                <w:lang w:val="en-US"/>
              </w:rPr>
              <w:t>Iron: 2 - 3 mg/kg per day, start by 8 weeks of age.</w:t>
            </w:r>
          </w:p>
          <w:p w14:paraId="6DFFFF3C" w14:textId="77777777" w:rsidR="00A53A81" w:rsidRDefault="00A53A81">
            <w:pPr>
              <w:autoSpaceDE w:val="0"/>
              <w:autoSpaceDN w:val="0"/>
              <w:adjustRightInd w:val="0"/>
              <w:rPr>
                <w:rFonts w:ascii="Arial" w:hAnsi="Arial" w:cs="Arial"/>
                <w:lang w:val="en-US" w:eastAsia="en-US"/>
              </w:rPr>
            </w:pPr>
            <w:r>
              <w:rPr>
                <w:rFonts w:ascii="Arial" w:hAnsi="Arial" w:cs="Arial"/>
                <w:lang w:val="en-US"/>
              </w:rPr>
              <w:t>Multi or single-component fortifiers: Associated with short-term increases in weight gain, linear growth and head growth.</w:t>
            </w:r>
          </w:p>
        </w:tc>
      </w:tr>
      <w:tr w:rsidR="00A53A81" w14:paraId="131B8960" w14:textId="77777777" w:rsidTr="00A53A81">
        <w:tc>
          <w:tcPr>
            <w:tcW w:w="3794" w:type="dxa"/>
            <w:tcBorders>
              <w:top w:val="single" w:sz="4" w:space="0" w:color="auto"/>
              <w:left w:val="single" w:sz="4" w:space="0" w:color="auto"/>
              <w:bottom w:val="single" w:sz="4" w:space="0" w:color="auto"/>
              <w:right w:val="single" w:sz="4" w:space="0" w:color="auto"/>
            </w:tcBorders>
            <w:hideMark/>
          </w:tcPr>
          <w:p w14:paraId="4FB36034" w14:textId="77777777" w:rsidR="00A53A81" w:rsidRDefault="00A53A81">
            <w:pPr>
              <w:autoSpaceDE w:val="0"/>
              <w:autoSpaceDN w:val="0"/>
              <w:adjustRightInd w:val="0"/>
              <w:rPr>
                <w:rFonts w:ascii="Arial" w:hAnsi="Arial" w:cs="Arial"/>
                <w:lang w:val="en-US"/>
              </w:rPr>
            </w:pPr>
            <w:r>
              <w:rPr>
                <w:rFonts w:ascii="Arial" w:hAnsi="Arial" w:cs="Arial"/>
                <w:lang w:val="en-US"/>
              </w:rPr>
              <w:t>Duration of exclusive</w:t>
            </w:r>
          </w:p>
          <w:p w14:paraId="2F7E89C0" w14:textId="55317313" w:rsidR="00A53A81" w:rsidRDefault="0057098F">
            <w:pPr>
              <w:autoSpaceDE w:val="0"/>
              <w:autoSpaceDN w:val="0"/>
              <w:adjustRightInd w:val="0"/>
              <w:rPr>
                <w:rFonts w:ascii="Arial" w:hAnsi="Arial" w:cs="Arial"/>
                <w:lang w:val="en-US" w:eastAsia="en-US"/>
              </w:rPr>
            </w:pPr>
            <w:r>
              <w:rPr>
                <w:rFonts w:ascii="Arial" w:hAnsi="Arial" w:cs="Arial"/>
                <w:lang w:val="en-US"/>
              </w:rPr>
              <w:t>B</w:t>
            </w:r>
            <w:r w:rsidR="00A53A81">
              <w:rPr>
                <w:rFonts w:ascii="Arial" w:hAnsi="Arial" w:cs="Arial"/>
                <w:lang w:val="en-US"/>
              </w:rPr>
              <w:t>reastfeeding</w:t>
            </w:r>
          </w:p>
        </w:tc>
        <w:tc>
          <w:tcPr>
            <w:tcW w:w="6095" w:type="dxa"/>
            <w:tcBorders>
              <w:top w:val="single" w:sz="4" w:space="0" w:color="auto"/>
              <w:left w:val="single" w:sz="4" w:space="0" w:color="auto"/>
              <w:bottom w:val="single" w:sz="4" w:space="0" w:color="auto"/>
              <w:right w:val="single" w:sz="4" w:space="0" w:color="auto"/>
            </w:tcBorders>
            <w:hideMark/>
          </w:tcPr>
          <w:p w14:paraId="247762F1" w14:textId="77777777" w:rsidR="00A53A81" w:rsidRDefault="00A53A81">
            <w:pPr>
              <w:autoSpaceDE w:val="0"/>
              <w:autoSpaceDN w:val="0"/>
              <w:adjustRightInd w:val="0"/>
              <w:rPr>
                <w:rFonts w:ascii="Arial" w:hAnsi="Arial" w:cs="Arial"/>
                <w:lang w:val="en-US" w:eastAsia="en-US"/>
              </w:rPr>
            </w:pPr>
            <w:r>
              <w:rPr>
                <w:rFonts w:ascii="Arial" w:hAnsi="Arial" w:cs="Arial"/>
                <w:lang w:val="en-US"/>
              </w:rPr>
              <w:t xml:space="preserve">6 months. </w:t>
            </w:r>
          </w:p>
        </w:tc>
      </w:tr>
    </w:tbl>
    <w:p w14:paraId="2271E8D7" w14:textId="77777777" w:rsidR="00A53A81" w:rsidRDefault="00A53A81" w:rsidP="00A53A81">
      <w:pPr>
        <w:jc w:val="center"/>
        <w:rPr>
          <w:rFonts w:ascii="Arial" w:hAnsi="Arial" w:cs="Arial"/>
          <w:lang w:val="en-US" w:eastAsia="en-US"/>
        </w:rPr>
      </w:pPr>
    </w:p>
    <w:p w14:paraId="06FE4618" w14:textId="77777777" w:rsidR="00A53A81" w:rsidRDefault="00A53A81" w:rsidP="00A53A81">
      <w:pPr>
        <w:autoSpaceDE w:val="0"/>
        <w:autoSpaceDN w:val="0"/>
        <w:adjustRightInd w:val="0"/>
        <w:rPr>
          <w:rFonts w:ascii="Arial" w:hAnsi="Arial" w:cs="Arial"/>
          <w:b/>
          <w:lang w:val="en-US"/>
        </w:rPr>
      </w:pPr>
    </w:p>
    <w:p w14:paraId="63D3ACDB" w14:textId="77777777" w:rsidR="00A53A81" w:rsidRDefault="00A53A81" w:rsidP="00A53A81">
      <w:pPr>
        <w:autoSpaceDE w:val="0"/>
        <w:autoSpaceDN w:val="0"/>
        <w:adjustRightInd w:val="0"/>
        <w:rPr>
          <w:rFonts w:ascii="Arial" w:hAnsi="Arial" w:cs="Arial"/>
          <w:b/>
          <w:lang w:val="en-US"/>
        </w:rPr>
      </w:pPr>
    </w:p>
    <w:p w14:paraId="4A9B38DB" w14:textId="77777777" w:rsidR="00D37688" w:rsidRDefault="00D37688">
      <w:pPr>
        <w:spacing w:after="200" w:line="276" w:lineRule="auto"/>
        <w:rPr>
          <w:rFonts w:ascii="Arial" w:hAnsi="Arial" w:cs="Arial"/>
          <w:b/>
          <w:lang w:val="en-US"/>
        </w:rPr>
      </w:pPr>
      <w:r>
        <w:rPr>
          <w:rFonts w:ascii="Arial" w:hAnsi="Arial" w:cs="Arial"/>
          <w:b/>
          <w:lang w:val="en-US"/>
        </w:rPr>
        <w:br w:type="page"/>
      </w:r>
    </w:p>
    <w:p w14:paraId="3FE10798" w14:textId="77777777" w:rsidR="00A53A81" w:rsidRDefault="00A53A81" w:rsidP="00A53A81">
      <w:pPr>
        <w:autoSpaceDE w:val="0"/>
        <w:autoSpaceDN w:val="0"/>
        <w:adjustRightInd w:val="0"/>
        <w:rPr>
          <w:rFonts w:ascii="Arial" w:hAnsi="Arial" w:cs="Arial"/>
          <w:b/>
          <w:lang w:val="en-US"/>
        </w:rPr>
      </w:pPr>
      <w:r>
        <w:rPr>
          <w:rFonts w:ascii="Arial" w:hAnsi="Arial" w:cs="Arial"/>
          <w:b/>
          <w:lang w:val="en-US"/>
        </w:rPr>
        <w:lastRenderedPageBreak/>
        <w:t>References</w:t>
      </w:r>
    </w:p>
    <w:p w14:paraId="36ED2A7C" w14:textId="77777777" w:rsidR="00A53A81" w:rsidRDefault="00A53A81" w:rsidP="00A53A81">
      <w:pPr>
        <w:autoSpaceDE w:val="0"/>
        <w:autoSpaceDN w:val="0"/>
        <w:adjustRightInd w:val="0"/>
        <w:rPr>
          <w:rFonts w:ascii="Arial" w:hAnsi="Arial" w:cs="Arial"/>
          <w:b/>
          <w:lang w:val="en-US"/>
        </w:rPr>
      </w:pPr>
    </w:p>
    <w:p w14:paraId="4383AFD6" w14:textId="77777777" w:rsidR="00A53A81" w:rsidRPr="00664569" w:rsidRDefault="00A53A81" w:rsidP="00664569">
      <w:pPr>
        <w:pStyle w:val="ListParagraph"/>
        <w:numPr>
          <w:ilvl w:val="0"/>
          <w:numId w:val="10"/>
        </w:numPr>
        <w:autoSpaceDE w:val="0"/>
        <w:autoSpaceDN w:val="0"/>
        <w:adjustRightInd w:val="0"/>
        <w:ind w:left="448" w:hanging="448"/>
        <w:rPr>
          <w:rFonts w:ascii="Arial" w:hAnsi="Arial" w:cs="Arial"/>
          <w:b/>
          <w:lang w:val="en-US"/>
        </w:rPr>
      </w:pPr>
      <w:r w:rsidRPr="00664569">
        <w:rPr>
          <w:rFonts w:ascii="Arial" w:hAnsi="Arial" w:cs="Arial"/>
          <w:lang w:val="en-US"/>
        </w:rPr>
        <w:t>Villar J, Giuliani F, Bhutta ZA, Bertino E, Ohuma EO, Cheikh Ismail L, Barros FC, Altman DG, Victora C, Noble JA, Gravett MG, Purwar M, Pang R,  Lambert A, Papageorghiou AT, Ochieng R, A Jaffer YA, and Kennedy SH. Postnatal growth standards for preterm infants: the Preterm Postnatal Follow-up Study of the INTERGROWTH-21</w:t>
      </w:r>
      <w:r w:rsidRPr="00664569">
        <w:rPr>
          <w:rFonts w:ascii="Arial" w:hAnsi="Arial" w:cs="Arial"/>
          <w:vertAlign w:val="superscript"/>
          <w:lang w:val="en-US"/>
        </w:rPr>
        <w:t>st</w:t>
      </w:r>
      <w:r w:rsidRPr="00664569">
        <w:rPr>
          <w:rFonts w:ascii="Arial" w:hAnsi="Arial" w:cs="Arial"/>
          <w:lang w:val="en-US"/>
        </w:rPr>
        <w:t xml:space="preserve"> Project. </w:t>
      </w:r>
      <w:r w:rsidRPr="00664569">
        <w:rPr>
          <w:rFonts w:ascii="Arial" w:hAnsi="Arial" w:cs="Arial"/>
          <w:i/>
          <w:lang w:val="en-US"/>
        </w:rPr>
        <w:t>Lancet Glob Health</w:t>
      </w:r>
      <w:r w:rsidRPr="00664569">
        <w:rPr>
          <w:rFonts w:ascii="Arial" w:hAnsi="Arial" w:cs="Arial"/>
          <w:lang w:val="en-US"/>
        </w:rPr>
        <w:t xml:space="preserve"> 2015; 3: e681–91.</w:t>
      </w:r>
    </w:p>
    <w:p w14:paraId="2DFD87F3" w14:textId="77777777" w:rsidR="00DD18CE" w:rsidRPr="00664569" w:rsidRDefault="00DD18CE" w:rsidP="00664569">
      <w:pPr>
        <w:pStyle w:val="ListParagraph"/>
        <w:autoSpaceDE w:val="0"/>
        <w:autoSpaceDN w:val="0"/>
        <w:adjustRightInd w:val="0"/>
        <w:ind w:left="448" w:hanging="448"/>
        <w:rPr>
          <w:rFonts w:ascii="Arial" w:hAnsi="Arial" w:cs="Arial"/>
          <w:b/>
          <w:lang w:val="en-US"/>
        </w:rPr>
      </w:pPr>
    </w:p>
    <w:p w14:paraId="72553BA2" w14:textId="77777777" w:rsidR="00DD18CE" w:rsidRPr="00664569" w:rsidRDefault="00A53A81" w:rsidP="00664569">
      <w:pPr>
        <w:pStyle w:val="ListParagraph"/>
        <w:numPr>
          <w:ilvl w:val="0"/>
          <w:numId w:val="10"/>
        </w:numPr>
        <w:autoSpaceDE w:val="0"/>
        <w:autoSpaceDN w:val="0"/>
        <w:adjustRightInd w:val="0"/>
        <w:ind w:left="448" w:hanging="448"/>
        <w:rPr>
          <w:rFonts w:ascii="Arial" w:hAnsi="Arial" w:cs="Arial"/>
          <w:lang w:val="en-US"/>
        </w:rPr>
      </w:pPr>
      <w:r w:rsidRPr="00664569">
        <w:rPr>
          <w:rFonts w:ascii="Arial" w:hAnsi="Arial" w:cs="Arial"/>
          <w:lang w:val="en-US"/>
        </w:rPr>
        <w:t>Victora CG,  Bahl R, Barros AJD, França GVA, Horton S, Krasevec J, Murch S, Sankar MJ, Walker N, Rollins NC, for The Lancet Breastfeeding Series Group. Breastfeeding in the 21</w:t>
      </w:r>
      <w:r w:rsidRPr="00664569">
        <w:rPr>
          <w:rFonts w:ascii="Arial" w:hAnsi="Arial" w:cs="Arial"/>
          <w:vertAlign w:val="superscript"/>
          <w:lang w:val="en-US"/>
        </w:rPr>
        <w:t>st</w:t>
      </w:r>
      <w:r w:rsidRPr="00664569">
        <w:rPr>
          <w:rFonts w:ascii="Arial" w:hAnsi="Arial" w:cs="Arial"/>
          <w:lang w:val="en-US"/>
        </w:rPr>
        <w:t xml:space="preserve"> century: epidemiology, mechanisms, and lifelong effect. </w:t>
      </w:r>
      <w:r w:rsidRPr="00664569">
        <w:rPr>
          <w:rFonts w:ascii="Arial" w:hAnsi="Arial" w:cs="Arial"/>
          <w:i/>
          <w:lang w:val="en-US"/>
        </w:rPr>
        <w:t>Lancet</w:t>
      </w:r>
      <w:r w:rsidRPr="00664569">
        <w:rPr>
          <w:rFonts w:ascii="Arial" w:hAnsi="Arial" w:cs="Arial"/>
          <w:lang w:val="en-US"/>
        </w:rPr>
        <w:t xml:space="preserve"> 2016;387:475-490.</w:t>
      </w:r>
    </w:p>
    <w:p w14:paraId="4ADDA532" w14:textId="77777777" w:rsidR="00DD18CE" w:rsidRPr="00664569" w:rsidRDefault="00DD18CE" w:rsidP="00664569">
      <w:pPr>
        <w:pStyle w:val="ListParagraph"/>
        <w:ind w:left="448" w:hanging="448"/>
        <w:rPr>
          <w:rFonts w:ascii="Arial" w:hAnsi="Arial" w:cs="Arial"/>
          <w:lang w:val="en-US"/>
        </w:rPr>
      </w:pPr>
    </w:p>
    <w:p w14:paraId="34174602" w14:textId="77777777" w:rsidR="00A53A81" w:rsidRPr="00664569" w:rsidRDefault="00A53A81" w:rsidP="00664569">
      <w:pPr>
        <w:pStyle w:val="ListParagraph"/>
        <w:numPr>
          <w:ilvl w:val="0"/>
          <w:numId w:val="10"/>
        </w:numPr>
        <w:autoSpaceDE w:val="0"/>
        <w:autoSpaceDN w:val="0"/>
        <w:adjustRightInd w:val="0"/>
        <w:ind w:left="448" w:hanging="448"/>
        <w:rPr>
          <w:rFonts w:ascii="Arial" w:hAnsi="Arial" w:cs="Arial"/>
          <w:lang w:val="en-US"/>
        </w:rPr>
      </w:pPr>
      <w:r w:rsidRPr="00664569">
        <w:rPr>
          <w:rFonts w:ascii="Arial" w:hAnsi="Arial" w:cs="Arial"/>
          <w:lang w:val="en-US"/>
        </w:rPr>
        <w:t xml:space="preserve">Edmond K, Bahl R editors. WHO Technical Review: Optimal Feeding of Low-Birth-Weight Infants. </w:t>
      </w:r>
      <w:r w:rsidRPr="00664569">
        <w:rPr>
          <w:rFonts w:ascii="Arial" w:hAnsi="Arial" w:cs="Arial"/>
        </w:rPr>
        <w:t>Geneva: World Health Organisation;2006. pp 1–121.</w:t>
      </w:r>
    </w:p>
    <w:p w14:paraId="7BE58234" w14:textId="77777777" w:rsidR="00DD18CE" w:rsidRPr="00664569" w:rsidRDefault="00DD18CE" w:rsidP="00664569">
      <w:pPr>
        <w:autoSpaceDE w:val="0"/>
        <w:autoSpaceDN w:val="0"/>
        <w:adjustRightInd w:val="0"/>
        <w:ind w:left="448" w:hanging="448"/>
        <w:rPr>
          <w:rFonts w:ascii="Arial" w:hAnsi="Arial" w:cs="Arial"/>
          <w:lang w:val="en-US"/>
        </w:rPr>
      </w:pPr>
    </w:p>
    <w:p w14:paraId="2EC11009" w14:textId="77777777" w:rsidR="00A53A81" w:rsidRPr="00664569" w:rsidRDefault="00A53A81" w:rsidP="00664569">
      <w:pPr>
        <w:pStyle w:val="ListParagraph"/>
        <w:numPr>
          <w:ilvl w:val="0"/>
          <w:numId w:val="10"/>
        </w:numPr>
        <w:autoSpaceDE w:val="0"/>
        <w:autoSpaceDN w:val="0"/>
        <w:adjustRightInd w:val="0"/>
        <w:ind w:left="448" w:hanging="448"/>
        <w:rPr>
          <w:rFonts w:ascii="Arial" w:hAnsi="Arial" w:cs="Arial"/>
        </w:rPr>
      </w:pPr>
      <w:r w:rsidRPr="00664569">
        <w:rPr>
          <w:rFonts w:ascii="Arial" w:hAnsi="Arial" w:cs="Arial"/>
          <w:lang w:val="it-IT"/>
        </w:rPr>
        <w:t xml:space="preserve">Bhutta Z, Giuliani F, Haroon A, Knight HE, Albernaz E, Batra M, et al. </w:t>
      </w:r>
      <w:r w:rsidRPr="00664569">
        <w:rPr>
          <w:rFonts w:ascii="Arial" w:hAnsi="Arial" w:cs="Arial"/>
          <w:lang w:val="en-US"/>
        </w:rPr>
        <w:t>International Fetal and Newborn Growth Consortium for the 21</w:t>
      </w:r>
      <w:r w:rsidRPr="00664569">
        <w:rPr>
          <w:rFonts w:ascii="Arial" w:hAnsi="Arial" w:cs="Arial"/>
          <w:vertAlign w:val="superscript"/>
          <w:lang w:val="en-US"/>
        </w:rPr>
        <w:t>st</w:t>
      </w:r>
      <w:r w:rsidRPr="00664569">
        <w:rPr>
          <w:rFonts w:ascii="Arial" w:hAnsi="Arial" w:cs="Arial"/>
          <w:lang w:val="en-US"/>
        </w:rPr>
        <w:t xml:space="preserve"> Century. Standardisation of neonatal clinical practice. </w:t>
      </w:r>
      <w:r w:rsidRPr="00664569">
        <w:rPr>
          <w:rFonts w:ascii="Arial" w:hAnsi="Arial" w:cs="Arial"/>
          <w:i/>
          <w:lang w:val="en-US"/>
        </w:rPr>
        <w:t>BJOG</w:t>
      </w:r>
      <w:r w:rsidRPr="00664569">
        <w:rPr>
          <w:rFonts w:ascii="Arial" w:hAnsi="Arial" w:cs="Arial"/>
          <w:lang w:val="en-US"/>
        </w:rPr>
        <w:t xml:space="preserve"> 2013;120 Suppl 2:56–63.</w:t>
      </w:r>
    </w:p>
    <w:p w14:paraId="3F90E896" w14:textId="77777777" w:rsidR="00DD18CE" w:rsidRPr="00664569" w:rsidRDefault="00DD18CE" w:rsidP="00664569">
      <w:pPr>
        <w:pStyle w:val="ListParagraph"/>
        <w:autoSpaceDE w:val="0"/>
        <w:autoSpaceDN w:val="0"/>
        <w:adjustRightInd w:val="0"/>
        <w:ind w:left="448" w:hanging="448"/>
        <w:rPr>
          <w:rFonts w:ascii="Arial" w:hAnsi="Arial" w:cs="Arial"/>
        </w:rPr>
      </w:pPr>
    </w:p>
    <w:p w14:paraId="353788A0" w14:textId="77777777" w:rsidR="00A53A81" w:rsidRPr="00664569" w:rsidRDefault="00A53A81" w:rsidP="00664569">
      <w:pPr>
        <w:pStyle w:val="ListParagraph"/>
        <w:numPr>
          <w:ilvl w:val="0"/>
          <w:numId w:val="10"/>
        </w:numPr>
        <w:autoSpaceDE w:val="0"/>
        <w:autoSpaceDN w:val="0"/>
        <w:adjustRightInd w:val="0"/>
        <w:ind w:left="448" w:hanging="448"/>
        <w:rPr>
          <w:rFonts w:ascii="Arial" w:hAnsi="Arial" w:cs="Arial"/>
        </w:rPr>
      </w:pPr>
      <w:r w:rsidRPr="00664569">
        <w:rPr>
          <w:rFonts w:ascii="Arial" w:hAnsi="Arial" w:cs="Arial"/>
          <w:lang w:val="en-US"/>
        </w:rPr>
        <w:t xml:space="preserve">Koletzko B, Goulet O, Hunt J, et al. 1. Guidelines on Paediatric Parenteral Nutrition of the European Society of Paediatric Gastroenterology, Hepatology and Nutrition (ESPGHAN) and the European Society for Clinical Nutrition and Metabolism (ESPEN), Supported by the European Society of Paediatric Research (ESPR). </w:t>
      </w:r>
      <w:r w:rsidRPr="00664569">
        <w:rPr>
          <w:rFonts w:ascii="Arial" w:hAnsi="Arial" w:cs="Arial"/>
          <w:i/>
          <w:iCs/>
        </w:rPr>
        <w:t>J Pediatr Gastroenterol Nutr</w:t>
      </w:r>
      <w:r w:rsidRPr="00664569">
        <w:rPr>
          <w:rFonts w:ascii="Arial" w:hAnsi="Arial" w:cs="Arial"/>
          <w:iCs/>
        </w:rPr>
        <w:t xml:space="preserve"> </w:t>
      </w:r>
      <w:r w:rsidRPr="00664569">
        <w:rPr>
          <w:rFonts w:ascii="Arial" w:hAnsi="Arial" w:cs="Arial"/>
        </w:rPr>
        <w:t>2005;</w:t>
      </w:r>
      <w:r w:rsidRPr="00664569">
        <w:rPr>
          <w:rFonts w:ascii="Arial" w:hAnsi="Arial" w:cs="Arial"/>
          <w:bCs/>
        </w:rPr>
        <w:t>41</w:t>
      </w:r>
      <w:r w:rsidRPr="00664569">
        <w:rPr>
          <w:rFonts w:ascii="Arial" w:hAnsi="Arial" w:cs="Arial"/>
        </w:rPr>
        <w:t>(suppl 2)</w:t>
      </w:r>
      <w:r w:rsidRPr="00664569">
        <w:rPr>
          <w:rFonts w:ascii="Arial" w:hAnsi="Arial" w:cs="Arial"/>
          <w:bCs/>
        </w:rPr>
        <w:t>:</w:t>
      </w:r>
      <w:r w:rsidRPr="00664569">
        <w:rPr>
          <w:rFonts w:ascii="Arial" w:hAnsi="Arial" w:cs="Arial"/>
        </w:rPr>
        <w:t>S1–87.</w:t>
      </w:r>
    </w:p>
    <w:p w14:paraId="2E813C91" w14:textId="77777777" w:rsidR="00DD18CE" w:rsidRPr="00664569" w:rsidRDefault="00DD18CE" w:rsidP="00664569">
      <w:pPr>
        <w:autoSpaceDE w:val="0"/>
        <w:autoSpaceDN w:val="0"/>
        <w:adjustRightInd w:val="0"/>
        <w:ind w:left="448" w:hanging="448"/>
        <w:rPr>
          <w:rFonts w:ascii="Arial" w:hAnsi="Arial" w:cs="Arial"/>
        </w:rPr>
      </w:pPr>
    </w:p>
    <w:p w14:paraId="2EFD435E" w14:textId="77777777" w:rsidR="00DD18CE" w:rsidRPr="00664569" w:rsidRDefault="00A53A81" w:rsidP="00664569">
      <w:pPr>
        <w:pStyle w:val="ListParagraph"/>
        <w:numPr>
          <w:ilvl w:val="0"/>
          <w:numId w:val="10"/>
        </w:numPr>
        <w:autoSpaceDE w:val="0"/>
        <w:autoSpaceDN w:val="0"/>
        <w:adjustRightInd w:val="0"/>
        <w:ind w:left="448" w:hanging="448"/>
        <w:rPr>
          <w:rFonts w:ascii="Arial" w:hAnsi="Arial" w:cs="Arial"/>
          <w:lang w:val="en-US"/>
        </w:rPr>
      </w:pPr>
      <w:r w:rsidRPr="00664569">
        <w:rPr>
          <w:rFonts w:ascii="Arial" w:hAnsi="Arial" w:cs="Arial"/>
          <w:lang w:val="it-IT"/>
        </w:rPr>
        <w:t xml:space="preserve">Agostoni C, Buonocore G, Carnielli VP, et al. </w:t>
      </w:r>
      <w:r w:rsidRPr="00664569">
        <w:rPr>
          <w:rFonts w:ascii="Arial" w:hAnsi="Arial" w:cs="Arial"/>
          <w:lang w:val="en-US"/>
        </w:rPr>
        <w:t xml:space="preserve">Enteral nutrient supply for preterm infants: commentary from the European Society of Paediatric Gastroenterology, Hepatology and Nutrition Committee on Nutrition. </w:t>
      </w:r>
      <w:r w:rsidRPr="00664569">
        <w:rPr>
          <w:rFonts w:ascii="Arial" w:hAnsi="Arial" w:cs="Arial"/>
          <w:i/>
          <w:iCs/>
          <w:lang w:val="en-US"/>
        </w:rPr>
        <w:t>J Pediatr Gastroenterol Nutr</w:t>
      </w:r>
      <w:r w:rsidRPr="00664569">
        <w:rPr>
          <w:rFonts w:ascii="Arial" w:hAnsi="Arial" w:cs="Arial"/>
          <w:iCs/>
          <w:lang w:val="en-US"/>
        </w:rPr>
        <w:t xml:space="preserve"> </w:t>
      </w:r>
      <w:r w:rsidRPr="00664569">
        <w:rPr>
          <w:rFonts w:ascii="Arial" w:hAnsi="Arial" w:cs="Arial"/>
          <w:lang w:val="en-US"/>
        </w:rPr>
        <w:t>2010;</w:t>
      </w:r>
      <w:r w:rsidRPr="00664569">
        <w:rPr>
          <w:rFonts w:ascii="Arial" w:hAnsi="Arial" w:cs="Arial"/>
          <w:bCs/>
          <w:lang w:val="en-US"/>
        </w:rPr>
        <w:t xml:space="preserve">50: </w:t>
      </w:r>
      <w:r w:rsidRPr="00664569">
        <w:rPr>
          <w:rFonts w:ascii="Arial" w:hAnsi="Arial" w:cs="Arial"/>
          <w:lang w:val="en-US"/>
        </w:rPr>
        <w:t>85–91.</w:t>
      </w:r>
    </w:p>
    <w:p w14:paraId="450E4BEF" w14:textId="77777777" w:rsidR="00A53A81" w:rsidRPr="00664569" w:rsidRDefault="00A53A81" w:rsidP="00664569">
      <w:pPr>
        <w:pStyle w:val="ListParagraph"/>
        <w:numPr>
          <w:ilvl w:val="0"/>
          <w:numId w:val="10"/>
        </w:numPr>
        <w:autoSpaceDE w:val="0"/>
        <w:autoSpaceDN w:val="0"/>
        <w:adjustRightInd w:val="0"/>
        <w:ind w:left="448" w:hanging="448"/>
        <w:rPr>
          <w:rFonts w:ascii="Arial" w:hAnsi="Arial" w:cs="Arial"/>
          <w:lang w:val="en-US"/>
        </w:rPr>
      </w:pPr>
      <w:r w:rsidRPr="00664569">
        <w:rPr>
          <w:rFonts w:ascii="Arial" w:hAnsi="Arial" w:cs="Arial"/>
          <w:lang w:val="en-US"/>
        </w:rPr>
        <w:t xml:space="preserve">American Academy of Pediatrics Policy Statement. Breastfeeding and the Use of Human Milk – Section on Breastfeeding. </w:t>
      </w:r>
      <w:r w:rsidRPr="00664569">
        <w:rPr>
          <w:rFonts w:ascii="Arial" w:hAnsi="Arial" w:cs="Arial"/>
          <w:i/>
          <w:lang w:val="en-US"/>
        </w:rPr>
        <w:t>Pediatr</w:t>
      </w:r>
      <w:r w:rsidRPr="00664569">
        <w:rPr>
          <w:rFonts w:ascii="Arial" w:hAnsi="Arial" w:cs="Arial"/>
          <w:lang w:val="en-US"/>
        </w:rPr>
        <w:t xml:space="preserve"> 2012;129:e827-e841</w:t>
      </w:r>
    </w:p>
    <w:p w14:paraId="5083E10C" w14:textId="77777777" w:rsidR="00DD18CE" w:rsidRPr="00664569" w:rsidRDefault="00DD18CE" w:rsidP="00664569">
      <w:pPr>
        <w:autoSpaceDE w:val="0"/>
        <w:autoSpaceDN w:val="0"/>
        <w:adjustRightInd w:val="0"/>
        <w:ind w:left="448" w:hanging="448"/>
        <w:rPr>
          <w:rFonts w:ascii="Arial" w:hAnsi="Arial" w:cs="Arial"/>
          <w:lang w:val="en-US"/>
        </w:rPr>
      </w:pPr>
    </w:p>
    <w:p w14:paraId="6E5D5F4D" w14:textId="77777777" w:rsidR="00A53A81" w:rsidRPr="00664569" w:rsidRDefault="00A53A81" w:rsidP="00664569">
      <w:pPr>
        <w:pStyle w:val="ListParagraph"/>
        <w:numPr>
          <w:ilvl w:val="0"/>
          <w:numId w:val="10"/>
        </w:numPr>
        <w:shd w:val="clear" w:color="auto" w:fill="FFFFFF"/>
        <w:ind w:left="448" w:hanging="448"/>
        <w:rPr>
          <w:rFonts w:ascii="Arial" w:hAnsi="Arial" w:cs="Arial"/>
          <w:lang w:val="it-IT"/>
        </w:rPr>
      </w:pPr>
      <w:r w:rsidRPr="00664569">
        <w:rPr>
          <w:rFonts w:ascii="Arial" w:hAnsi="Arial" w:cs="Arial"/>
          <w:lang w:val="en-US"/>
        </w:rPr>
        <w:t xml:space="preserve">IC Teller, ND Embleton, IJ Griffin, RM van Elburg. Post-discharge formula feeding in preterm infants: A systematic review mapping evidence about the role of macronutrient </w:t>
      </w:r>
      <w:r w:rsidRPr="00664569">
        <w:rPr>
          <w:rFonts w:ascii="Arial" w:hAnsi="Arial" w:cs="Arial"/>
        </w:rPr>
        <w:t xml:space="preserve">enrichment. </w:t>
      </w:r>
      <w:r w:rsidRPr="00664569">
        <w:rPr>
          <w:rFonts w:ascii="Arial" w:hAnsi="Arial" w:cs="Arial"/>
          <w:i/>
        </w:rPr>
        <w:t>Clin Nutr</w:t>
      </w:r>
      <w:r w:rsidRPr="00664569">
        <w:rPr>
          <w:rFonts w:ascii="Arial" w:hAnsi="Arial" w:cs="Arial"/>
        </w:rPr>
        <w:t xml:space="preserve"> 2016;35:791-801.</w:t>
      </w:r>
    </w:p>
    <w:p w14:paraId="0F1DF3ED" w14:textId="77777777" w:rsidR="00DD18CE" w:rsidRPr="00664569" w:rsidRDefault="00DD18CE" w:rsidP="00664569">
      <w:pPr>
        <w:pStyle w:val="ListParagraph"/>
        <w:shd w:val="clear" w:color="auto" w:fill="FFFFFF"/>
        <w:ind w:left="448" w:hanging="448"/>
        <w:rPr>
          <w:rFonts w:ascii="Arial" w:hAnsi="Arial" w:cs="Arial"/>
          <w:lang w:val="it-IT"/>
        </w:rPr>
      </w:pPr>
    </w:p>
    <w:p w14:paraId="2278440C" w14:textId="77777777" w:rsidR="0054497B" w:rsidRPr="00363653" w:rsidRDefault="00A53A81" w:rsidP="00363653">
      <w:pPr>
        <w:pStyle w:val="ListParagraph"/>
        <w:numPr>
          <w:ilvl w:val="0"/>
          <w:numId w:val="10"/>
        </w:numPr>
        <w:shd w:val="clear" w:color="auto" w:fill="FFFFFF"/>
        <w:ind w:left="448" w:hanging="448"/>
        <w:rPr>
          <w:rFonts w:ascii="Arial" w:hAnsi="Arial" w:cs="Arial"/>
        </w:rPr>
      </w:pPr>
      <w:r w:rsidRPr="00664569">
        <w:rPr>
          <w:rFonts w:ascii="Arial" w:eastAsia="Times New Roman" w:hAnsi="Arial" w:cs="Arial"/>
          <w:bCs/>
          <w:lang w:val="en-US"/>
        </w:rPr>
        <w:t xml:space="preserve">Meier PP, Engstrom JL, Patel AL, Jegier BJ and Bruns NE. Improving the Use of Human Milk During and After the NICU Stay. </w:t>
      </w:r>
      <w:r w:rsidRPr="00664569">
        <w:rPr>
          <w:rFonts w:ascii="Arial" w:eastAsia="Times New Roman" w:hAnsi="Arial" w:cs="Arial"/>
          <w:bCs/>
          <w:i/>
        </w:rPr>
        <w:t>Clin Perinatol</w:t>
      </w:r>
      <w:r w:rsidRPr="00664569">
        <w:rPr>
          <w:rFonts w:ascii="Arial" w:eastAsia="Times New Roman" w:hAnsi="Arial" w:cs="Arial"/>
          <w:bCs/>
        </w:rPr>
        <w:t xml:space="preserve"> 2010;37(1):217–245.</w:t>
      </w:r>
    </w:p>
    <w:p w14:paraId="319274E0" w14:textId="77777777" w:rsidR="0054497B" w:rsidRPr="00363653" w:rsidRDefault="0054497B" w:rsidP="00363653">
      <w:pPr>
        <w:pStyle w:val="ListParagraph"/>
        <w:rPr>
          <w:rFonts w:ascii="Arial" w:eastAsia="Times New Roman" w:hAnsi="Arial" w:cs="Arial"/>
          <w:bCs/>
          <w:lang w:val="en-US"/>
        </w:rPr>
      </w:pPr>
    </w:p>
    <w:p w14:paraId="744E2104" w14:textId="77777777" w:rsidR="0054497B" w:rsidRPr="00363653" w:rsidRDefault="0054497B" w:rsidP="00363653">
      <w:pPr>
        <w:pStyle w:val="ListParagraph"/>
        <w:numPr>
          <w:ilvl w:val="0"/>
          <w:numId w:val="10"/>
        </w:numPr>
        <w:shd w:val="clear" w:color="auto" w:fill="FFFFFF"/>
        <w:ind w:left="448" w:hanging="448"/>
        <w:rPr>
          <w:rFonts w:ascii="Arial" w:hAnsi="Arial" w:cs="Arial"/>
        </w:rPr>
      </w:pPr>
      <w:r w:rsidRPr="00363653">
        <w:rPr>
          <w:rFonts w:ascii="Arial" w:eastAsia="Times New Roman" w:hAnsi="Arial" w:cs="Arial"/>
          <w:bCs/>
          <w:lang w:val="en-US"/>
        </w:rPr>
        <w:t xml:space="preserve">Meier P, Johnson TJ, Patel AL, Rossman B.  Evidence –based methods that promote human milk feeding of preterm infants. Clin Perinatology (in press 2016); http://dx.doi.org/10.1016/j.clp.2016.11.05. </w:t>
      </w:r>
    </w:p>
    <w:p w14:paraId="0E798B22" w14:textId="77777777" w:rsidR="0054497B" w:rsidRPr="00363653" w:rsidRDefault="0054497B" w:rsidP="00363653">
      <w:pPr>
        <w:pStyle w:val="ListParagraph"/>
        <w:rPr>
          <w:rFonts w:ascii="Arial" w:eastAsia="Times New Roman" w:hAnsi="Arial" w:cs="Arial"/>
          <w:bCs/>
          <w:lang w:val="en-US"/>
        </w:rPr>
      </w:pPr>
    </w:p>
    <w:p w14:paraId="3C280FE7" w14:textId="74557BC1" w:rsidR="0054497B" w:rsidRPr="00363653" w:rsidRDefault="0054497B" w:rsidP="00363653">
      <w:pPr>
        <w:pStyle w:val="ListParagraph"/>
        <w:numPr>
          <w:ilvl w:val="0"/>
          <w:numId w:val="10"/>
        </w:numPr>
        <w:shd w:val="clear" w:color="auto" w:fill="FFFFFF"/>
        <w:ind w:left="448" w:hanging="448"/>
        <w:rPr>
          <w:rFonts w:ascii="Arial" w:hAnsi="Arial" w:cs="Arial"/>
        </w:rPr>
      </w:pPr>
      <w:r w:rsidRPr="0054497B">
        <w:rPr>
          <w:rFonts w:ascii="Arial" w:eastAsia="Times New Roman" w:hAnsi="Arial" w:cs="Arial"/>
          <w:bCs/>
          <w:lang w:val="en-US"/>
        </w:rPr>
        <w:t xml:space="preserve">Meier P, Johnson TJ, Patel AL, Rossman B.  . Improving the Use of Human Milk During and After the NICU Evidence –based methods that promote human milk feeding of preterm infants.   </w:t>
      </w:r>
      <w:r w:rsidRPr="0054497B">
        <w:rPr>
          <w:rFonts w:ascii="Arial" w:eastAsia="Times New Roman" w:hAnsi="Arial" w:cs="Arial"/>
          <w:bCs/>
          <w:i/>
        </w:rPr>
        <w:t>Clin Perinatol</w:t>
      </w:r>
      <w:r w:rsidRPr="0054497B">
        <w:rPr>
          <w:rFonts w:ascii="Arial" w:eastAsia="Times New Roman" w:hAnsi="Arial" w:cs="Arial"/>
          <w:bCs/>
        </w:rPr>
        <w:t xml:space="preserve"> 2017; 44 (1):1-22.</w:t>
      </w:r>
    </w:p>
    <w:p w14:paraId="25EB2F3B" w14:textId="77777777" w:rsidR="0054497B" w:rsidRPr="00664569" w:rsidRDefault="0054497B" w:rsidP="00363653">
      <w:pPr>
        <w:pStyle w:val="ListParagraph"/>
        <w:shd w:val="clear" w:color="auto" w:fill="FFFFFF"/>
        <w:ind w:left="448"/>
        <w:rPr>
          <w:rFonts w:ascii="Arial" w:hAnsi="Arial" w:cs="Arial"/>
        </w:rPr>
      </w:pPr>
    </w:p>
    <w:p w14:paraId="6F0E78CB" w14:textId="77777777" w:rsidR="00DD18CE" w:rsidRPr="00664569" w:rsidRDefault="00DD18CE" w:rsidP="00664569">
      <w:pPr>
        <w:shd w:val="clear" w:color="auto" w:fill="FFFFFF"/>
        <w:ind w:left="448" w:hanging="448"/>
        <w:rPr>
          <w:rFonts w:ascii="Arial" w:hAnsi="Arial" w:cs="Arial"/>
        </w:rPr>
      </w:pPr>
    </w:p>
    <w:p w14:paraId="193CE4EE" w14:textId="77777777" w:rsidR="00A53A81" w:rsidRPr="00664569" w:rsidRDefault="00A53A81" w:rsidP="00664569">
      <w:pPr>
        <w:pStyle w:val="ListParagraph"/>
        <w:numPr>
          <w:ilvl w:val="0"/>
          <w:numId w:val="10"/>
        </w:numPr>
        <w:shd w:val="clear" w:color="auto" w:fill="FFFFFF"/>
        <w:ind w:left="448" w:hanging="448"/>
        <w:rPr>
          <w:rFonts w:ascii="Arial" w:hAnsi="Arial" w:cs="Arial"/>
          <w:lang w:val="en-US"/>
        </w:rPr>
      </w:pPr>
      <w:r w:rsidRPr="00664569">
        <w:rPr>
          <w:rFonts w:ascii="Arial" w:hAnsi="Arial" w:cs="Arial"/>
          <w:lang w:val="en-US"/>
        </w:rPr>
        <w:lastRenderedPageBreak/>
        <w:t xml:space="preserve">Fallon EM, ASPEN Board of Directors. A.S.P.E.N. clinical Guidelines: Nutrition support of neonatal patients at risk for NEC. </w:t>
      </w:r>
      <w:r w:rsidRPr="00664569">
        <w:rPr>
          <w:rFonts w:ascii="Arial" w:hAnsi="Arial" w:cs="Arial"/>
          <w:i/>
          <w:lang w:val="en-US"/>
        </w:rPr>
        <w:t>J Parenter Enteral Nutr</w:t>
      </w:r>
      <w:r w:rsidRPr="00664569">
        <w:rPr>
          <w:rFonts w:ascii="Arial" w:hAnsi="Arial" w:cs="Arial"/>
          <w:lang w:val="en-US"/>
        </w:rPr>
        <w:t xml:space="preserve"> 2012;36:506-523.</w:t>
      </w:r>
    </w:p>
    <w:p w14:paraId="50274890" w14:textId="77777777" w:rsidR="00DD18CE" w:rsidRPr="00664569" w:rsidRDefault="00DD18CE" w:rsidP="00664569">
      <w:pPr>
        <w:pStyle w:val="ListParagraph"/>
        <w:shd w:val="clear" w:color="auto" w:fill="FFFFFF"/>
        <w:ind w:left="448" w:hanging="448"/>
        <w:rPr>
          <w:rFonts w:ascii="Arial" w:hAnsi="Arial" w:cs="Arial"/>
          <w:lang w:val="en-US"/>
        </w:rPr>
      </w:pPr>
    </w:p>
    <w:p w14:paraId="0E17AECE" w14:textId="77777777" w:rsidR="00A53A81" w:rsidRPr="00664569" w:rsidRDefault="00A53A81" w:rsidP="00664569">
      <w:pPr>
        <w:pStyle w:val="ListParagraph"/>
        <w:numPr>
          <w:ilvl w:val="0"/>
          <w:numId w:val="10"/>
        </w:numPr>
        <w:shd w:val="clear" w:color="auto" w:fill="FFFFFF"/>
        <w:ind w:left="448" w:hanging="448"/>
        <w:rPr>
          <w:rFonts w:ascii="Arial" w:hAnsi="Arial" w:cs="Arial"/>
          <w:lang w:val="en-US"/>
        </w:rPr>
      </w:pPr>
      <w:r w:rsidRPr="00664569">
        <w:rPr>
          <w:rFonts w:ascii="Arial" w:hAnsi="Arial" w:cs="Arial"/>
          <w:lang w:val="en-US"/>
        </w:rPr>
        <w:t xml:space="preserve">Morgan J, Young L, McGuire W. Slow advancement of enteral feed volumes to prevent necrotising enterocolitis in very low birth weight infants. </w:t>
      </w:r>
      <w:r w:rsidRPr="00664569">
        <w:rPr>
          <w:rFonts w:ascii="Arial" w:hAnsi="Arial" w:cs="Arial"/>
          <w:i/>
          <w:lang w:val="en-US"/>
        </w:rPr>
        <w:t>Cochrane Database of Syst Rev</w:t>
      </w:r>
      <w:r w:rsidRPr="00664569">
        <w:rPr>
          <w:rFonts w:ascii="Arial" w:hAnsi="Arial" w:cs="Arial"/>
          <w:lang w:val="en-US"/>
        </w:rPr>
        <w:t xml:space="preserve"> 2015, Issue 10. Art. No.: CD001241. DOI: 10.1002/14651858.CD001241.pub6.</w:t>
      </w:r>
    </w:p>
    <w:p w14:paraId="3D99DD4B" w14:textId="77777777" w:rsidR="00DD18CE" w:rsidRPr="00664569" w:rsidRDefault="00DD18CE" w:rsidP="00664569">
      <w:pPr>
        <w:shd w:val="clear" w:color="auto" w:fill="FFFFFF"/>
        <w:ind w:left="448" w:hanging="448"/>
        <w:rPr>
          <w:rFonts w:ascii="Arial" w:hAnsi="Arial" w:cs="Arial"/>
          <w:lang w:val="en-US"/>
        </w:rPr>
      </w:pPr>
    </w:p>
    <w:p w14:paraId="52CB5286" w14:textId="77777777" w:rsidR="00A53A81" w:rsidRPr="00664569" w:rsidRDefault="00A53A81" w:rsidP="00664569">
      <w:pPr>
        <w:pStyle w:val="ListParagraph"/>
        <w:numPr>
          <w:ilvl w:val="0"/>
          <w:numId w:val="10"/>
        </w:numPr>
        <w:shd w:val="clear" w:color="auto" w:fill="FFFFFF"/>
        <w:ind w:left="448" w:hanging="448"/>
        <w:rPr>
          <w:rFonts w:ascii="Arial" w:hAnsi="Arial" w:cs="Arial"/>
          <w:lang w:val="en-US"/>
        </w:rPr>
      </w:pPr>
      <w:r w:rsidRPr="00664569">
        <w:rPr>
          <w:rFonts w:ascii="Arial" w:hAnsi="Arial" w:cs="Arial"/>
          <w:lang w:val="en-US"/>
        </w:rPr>
        <w:t xml:space="preserve">Morgan J, Bombell S, McGuire W. Early trophic feeding versus enteral fasting for very preterm or very low birth weight infants. </w:t>
      </w:r>
      <w:hyperlink r:id="rId16" w:tooltip="The Cochrane database of systematic reviews." w:history="1">
        <w:r w:rsidRPr="00664569">
          <w:rPr>
            <w:rStyle w:val="Hyperlink"/>
            <w:rFonts w:ascii="Arial" w:hAnsi="Arial" w:cs="Arial"/>
            <w:i/>
            <w:color w:val="auto"/>
            <w:u w:val="none"/>
            <w:lang w:val="en-US"/>
          </w:rPr>
          <w:t>Cochrane Database Syst Rev</w:t>
        </w:r>
      </w:hyperlink>
      <w:r w:rsidRPr="00664569">
        <w:rPr>
          <w:rFonts w:ascii="Arial" w:hAnsi="Arial" w:cs="Arial"/>
          <w:lang w:val="en-US"/>
        </w:rPr>
        <w:t> 2013 Mar 28;(3):CD000504. </w:t>
      </w:r>
    </w:p>
    <w:p w14:paraId="5D29B512" w14:textId="77777777" w:rsidR="00DD18CE" w:rsidRPr="00664569" w:rsidRDefault="00DD18CE" w:rsidP="00664569">
      <w:pPr>
        <w:pStyle w:val="ListParagraph"/>
        <w:shd w:val="clear" w:color="auto" w:fill="FFFFFF"/>
        <w:ind w:left="448" w:hanging="448"/>
        <w:rPr>
          <w:rFonts w:ascii="Arial" w:hAnsi="Arial" w:cs="Arial"/>
          <w:lang w:val="en-US"/>
        </w:rPr>
      </w:pPr>
    </w:p>
    <w:p w14:paraId="24145DF0" w14:textId="77777777" w:rsidR="00F10A3F" w:rsidRDefault="00F10A3F" w:rsidP="00B82E3A">
      <w:pPr>
        <w:pStyle w:val="ListParagraph"/>
        <w:numPr>
          <w:ilvl w:val="0"/>
          <w:numId w:val="10"/>
        </w:numPr>
        <w:autoSpaceDE w:val="0"/>
        <w:autoSpaceDN w:val="0"/>
        <w:adjustRightInd w:val="0"/>
        <w:ind w:left="448" w:hanging="448"/>
        <w:rPr>
          <w:rFonts w:ascii="Arial" w:hAnsi="Arial" w:cs="Arial"/>
          <w:lang w:val="en-US"/>
        </w:rPr>
      </w:pPr>
      <w:r w:rsidRPr="00F10A3F">
        <w:rPr>
          <w:rFonts w:ascii="Arial" w:hAnsi="Arial" w:cs="Arial"/>
        </w:rPr>
        <w:t>Leaf A</w:t>
      </w:r>
      <w:r>
        <w:rPr>
          <w:rFonts w:ascii="Arial" w:hAnsi="Arial" w:cs="Arial"/>
        </w:rPr>
        <w:t xml:space="preserve">, </w:t>
      </w:r>
      <w:r w:rsidRPr="00F10A3F">
        <w:rPr>
          <w:rFonts w:ascii="Arial" w:hAnsi="Arial" w:cs="Arial"/>
        </w:rPr>
        <w:t xml:space="preserve">Dorling </w:t>
      </w:r>
      <w:r>
        <w:rPr>
          <w:rFonts w:ascii="Arial" w:hAnsi="Arial" w:cs="Arial"/>
        </w:rPr>
        <w:t xml:space="preserve">J, </w:t>
      </w:r>
      <w:r w:rsidRPr="00F10A3F">
        <w:rPr>
          <w:rFonts w:ascii="Arial" w:hAnsi="Arial" w:cs="Arial"/>
        </w:rPr>
        <w:t xml:space="preserve">Kempley </w:t>
      </w:r>
      <w:r>
        <w:rPr>
          <w:rFonts w:ascii="Arial" w:hAnsi="Arial" w:cs="Arial"/>
        </w:rPr>
        <w:t>S</w:t>
      </w:r>
      <w:r w:rsidRPr="00F10A3F">
        <w:rPr>
          <w:rFonts w:ascii="Arial" w:hAnsi="Arial" w:cs="Arial"/>
        </w:rPr>
        <w:t>, McCormick K</w:t>
      </w:r>
      <w:r>
        <w:rPr>
          <w:rFonts w:ascii="Arial" w:hAnsi="Arial" w:cs="Arial"/>
        </w:rPr>
        <w:t xml:space="preserve">, </w:t>
      </w:r>
      <w:r w:rsidRPr="00F10A3F">
        <w:rPr>
          <w:rFonts w:ascii="Arial" w:hAnsi="Arial" w:cs="Arial"/>
        </w:rPr>
        <w:t xml:space="preserve"> Mannix</w:t>
      </w:r>
      <w:r>
        <w:rPr>
          <w:rFonts w:ascii="Arial" w:hAnsi="Arial" w:cs="Arial"/>
        </w:rPr>
        <w:t xml:space="preserve"> P,</w:t>
      </w:r>
      <w:r w:rsidRPr="00F10A3F">
        <w:rPr>
          <w:rFonts w:ascii="Arial" w:hAnsi="Arial" w:cs="Arial"/>
        </w:rPr>
        <w:t xml:space="preserve"> Linsell</w:t>
      </w:r>
      <w:r>
        <w:rPr>
          <w:rFonts w:ascii="Arial" w:hAnsi="Arial" w:cs="Arial"/>
        </w:rPr>
        <w:t xml:space="preserve"> L, </w:t>
      </w:r>
      <w:r w:rsidRPr="00F10A3F">
        <w:rPr>
          <w:rFonts w:ascii="Arial" w:hAnsi="Arial" w:cs="Arial"/>
        </w:rPr>
        <w:t>Juszczak</w:t>
      </w:r>
      <w:r>
        <w:rPr>
          <w:rFonts w:ascii="Arial" w:hAnsi="Arial" w:cs="Arial"/>
        </w:rPr>
        <w:t xml:space="preserve"> E, </w:t>
      </w:r>
      <w:r w:rsidRPr="00F10A3F">
        <w:rPr>
          <w:rFonts w:ascii="Arial" w:hAnsi="Arial" w:cs="Arial"/>
        </w:rPr>
        <w:t xml:space="preserve"> Brocklehurst</w:t>
      </w:r>
      <w:r>
        <w:rPr>
          <w:rFonts w:ascii="Arial" w:hAnsi="Arial" w:cs="Arial"/>
        </w:rPr>
        <w:t xml:space="preserve"> P</w:t>
      </w:r>
      <w:r w:rsidRPr="00F10A3F">
        <w:rPr>
          <w:rFonts w:ascii="Arial" w:hAnsi="Arial" w:cs="Arial"/>
        </w:rPr>
        <w:t xml:space="preserve">, on behalf of the Abnormal Doppler Enteral Prescription Trial Collaborative Group. Early or Delayed Enteral Feeding for Preterm Growth-Restricted Infants: A Randomized Trial. </w:t>
      </w:r>
      <w:r w:rsidRPr="00B82E3A">
        <w:rPr>
          <w:rFonts w:ascii="Arial" w:hAnsi="Arial" w:cs="Arial"/>
          <w:i/>
          <w:lang w:val="en-US"/>
        </w:rPr>
        <w:t>Pediatr</w:t>
      </w:r>
      <w:r w:rsidRPr="00F10A3F">
        <w:rPr>
          <w:rFonts w:ascii="Arial" w:hAnsi="Arial" w:cs="Arial"/>
          <w:lang w:val="en-US"/>
        </w:rPr>
        <w:t xml:space="preserve"> 2012;129:e1260– e1268</w:t>
      </w:r>
      <w:r>
        <w:rPr>
          <w:rFonts w:ascii="Arial" w:hAnsi="Arial" w:cs="Arial"/>
          <w:lang w:val="en-US"/>
        </w:rPr>
        <w:t>.</w:t>
      </w:r>
    </w:p>
    <w:p w14:paraId="3C649754" w14:textId="77777777" w:rsidR="00F10A3F" w:rsidRPr="00B82E3A" w:rsidRDefault="00F10A3F" w:rsidP="00B82E3A">
      <w:pPr>
        <w:autoSpaceDE w:val="0"/>
        <w:autoSpaceDN w:val="0"/>
        <w:adjustRightInd w:val="0"/>
        <w:rPr>
          <w:rFonts w:ascii="Arial" w:hAnsi="Arial" w:cs="Arial"/>
          <w:lang w:val="en-US"/>
        </w:rPr>
      </w:pPr>
    </w:p>
    <w:p w14:paraId="7A0E54DE" w14:textId="77777777" w:rsidR="00A53A81" w:rsidRPr="00664569" w:rsidRDefault="00A53A81" w:rsidP="00664569">
      <w:pPr>
        <w:pStyle w:val="ListParagraph"/>
        <w:numPr>
          <w:ilvl w:val="0"/>
          <w:numId w:val="10"/>
        </w:numPr>
        <w:autoSpaceDE w:val="0"/>
        <w:autoSpaceDN w:val="0"/>
        <w:adjustRightInd w:val="0"/>
        <w:ind w:left="448" w:hanging="448"/>
        <w:rPr>
          <w:rFonts w:ascii="Arial" w:hAnsi="Arial" w:cs="Arial"/>
          <w:lang w:val="it-IT"/>
        </w:rPr>
      </w:pPr>
      <w:r w:rsidRPr="00664569">
        <w:rPr>
          <w:rFonts w:ascii="Arial" w:hAnsi="Arial" w:cs="Arial"/>
          <w:lang w:val="en-US"/>
        </w:rPr>
        <w:t xml:space="preserve">Premji SS, Chessell L. Continuous nasogastric milk feeding versus intermittent bolus milk feeding for premature infants less than 1500 grams. </w:t>
      </w:r>
      <w:r w:rsidRPr="00664569">
        <w:rPr>
          <w:rFonts w:ascii="Arial" w:hAnsi="Arial" w:cs="Arial"/>
          <w:i/>
        </w:rPr>
        <w:t>Cochrane Database Syst Rev</w:t>
      </w:r>
      <w:r w:rsidRPr="00664569">
        <w:rPr>
          <w:rFonts w:ascii="Arial" w:hAnsi="Arial" w:cs="Arial"/>
        </w:rPr>
        <w:t xml:space="preserve"> 2011;(11):CD001819.</w:t>
      </w:r>
    </w:p>
    <w:p w14:paraId="12DAC34F" w14:textId="77777777" w:rsidR="00DD18CE" w:rsidRPr="00664569" w:rsidRDefault="00DD18CE" w:rsidP="00664569">
      <w:pPr>
        <w:autoSpaceDE w:val="0"/>
        <w:autoSpaceDN w:val="0"/>
        <w:adjustRightInd w:val="0"/>
        <w:ind w:left="448" w:hanging="448"/>
        <w:rPr>
          <w:rFonts w:ascii="Arial" w:hAnsi="Arial" w:cs="Arial"/>
          <w:lang w:val="it-IT"/>
        </w:rPr>
      </w:pPr>
    </w:p>
    <w:p w14:paraId="6D836E82" w14:textId="77777777" w:rsidR="00A53A81" w:rsidRPr="00664569" w:rsidRDefault="00A53A81" w:rsidP="00664569">
      <w:pPr>
        <w:pStyle w:val="CommentText"/>
        <w:numPr>
          <w:ilvl w:val="0"/>
          <w:numId w:val="10"/>
        </w:numPr>
        <w:autoSpaceDE w:val="0"/>
        <w:autoSpaceDN w:val="0"/>
        <w:adjustRightInd w:val="0"/>
        <w:spacing w:after="0"/>
        <w:ind w:left="448" w:hanging="448"/>
        <w:contextualSpacing/>
        <w:rPr>
          <w:rFonts w:ascii="Arial" w:hAnsi="Arial" w:cs="Arial"/>
          <w:lang w:val="en-US"/>
        </w:rPr>
      </w:pPr>
      <w:r w:rsidRPr="00664569">
        <w:rPr>
          <w:rFonts w:ascii="Arial" w:hAnsi="Arial" w:cs="Arial"/>
          <w:lang w:val="en-US"/>
        </w:rPr>
        <w:t xml:space="preserve">Foster JP, Psaila K, Patterson T. Non-nutritive sucking for increasing physiologic stability and nutrition in preterm infants. </w:t>
      </w:r>
      <w:r w:rsidRPr="00664569">
        <w:rPr>
          <w:rFonts w:ascii="Arial" w:hAnsi="Arial" w:cs="Arial"/>
          <w:i/>
          <w:lang w:val="en-US"/>
        </w:rPr>
        <w:t>Cochrane Database Syst Rev</w:t>
      </w:r>
      <w:r w:rsidRPr="00664569">
        <w:rPr>
          <w:rFonts w:ascii="Arial" w:hAnsi="Arial" w:cs="Arial"/>
          <w:lang w:val="en-US"/>
        </w:rPr>
        <w:t xml:space="preserve"> 2016;10:CD001071.</w:t>
      </w:r>
    </w:p>
    <w:p w14:paraId="663375FF" w14:textId="77777777" w:rsidR="00DD18CE" w:rsidRPr="00664569" w:rsidRDefault="00DD18CE" w:rsidP="00664569">
      <w:pPr>
        <w:pStyle w:val="CommentText"/>
        <w:autoSpaceDE w:val="0"/>
        <w:autoSpaceDN w:val="0"/>
        <w:adjustRightInd w:val="0"/>
        <w:spacing w:after="0"/>
        <w:ind w:left="448" w:hanging="448"/>
        <w:contextualSpacing/>
        <w:rPr>
          <w:rFonts w:ascii="Arial" w:hAnsi="Arial" w:cs="Arial"/>
          <w:lang w:val="en-US"/>
        </w:rPr>
      </w:pPr>
    </w:p>
    <w:p w14:paraId="5F42B2BE" w14:textId="77777777" w:rsidR="00DD18CE" w:rsidRPr="00664569" w:rsidRDefault="00A53A81" w:rsidP="00664569">
      <w:pPr>
        <w:pStyle w:val="CommentText"/>
        <w:numPr>
          <w:ilvl w:val="0"/>
          <w:numId w:val="10"/>
        </w:numPr>
        <w:autoSpaceDE w:val="0"/>
        <w:autoSpaceDN w:val="0"/>
        <w:adjustRightInd w:val="0"/>
        <w:spacing w:after="0"/>
        <w:ind w:left="448" w:hanging="448"/>
        <w:contextualSpacing/>
        <w:rPr>
          <w:rFonts w:ascii="Arial" w:hAnsi="Arial" w:cs="Arial"/>
          <w:lang w:val="en-US"/>
        </w:rPr>
      </w:pPr>
      <w:r w:rsidRPr="00664569">
        <w:rPr>
          <w:rFonts w:ascii="Arial" w:hAnsi="Arial" w:cs="Arial"/>
          <w:lang w:val="en-US"/>
        </w:rPr>
        <w:t xml:space="preserve">Wellington A, Perlman JM. Infant-driven feeding in premature infants: a quality improvement project. </w:t>
      </w:r>
      <w:r w:rsidRPr="00664569">
        <w:rPr>
          <w:rFonts w:ascii="Arial" w:hAnsi="Arial" w:cs="Arial"/>
          <w:i/>
          <w:lang w:val="en-US"/>
        </w:rPr>
        <w:t>Arch Dis Child Fetal Neonatal Ed</w:t>
      </w:r>
      <w:r w:rsidRPr="00664569">
        <w:rPr>
          <w:rFonts w:ascii="Arial" w:hAnsi="Arial" w:cs="Arial"/>
          <w:lang w:val="en-US"/>
        </w:rPr>
        <w:t xml:space="preserve"> 2015 Nov;100(6):F495-500</w:t>
      </w:r>
      <w:r w:rsidR="00DD18CE" w:rsidRPr="00664569">
        <w:rPr>
          <w:rFonts w:ascii="Arial" w:hAnsi="Arial" w:cs="Arial"/>
          <w:lang w:val="en-US"/>
        </w:rPr>
        <w:t>.</w:t>
      </w:r>
    </w:p>
    <w:p w14:paraId="1CD00D93" w14:textId="77777777" w:rsidR="00DD18CE" w:rsidRPr="00664569" w:rsidRDefault="00DD18CE" w:rsidP="00664569">
      <w:pPr>
        <w:pStyle w:val="CommentText"/>
        <w:autoSpaceDE w:val="0"/>
        <w:autoSpaceDN w:val="0"/>
        <w:adjustRightInd w:val="0"/>
        <w:spacing w:after="0"/>
        <w:ind w:left="448" w:hanging="448"/>
        <w:contextualSpacing/>
        <w:rPr>
          <w:rFonts w:ascii="Arial" w:hAnsi="Arial" w:cs="Arial"/>
          <w:lang w:val="en-US"/>
        </w:rPr>
      </w:pPr>
    </w:p>
    <w:p w14:paraId="74A57F1D" w14:textId="77777777" w:rsidR="00A53A81" w:rsidRPr="00664569" w:rsidRDefault="00A53A81" w:rsidP="00664569">
      <w:pPr>
        <w:pStyle w:val="CommentText"/>
        <w:numPr>
          <w:ilvl w:val="0"/>
          <w:numId w:val="10"/>
        </w:numPr>
        <w:autoSpaceDE w:val="0"/>
        <w:autoSpaceDN w:val="0"/>
        <w:adjustRightInd w:val="0"/>
        <w:spacing w:after="0"/>
        <w:ind w:left="448" w:hanging="448"/>
        <w:contextualSpacing/>
        <w:rPr>
          <w:rFonts w:ascii="Arial" w:hAnsi="Arial" w:cs="Arial"/>
          <w:lang w:val="en-US"/>
        </w:rPr>
      </w:pPr>
      <w:r w:rsidRPr="00664569">
        <w:rPr>
          <w:rFonts w:ascii="Arial" w:hAnsi="Arial" w:cs="Arial"/>
        </w:rPr>
        <w:t xml:space="preserve">Barros FC, Bhutta ZA, Batra M, et al. </w:t>
      </w:r>
      <w:r w:rsidRPr="00664569">
        <w:rPr>
          <w:rFonts w:ascii="Arial" w:hAnsi="Arial" w:cs="Arial"/>
          <w:lang w:val="en-US"/>
        </w:rPr>
        <w:t xml:space="preserve">Global report on preterm birth and stillbirth (3 of 7): evidence for effectiveness of interventions. </w:t>
      </w:r>
      <w:r w:rsidRPr="00664569">
        <w:rPr>
          <w:rFonts w:ascii="Arial" w:hAnsi="Arial" w:cs="Arial"/>
          <w:i/>
          <w:lang w:val="en-US"/>
        </w:rPr>
        <w:t>BMC Pregnancy Childbirth</w:t>
      </w:r>
      <w:r w:rsidRPr="00664569">
        <w:rPr>
          <w:rFonts w:ascii="Arial" w:hAnsi="Arial" w:cs="Arial"/>
          <w:lang w:val="en-US"/>
        </w:rPr>
        <w:t xml:space="preserve"> 2010;10(S 1): S3.</w:t>
      </w:r>
    </w:p>
    <w:p w14:paraId="0C0A7D04" w14:textId="77777777" w:rsidR="00DD18CE" w:rsidRPr="00664569" w:rsidRDefault="00DD18CE" w:rsidP="00664569">
      <w:pPr>
        <w:pStyle w:val="CommentText"/>
        <w:autoSpaceDE w:val="0"/>
        <w:autoSpaceDN w:val="0"/>
        <w:adjustRightInd w:val="0"/>
        <w:spacing w:after="0"/>
        <w:ind w:left="448" w:hanging="448"/>
        <w:contextualSpacing/>
        <w:rPr>
          <w:rFonts w:ascii="Arial" w:hAnsi="Arial" w:cs="Arial"/>
          <w:lang w:val="en-US"/>
        </w:rPr>
      </w:pPr>
    </w:p>
    <w:p w14:paraId="096AB123" w14:textId="77777777" w:rsidR="00A53A81" w:rsidRPr="00664569" w:rsidRDefault="00A53A81" w:rsidP="00664569">
      <w:pPr>
        <w:pStyle w:val="ListParagraph"/>
        <w:numPr>
          <w:ilvl w:val="0"/>
          <w:numId w:val="10"/>
        </w:numPr>
        <w:shd w:val="clear" w:color="auto" w:fill="FFFFFF"/>
        <w:autoSpaceDE w:val="0"/>
        <w:autoSpaceDN w:val="0"/>
        <w:adjustRightInd w:val="0"/>
        <w:ind w:left="448" w:hanging="448"/>
        <w:rPr>
          <w:rFonts w:ascii="Arial" w:hAnsi="Arial" w:cs="Arial"/>
          <w:lang w:val="en-US"/>
        </w:rPr>
      </w:pPr>
      <w:r w:rsidRPr="00664569">
        <w:rPr>
          <w:rFonts w:ascii="Arial" w:hAnsi="Arial" w:cs="Arial"/>
          <w:lang w:val="en-US"/>
        </w:rPr>
        <w:t xml:space="preserve">Abrams SA, Committee on Nutrition. Calcium and vitamin D requirements of enterally fed preterm infants. </w:t>
      </w:r>
      <w:r w:rsidRPr="00664569">
        <w:rPr>
          <w:rFonts w:ascii="Arial" w:hAnsi="Arial" w:cs="Arial"/>
          <w:i/>
          <w:lang w:val="en-US"/>
        </w:rPr>
        <w:t xml:space="preserve">Pediatr </w:t>
      </w:r>
      <w:r w:rsidRPr="00664569">
        <w:rPr>
          <w:rFonts w:ascii="Arial" w:hAnsi="Arial" w:cs="Arial"/>
          <w:lang w:val="en-US"/>
        </w:rPr>
        <w:t xml:space="preserve">2013;131: e1676–83. </w:t>
      </w:r>
    </w:p>
    <w:p w14:paraId="5D1A4568" w14:textId="77777777" w:rsidR="00DD18CE" w:rsidRPr="00664569" w:rsidRDefault="00DD18CE" w:rsidP="00664569">
      <w:pPr>
        <w:shd w:val="clear" w:color="auto" w:fill="FFFFFF"/>
        <w:autoSpaceDE w:val="0"/>
        <w:autoSpaceDN w:val="0"/>
        <w:adjustRightInd w:val="0"/>
        <w:ind w:left="448" w:hanging="448"/>
        <w:rPr>
          <w:rFonts w:ascii="Arial" w:hAnsi="Arial" w:cs="Arial"/>
          <w:lang w:val="en-US"/>
        </w:rPr>
      </w:pPr>
    </w:p>
    <w:p w14:paraId="53E5A1BD" w14:textId="77777777" w:rsidR="007126B9" w:rsidRDefault="00A53A81" w:rsidP="00664569">
      <w:pPr>
        <w:pStyle w:val="ListParagraph"/>
        <w:numPr>
          <w:ilvl w:val="0"/>
          <w:numId w:val="10"/>
        </w:numPr>
        <w:shd w:val="clear" w:color="auto" w:fill="FFFFFF"/>
        <w:autoSpaceDE w:val="0"/>
        <w:autoSpaceDN w:val="0"/>
        <w:adjustRightInd w:val="0"/>
        <w:ind w:left="448" w:hanging="448"/>
        <w:rPr>
          <w:rStyle w:val="Hyperlink"/>
          <w:rFonts w:ascii="Arial" w:hAnsi="Arial" w:cs="Arial"/>
          <w:color w:val="auto"/>
          <w:u w:val="none"/>
          <w:lang w:val="en-US"/>
        </w:rPr>
      </w:pPr>
      <w:r w:rsidRPr="00664569">
        <w:rPr>
          <w:rStyle w:val="Hyperlink"/>
          <w:rFonts w:ascii="Arial" w:hAnsi="Arial" w:cs="Arial"/>
          <w:color w:val="auto"/>
          <w:u w:val="none"/>
          <w:lang w:val="en-US"/>
        </w:rPr>
        <w:t xml:space="preserve">World Health Organization. Guiding principles for complementary feeding of the breastfed child. 2017. </w:t>
      </w:r>
      <w:hyperlink r:id="rId17" w:history="1">
        <w:r w:rsidRPr="00664569">
          <w:rPr>
            <w:rStyle w:val="Hyperlink"/>
            <w:rFonts w:ascii="Arial" w:hAnsi="Arial" w:cs="Arial"/>
            <w:color w:val="auto"/>
            <w:u w:val="none"/>
            <w:lang w:val="en-US"/>
          </w:rPr>
          <w:t>http://www.who.int/nutrition/publications/infantfeeding/a85622/en/</w:t>
        </w:r>
      </w:hyperlink>
    </w:p>
    <w:p w14:paraId="2B7AAC46" w14:textId="77777777" w:rsidR="007126B9" w:rsidRPr="007126B9" w:rsidRDefault="007126B9" w:rsidP="007A5BD7">
      <w:pPr>
        <w:pStyle w:val="ListParagraph"/>
        <w:rPr>
          <w:rStyle w:val="Hyperlink"/>
          <w:rFonts w:ascii="Arial" w:hAnsi="Arial" w:cs="Arial"/>
          <w:color w:val="auto"/>
          <w:u w:val="none"/>
          <w:lang w:val="en-US"/>
        </w:rPr>
      </w:pPr>
    </w:p>
    <w:p w14:paraId="1C2FC064" w14:textId="77777777" w:rsidR="00A53A81" w:rsidRPr="007A5BD7" w:rsidRDefault="007126B9" w:rsidP="007A5BD7">
      <w:pPr>
        <w:pStyle w:val="CommentText"/>
        <w:numPr>
          <w:ilvl w:val="0"/>
          <w:numId w:val="10"/>
        </w:numPr>
        <w:spacing w:after="0"/>
        <w:ind w:left="448" w:hanging="448"/>
        <w:rPr>
          <w:rStyle w:val="Hyperlink"/>
          <w:rFonts w:ascii="Arial" w:hAnsi="Arial" w:cs="Arial"/>
          <w:color w:val="auto"/>
          <w:u w:val="none"/>
        </w:rPr>
      </w:pPr>
      <w:r w:rsidRPr="00C94C95">
        <w:rPr>
          <w:rFonts w:ascii="Arial" w:hAnsi="Arial" w:cs="Arial"/>
          <w:lang w:val="en-US"/>
        </w:rPr>
        <w:t>Gupta</w:t>
      </w:r>
      <w:r>
        <w:rPr>
          <w:rFonts w:ascii="Arial" w:hAnsi="Arial" w:cs="Arial"/>
          <w:lang w:val="en-US"/>
        </w:rPr>
        <w:t xml:space="preserve"> S</w:t>
      </w:r>
      <w:r w:rsidRPr="00C94C95">
        <w:rPr>
          <w:rFonts w:ascii="Arial" w:hAnsi="Arial" w:cs="Arial"/>
          <w:lang w:val="en-US"/>
        </w:rPr>
        <w:t>, Agarwal</w:t>
      </w:r>
      <w:r>
        <w:rPr>
          <w:rFonts w:ascii="Arial" w:hAnsi="Arial" w:cs="Arial"/>
          <w:lang w:val="en-US"/>
        </w:rPr>
        <w:t xml:space="preserve"> R</w:t>
      </w:r>
      <w:r w:rsidR="0099158D">
        <w:rPr>
          <w:rFonts w:ascii="Arial" w:hAnsi="Arial" w:cs="Arial"/>
          <w:lang w:val="en-US"/>
        </w:rPr>
        <w:t>, Chandra Ag</w:t>
      </w:r>
      <w:r w:rsidRPr="00C94C95">
        <w:rPr>
          <w:rFonts w:ascii="Arial" w:hAnsi="Arial" w:cs="Arial"/>
          <w:lang w:val="en-US"/>
        </w:rPr>
        <w:t>arwal</w:t>
      </w:r>
      <w:r w:rsidRPr="00F10A3F">
        <w:rPr>
          <w:rFonts w:ascii="Arial" w:hAnsi="Arial" w:cs="Arial"/>
          <w:lang w:val="en-US"/>
        </w:rPr>
        <w:t xml:space="preserve"> </w:t>
      </w:r>
      <w:r w:rsidRPr="00D83374">
        <w:rPr>
          <w:rFonts w:ascii="Arial" w:hAnsi="Arial" w:cs="Arial"/>
          <w:lang w:val="en-US"/>
        </w:rPr>
        <w:t>K</w:t>
      </w:r>
      <w:r>
        <w:rPr>
          <w:rFonts w:ascii="Arial" w:hAnsi="Arial" w:cs="Arial"/>
          <w:lang w:val="en-US"/>
        </w:rPr>
        <w:t xml:space="preserve">, </w:t>
      </w:r>
      <w:r w:rsidRPr="00C94C95">
        <w:rPr>
          <w:rFonts w:ascii="Arial" w:hAnsi="Arial" w:cs="Arial"/>
          <w:lang w:val="en-US"/>
        </w:rPr>
        <w:t>Chellani</w:t>
      </w:r>
      <w:r>
        <w:rPr>
          <w:rFonts w:ascii="Arial" w:hAnsi="Arial" w:cs="Arial"/>
          <w:lang w:val="en-US"/>
        </w:rPr>
        <w:t xml:space="preserve"> H, </w:t>
      </w:r>
      <w:r w:rsidRPr="00C94C95">
        <w:rPr>
          <w:rFonts w:ascii="Arial" w:hAnsi="Arial" w:cs="Arial"/>
          <w:lang w:val="en-US"/>
        </w:rPr>
        <w:t>Duggal</w:t>
      </w:r>
      <w:r>
        <w:rPr>
          <w:rFonts w:ascii="Arial" w:hAnsi="Arial" w:cs="Arial"/>
          <w:lang w:val="en-US"/>
        </w:rPr>
        <w:t xml:space="preserve"> A</w:t>
      </w:r>
      <w:r w:rsidRPr="00C94C95">
        <w:rPr>
          <w:rFonts w:ascii="Arial" w:hAnsi="Arial" w:cs="Arial"/>
          <w:lang w:val="en-US"/>
        </w:rPr>
        <w:t>,</w:t>
      </w:r>
      <w:r>
        <w:rPr>
          <w:rFonts w:ascii="Arial" w:hAnsi="Arial" w:cs="Arial"/>
          <w:lang w:val="en-US"/>
        </w:rPr>
        <w:t xml:space="preserve"> </w:t>
      </w:r>
      <w:r w:rsidRPr="00C94C95">
        <w:rPr>
          <w:rFonts w:ascii="Arial" w:hAnsi="Arial" w:cs="Arial"/>
          <w:lang w:val="en-US"/>
        </w:rPr>
        <w:t>Arya</w:t>
      </w:r>
      <w:r>
        <w:rPr>
          <w:rFonts w:ascii="Arial" w:hAnsi="Arial" w:cs="Arial"/>
          <w:lang w:val="en-US"/>
        </w:rPr>
        <w:t xml:space="preserve"> S, </w:t>
      </w:r>
      <w:r w:rsidRPr="00C94C95">
        <w:rPr>
          <w:rFonts w:ascii="Arial" w:hAnsi="Arial" w:cs="Arial"/>
          <w:lang w:val="en-US"/>
        </w:rPr>
        <w:t>Bhatia</w:t>
      </w:r>
      <w:r>
        <w:rPr>
          <w:rFonts w:ascii="Arial" w:hAnsi="Arial" w:cs="Arial"/>
          <w:lang w:val="en-US"/>
        </w:rPr>
        <w:t xml:space="preserve"> S, </w:t>
      </w:r>
      <w:r w:rsidRPr="00C94C95">
        <w:rPr>
          <w:rFonts w:ascii="Arial" w:hAnsi="Arial" w:cs="Arial"/>
          <w:lang w:val="en-US"/>
        </w:rPr>
        <w:t>Jeeva Sankar</w:t>
      </w:r>
      <w:r w:rsidRPr="00F10A3F">
        <w:rPr>
          <w:rFonts w:ascii="Arial" w:hAnsi="Arial" w:cs="Arial"/>
          <w:lang w:val="en-US"/>
        </w:rPr>
        <w:t xml:space="preserve"> </w:t>
      </w:r>
      <w:r w:rsidRPr="00115D8F">
        <w:rPr>
          <w:rFonts w:ascii="Arial" w:hAnsi="Arial" w:cs="Arial"/>
          <w:lang w:val="en-US"/>
        </w:rPr>
        <w:t>M</w:t>
      </w:r>
      <w:r>
        <w:rPr>
          <w:rFonts w:ascii="Arial" w:hAnsi="Arial" w:cs="Arial"/>
          <w:lang w:val="en-US"/>
        </w:rPr>
        <w:t xml:space="preserve">, </w:t>
      </w:r>
      <w:r w:rsidRPr="00C94C95">
        <w:rPr>
          <w:rFonts w:ascii="Arial" w:hAnsi="Arial" w:cs="Arial"/>
          <w:lang w:val="en-US"/>
        </w:rPr>
        <w:t>Sreenivas</w:t>
      </w:r>
      <w:r w:rsidRPr="00F10A3F">
        <w:rPr>
          <w:rFonts w:ascii="Arial" w:hAnsi="Arial" w:cs="Arial"/>
          <w:lang w:val="en-US"/>
        </w:rPr>
        <w:t xml:space="preserve"> </w:t>
      </w:r>
      <w:r w:rsidRPr="00AC272B">
        <w:rPr>
          <w:rFonts w:ascii="Arial" w:hAnsi="Arial" w:cs="Arial"/>
          <w:lang w:val="en-US"/>
        </w:rPr>
        <w:t>V</w:t>
      </w:r>
      <w:r>
        <w:rPr>
          <w:rFonts w:ascii="Arial" w:hAnsi="Arial" w:cs="Arial"/>
          <w:lang w:val="en-US"/>
        </w:rPr>
        <w:t>,</w:t>
      </w:r>
      <w:r w:rsidRPr="00C94C95">
        <w:rPr>
          <w:rFonts w:ascii="Arial" w:hAnsi="Arial" w:cs="Arial"/>
          <w:lang w:val="en-US"/>
        </w:rPr>
        <w:t xml:space="preserve"> Jain</w:t>
      </w:r>
      <w:r>
        <w:rPr>
          <w:rFonts w:ascii="Arial" w:hAnsi="Arial" w:cs="Arial"/>
          <w:lang w:val="en-US"/>
        </w:rPr>
        <w:t xml:space="preserve"> V</w:t>
      </w:r>
      <w:r w:rsidRPr="00C94C95">
        <w:rPr>
          <w:rFonts w:ascii="Arial" w:hAnsi="Arial" w:cs="Arial"/>
          <w:lang w:val="en-US"/>
        </w:rPr>
        <w:t>, Kumar Gupta</w:t>
      </w:r>
      <w:r>
        <w:rPr>
          <w:rFonts w:ascii="Arial" w:hAnsi="Arial" w:cs="Arial"/>
          <w:lang w:val="en-US"/>
        </w:rPr>
        <w:t xml:space="preserve"> A, </w:t>
      </w:r>
      <w:r w:rsidRPr="00C94C95">
        <w:rPr>
          <w:rFonts w:ascii="Arial" w:hAnsi="Arial" w:cs="Arial"/>
          <w:lang w:val="en-US"/>
        </w:rPr>
        <w:t xml:space="preserve"> Deorari</w:t>
      </w:r>
      <w:r>
        <w:rPr>
          <w:rFonts w:ascii="Arial" w:hAnsi="Arial" w:cs="Arial"/>
          <w:lang w:val="en-US"/>
        </w:rPr>
        <w:t xml:space="preserve"> AK,</w:t>
      </w:r>
      <w:r w:rsidRPr="00C94C95">
        <w:rPr>
          <w:rFonts w:ascii="Arial" w:hAnsi="Arial" w:cs="Arial"/>
          <w:lang w:val="en-US"/>
        </w:rPr>
        <w:t xml:space="preserve"> Paul</w:t>
      </w:r>
      <w:r>
        <w:rPr>
          <w:rFonts w:ascii="Arial" w:hAnsi="Arial" w:cs="Arial"/>
          <w:lang w:val="en-US"/>
        </w:rPr>
        <w:t xml:space="preserve"> VK</w:t>
      </w:r>
      <w:r w:rsidRPr="00C94C95">
        <w:rPr>
          <w:rFonts w:ascii="Arial" w:hAnsi="Arial" w:cs="Arial"/>
          <w:lang w:val="en-US"/>
        </w:rPr>
        <w:t xml:space="preserve">, and Investigators of the CF trial. Complementary feeding at 4 versus 6 months of age for preterm infants born at less than 34 weeks of gestation: a randomised, open-label, multicentre trial. </w:t>
      </w:r>
      <w:r w:rsidRPr="007A5BD7">
        <w:rPr>
          <w:rFonts w:ascii="Arial" w:hAnsi="Arial" w:cs="Arial"/>
          <w:i/>
        </w:rPr>
        <w:t>Lancet Glob Health</w:t>
      </w:r>
      <w:r w:rsidRPr="00C94C95">
        <w:rPr>
          <w:rFonts w:ascii="Arial" w:hAnsi="Arial" w:cs="Arial"/>
        </w:rPr>
        <w:t xml:space="preserve"> 2017; 5: e501–11</w:t>
      </w:r>
      <w:r w:rsidR="00A53A81" w:rsidRPr="00E25C20">
        <w:rPr>
          <w:rStyle w:val="Hyperlink"/>
          <w:rFonts w:ascii="Arial" w:hAnsi="Arial" w:cs="Arial"/>
          <w:color w:val="auto"/>
          <w:u w:val="none"/>
          <w:lang w:val="en-US"/>
        </w:rPr>
        <w:t xml:space="preserve">  </w:t>
      </w:r>
    </w:p>
    <w:p w14:paraId="6EF47053" w14:textId="77777777" w:rsidR="00DD18CE" w:rsidRPr="00664569" w:rsidRDefault="00DD18CE" w:rsidP="00664569">
      <w:pPr>
        <w:pStyle w:val="ListParagraph"/>
        <w:shd w:val="clear" w:color="auto" w:fill="FFFFFF"/>
        <w:autoSpaceDE w:val="0"/>
        <w:autoSpaceDN w:val="0"/>
        <w:adjustRightInd w:val="0"/>
        <w:ind w:left="448" w:hanging="448"/>
        <w:rPr>
          <w:rFonts w:ascii="Arial" w:hAnsi="Arial" w:cs="Arial"/>
          <w:lang w:val="en-US"/>
        </w:rPr>
      </w:pPr>
    </w:p>
    <w:p w14:paraId="3286229B" w14:textId="77777777" w:rsidR="00A53A81" w:rsidRPr="00664569" w:rsidRDefault="00A53A81" w:rsidP="00664569">
      <w:pPr>
        <w:pStyle w:val="CommentText"/>
        <w:numPr>
          <w:ilvl w:val="0"/>
          <w:numId w:val="10"/>
        </w:numPr>
        <w:spacing w:after="0"/>
        <w:ind w:left="448" w:hanging="448"/>
        <w:contextualSpacing/>
        <w:rPr>
          <w:rFonts w:ascii="Arial" w:hAnsi="Arial" w:cs="Arial"/>
        </w:rPr>
      </w:pPr>
      <w:r w:rsidRPr="00664569">
        <w:rPr>
          <w:rFonts w:ascii="Arial" w:hAnsi="Arial" w:cs="Arial"/>
          <w:lang w:val="en-US"/>
        </w:rPr>
        <w:t xml:space="preserve">EFSA Panel on Dietetic Products, Nutrition and Allergies (NDA). Scientific Opinion on the appropriate age for introduction of complementary feeding of infants. </w:t>
      </w:r>
      <w:r w:rsidRPr="00664569">
        <w:rPr>
          <w:rFonts w:ascii="Arial" w:hAnsi="Arial" w:cs="Arial"/>
          <w:i/>
        </w:rPr>
        <w:t>EFSA Journal</w:t>
      </w:r>
      <w:r w:rsidRPr="00664569">
        <w:rPr>
          <w:rFonts w:ascii="Arial" w:hAnsi="Arial" w:cs="Arial"/>
        </w:rPr>
        <w:t xml:space="preserve"> (2009) 7(12): 1423.</w:t>
      </w:r>
    </w:p>
    <w:p w14:paraId="5EEA50ED" w14:textId="77777777" w:rsidR="00DD18CE" w:rsidRPr="00664569" w:rsidRDefault="00DD18CE" w:rsidP="00664569">
      <w:pPr>
        <w:pStyle w:val="CommentText"/>
        <w:spacing w:after="0"/>
        <w:ind w:left="448" w:hanging="448"/>
        <w:contextualSpacing/>
        <w:rPr>
          <w:rFonts w:ascii="Arial" w:hAnsi="Arial" w:cs="Arial"/>
        </w:rPr>
      </w:pPr>
    </w:p>
    <w:p w14:paraId="5E2F6BE9" w14:textId="77777777" w:rsidR="00DD18CE" w:rsidRPr="00664569" w:rsidRDefault="003E2619" w:rsidP="00664569">
      <w:pPr>
        <w:pStyle w:val="ListParagraph"/>
        <w:numPr>
          <w:ilvl w:val="0"/>
          <w:numId w:val="10"/>
        </w:numPr>
        <w:shd w:val="clear" w:color="auto" w:fill="FFFFFF"/>
        <w:autoSpaceDE w:val="0"/>
        <w:autoSpaceDN w:val="0"/>
        <w:adjustRightInd w:val="0"/>
        <w:ind w:left="448" w:hanging="448"/>
        <w:rPr>
          <w:rFonts w:ascii="Arial" w:hAnsi="Arial" w:cs="Arial"/>
          <w:lang w:val="en-US"/>
        </w:rPr>
      </w:pPr>
      <w:hyperlink r:id="rId18" w:history="1">
        <w:r w:rsidR="00A53A81" w:rsidRPr="00664569">
          <w:rPr>
            <w:rStyle w:val="Hyperlink"/>
            <w:rFonts w:ascii="Arial" w:hAnsi="Arial" w:cs="Arial"/>
            <w:color w:val="auto"/>
            <w:u w:val="none"/>
            <w:lang w:val="it-IT"/>
          </w:rPr>
          <w:t>Morlacchi L</w:t>
        </w:r>
      </w:hyperlink>
      <w:r w:rsidR="00A53A81" w:rsidRPr="00664569">
        <w:rPr>
          <w:rFonts w:ascii="Arial" w:hAnsi="Arial" w:cs="Arial"/>
          <w:lang w:val="it-IT"/>
        </w:rPr>
        <w:t>,</w:t>
      </w:r>
      <w:r w:rsidR="005147A6" w:rsidRPr="00664569">
        <w:rPr>
          <w:rStyle w:val="apple-converted-space"/>
          <w:rFonts w:ascii="Arial" w:hAnsi="Arial" w:cs="Arial"/>
          <w:lang w:val="it-IT"/>
        </w:rPr>
        <w:t xml:space="preserve"> </w:t>
      </w:r>
      <w:hyperlink r:id="rId19" w:history="1">
        <w:r w:rsidR="00A53A81" w:rsidRPr="00664569">
          <w:rPr>
            <w:rStyle w:val="Hyperlink"/>
            <w:rFonts w:ascii="Arial" w:hAnsi="Arial" w:cs="Arial"/>
            <w:color w:val="auto"/>
            <w:u w:val="none"/>
            <w:lang w:val="it-IT"/>
          </w:rPr>
          <w:t>Mallardi D</w:t>
        </w:r>
      </w:hyperlink>
      <w:r w:rsidR="00A53A81" w:rsidRPr="00664569">
        <w:rPr>
          <w:rFonts w:ascii="Arial" w:hAnsi="Arial" w:cs="Arial"/>
          <w:lang w:val="it-IT"/>
        </w:rPr>
        <w:t>,</w:t>
      </w:r>
      <w:r w:rsidR="005147A6" w:rsidRPr="00664569">
        <w:rPr>
          <w:rStyle w:val="apple-converted-space"/>
          <w:rFonts w:ascii="Arial" w:hAnsi="Arial" w:cs="Arial"/>
          <w:lang w:val="it-IT"/>
        </w:rPr>
        <w:t xml:space="preserve"> </w:t>
      </w:r>
      <w:hyperlink r:id="rId20" w:history="1">
        <w:r w:rsidR="00A53A81" w:rsidRPr="00664569">
          <w:rPr>
            <w:rStyle w:val="Hyperlink"/>
            <w:rFonts w:ascii="Arial" w:hAnsi="Arial" w:cs="Arial"/>
            <w:color w:val="auto"/>
            <w:u w:val="none"/>
            <w:lang w:val="it-IT"/>
          </w:rPr>
          <w:t>Giannì ML</w:t>
        </w:r>
      </w:hyperlink>
      <w:r w:rsidR="00A53A81" w:rsidRPr="00664569">
        <w:rPr>
          <w:rFonts w:ascii="Arial" w:hAnsi="Arial" w:cs="Arial"/>
          <w:lang w:val="it-IT"/>
        </w:rPr>
        <w:t>,</w:t>
      </w:r>
      <w:r w:rsidR="005147A6" w:rsidRPr="00664569">
        <w:rPr>
          <w:rStyle w:val="apple-converted-space"/>
          <w:rFonts w:ascii="Arial" w:hAnsi="Arial" w:cs="Arial"/>
          <w:lang w:val="it-IT"/>
        </w:rPr>
        <w:t xml:space="preserve"> </w:t>
      </w:r>
      <w:hyperlink r:id="rId21" w:history="1">
        <w:r w:rsidR="00A53A81" w:rsidRPr="00664569">
          <w:rPr>
            <w:rStyle w:val="Hyperlink"/>
            <w:rFonts w:ascii="Arial" w:hAnsi="Arial" w:cs="Arial"/>
            <w:color w:val="auto"/>
            <w:u w:val="none"/>
            <w:lang w:val="it-IT"/>
          </w:rPr>
          <w:t>Roggero P</w:t>
        </w:r>
      </w:hyperlink>
      <w:r w:rsidR="00A53A81" w:rsidRPr="00664569">
        <w:rPr>
          <w:rFonts w:ascii="Arial" w:hAnsi="Arial" w:cs="Arial"/>
          <w:lang w:val="it-IT"/>
        </w:rPr>
        <w:t>,</w:t>
      </w:r>
      <w:r w:rsidR="005147A6" w:rsidRPr="00664569">
        <w:rPr>
          <w:rStyle w:val="apple-converted-space"/>
          <w:rFonts w:ascii="Arial" w:hAnsi="Arial" w:cs="Arial"/>
          <w:lang w:val="it-IT"/>
        </w:rPr>
        <w:t xml:space="preserve"> </w:t>
      </w:r>
      <w:hyperlink r:id="rId22" w:history="1">
        <w:r w:rsidR="00A53A81" w:rsidRPr="00664569">
          <w:rPr>
            <w:rStyle w:val="Hyperlink"/>
            <w:rFonts w:ascii="Arial" w:hAnsi="Arial" w:cs="Arial"/>
            <w:color w:val="auto"/>
            <w:u w:val="none"/>
            <w:lang w:val="it-IT"/>
          </w:rPr>
          <w:t>Amato O</w:t>
        </w:r>
      </w:hyperlink>
      <w:r w:rsidR="00A53A81" w:rsidRPr="00664569">
        <w:rPr>
          <w:rFonts w:ascii="Arial" w:hAnsi="Arial" w:cs="Arial"/>
          <w:lang w:val="it-IT"/>
        </w:rPr>
        <w:t>,</w:t>
      </w:r>
      <w:r w:rsidR="005147A6" w:rsidRPr="00664569">
        <w:rPr>
          <w:rStyle w:val="apple-converted-space"/>
          <w:rFonts w:ascii="Arial" w:hAnsi="Arial" w:cs="Arial"/>
          <w:lang w:val="it-IT"/>
        </w:rPr>
        <w:t xml:space="preserve"> </w:t>
      </w:r>
      <w:hyperlink r:id="rId23" w:history="1">
        <w:r w:rsidR="00A53A81" w:rsidRPr="00664569">
          <w:rPr>
            <w:rStyle w:val="Hyperlink"/>
            <w:rFonts w:ascii="Arial" w:hAnsi="Arial" w:cs="Arial"/>
            <w:color w:val="auto"/>
            <w:u w:val="none"/>
            <w:lang w:val="it-IT"/>
          </w:rPr>
          <w:t>Piemontese P</w:t>
        </w:r>
      </w:hyperlink>
      <w:r w:rsidR="00A53A81" w:rsidRPr="00664569">
        <w:rPr>
          <w:rFonts w:ascii="Arial" w:hAnsi="Arial" w:cs="Arial"/>
          <w:lang w:val="it-IT"/>
        </w:rPr>
        <w:t>,</w:t>
      </w:r>
      <w:r w:rsidR="005147A6" w:rsidRPr="00664569">
        <w:rPr>
          <w:rStyle w:val="apple-converted-space"/>
          <w:rFonts w:ascii="Arial" w:hAnsi="Arial" w:cs="Arial"/>
          <w:lang w:val="it-IT"/>
        </w:rPr>
        <w:t xml:space="preserve"> </w:t>
      </w:r>
      <w:hyperlink r:id="rId24" w:history="1">
        <w:r w:rsidR="00A53A81" w:rsidRPr="00664569">
          <w:rPr>
            <w:rStyle w:val="Hyperlink"/>
            <w:rFonts w:ascii="Arial" w:hAnsi="Arial" w:cs="Arial"/>
            <w:color w:val="auto"/>
            <w:u w:val="none"/>
            <w:lang w:val="it-IT"/>
          </w:rPr>
          <w:t>Consonni D</w:t>
        </w:r>
      </w:hyperlink>
      <w:r w:rsidR="00A53A81" w:rsidRPr="00664569">
        <w:rPr>
          <w:rFonts w:ascii="Arial" w:hAnsi="Arial" w:cs="Arial"/>
          <w:lang w:val="it-IT"/>
        </w:rPr>
        <w:t>,</w:t>
      </w:r>
      <w:r w:rsidR="005147A6" w:rsidRPr="00664569">
        <w:rPr>
          <w:rStyle w:val="apple-converted-space"/>
          <w:rFonts w:ascii="Arial" w:hAnsi="Arial" w:cs="Arial"/>
          <w:lang w:val="it-IT"/>
        </w:rPr>
        <w:t xml:space="preserve"> </w:t>
      </w:r>
      <w:hyperlink r:id="rId25" w:history="1">
        <w:r w:rsidR="00A53A81" w:rsidRPr="00664569">
          <w:rPr>
            <w:rStyle w:val="Hyperlink"/>
            <w:rFonts w:ascii="Arial" w:hAnsi="Arial" w:cs="Arial"/>
            <w:color w:val="auto"/>
            <w:u w:val="none"/>
            <w:lang w:val="it-IT"/>
          </w:rPr>
          <w:t>Mosca F</w:t>
        </w:r>
      </w:hyperlink>
      <w:r w:rsidR="00A53A81" w:rsidRPr="00664569">
        <w:rPr>
          <w:rFonts w:ascii="Arial" w:hAnsi="Arial" w:cs="Arial"/>
          <w:lang w:val="it-IT"/>
        </w:rPr>
        <w:t xml:space="preserve">. </w:t>
      </w:r>
      <w:r w:rsidR="00A53A81" w:rsidRPr="00664569">
        <w:rPr>
          <w:rFonts w:ascii="Arial" w:hAnsi="Arial" w:cs="Arial"/>
          <w:lang w:val="en-US"/>
        </w:rPr>
        <w:t>Is</w:t>
      </w:r>
      <w:r w:rsidR="005147A6" w:rsidRPr="00664569">
        <w:rPr>
          <w:rStyle w:val="apple-converted-space"/>
          <w:rFonts w:ascii="Arial" w:hAnsi="Arial" w:cs="Arial"/>
          <w:lang w:val="en-US"/>
        </w:rPr>
        <w:t xml:space="preserve"> </w:t>
      </w:r>
      <w:r w:rsidR="00A53A81" w:rsidRPr="00664569">
        <w:rPr>
          <w:rStyle w:val="highlight"/>
          <w:rFonts w:ascii="Arial" w:hAnsi="Arial" w:cs="Arial"/>
          <w:lang w:val="en-US"/>
        </w:rPr>
        <w:t>targeted</w:t>
      </w:r>
      <w:r w:rsidR="005147A6" w:rsidRPr="00664569">
        <w:rPr>
          <w:rStyle w:val="apple-converted-space"/>
          <w:rFonts w:ascii="Arial" w:hAnsi="Arial" w:cs="Arial"/>
          <w:lang w:val="en-US"/>
        </w:rPr>
        <w:t xml:space="preserve"> </w:t>
      </w:r>
      <w:r w:rsidR="00A53A81" w:rsidRPr="00664569">
        <w:rPr>
          <w:rStyle w:val="highlight"/>
          <w:rFonts w:ascii="Arial" w:hAnsi="Arial" w:cs="Arial"/>
          <w:lang w:val="en-US"/>
        </w:rPr>
        <w:t>fortification</w:t>
      </w:r>
      <w:r w:rsidR="005147A6" w:rsidRPr="00664569">
        <w:rPr>
          <w:rStyle w:val="apple-converted-space"/>
          <w:rFonts w:ascii="Arial" w:hAnsi="Arial" w:cs="Arial"/>
          <w:lang w:val="en-US"/>
        </w:rPr>
        <w:t xml:space="preserve"> </w:t>
      </w:r>
      <w:r w:rsidR="00A53A81" w:rsidRPr="00664569">
        <w:rPr>
          <w:rFonts w:ascii="Arial" w:hAnsi="Arial" w:cs="Arial"/>
          <w:lang w:val="en-US"/>
        </w:rPr>
        <w:t xml:space="preserve">of human breast milk an optimal nutrition strategy for preterm infants? </w:t>
      </w:r>
      <w:r w:rsidR="00A53A81" w:rsidRPr="00664569">
        <w:rPr>
          <w:rFonts w:ascii="Arial" w:hAnsi="Arial" w:cs="Arial"/>
        </w:rPr>
        <w:t xml:space="preserve">An interventional study. </w:t>
      </w:r>
      <w:hyperlink r:id="rId26" w:tooltip="Journal of translational medicine." w:history="1">
        <w:r w:rsidR="00A53A81" w:rsidRPr="00664569">
          <w:rPr>
            <w:rStyle w:val="Hyperlink"/>
            <w:rFonts w:ascii="Arial" w:hAnsi="Arial" w:cs="Arial"/>
            <w:i/>
            <w:color w:val="auto"/>
            <w:u w:val="none"/>
            <w:lang w:val="en-US"/>
          </w:rPr>
          <w:t>J Transl Med</w:t>
        </w:r>
      </w:hyperlink>
      <w:r w:rsidR="005147A6" w:rsidRPr="00664569">
        <w:rPr>
          <w:rStyle w:val="apple-converted-space"/>
          <w:rFonts w:ascii="Arial" w:hAnsi="Arial" w:cs="Arial"/>
          <w:i/>
          <w:lang w:val="en-US"/>
        </w:rPr>
        <w:t xml:space="preserve"> </w:t>
      </w:r>
      <w:r w:rsidR="00A53A81" w:rsidRPr="00664569">
        <w:rPr>
          <w:rFonts w:ascii="Arial" w:hAnsi="Arial" w:cs="Arial"/>
          <w:lang w:val="en-US"/>
        </w:rPr>
        <w:t>2016 Jul 1;14(1):195.</w:t>
      </w:r>
    </w:p>
    <w:p w14:paraId="5C4BC55A" w14:textId="77777777" w:rsidR="00A53A81" w:rsidRPr="00664569" w:rsidRDefault="00A53A81" w:rsidP="00664569">
      <w:pPr>
        <w:shd w:val="clear" w:color="auto" w:fill="FFFFFF"/>
        <w:autoSpaceDE w:val="0"/>
        <w:autoSpaceDN w:val="0"/>
        <w:adjustRightInd w:val="0"/>
        <w:ind w:left="448" w:hanging="448"/>
        <w:rPr>
          <w:rFonts w:ascii="Arial" w:hAnsi="Arial" w:cs="Arial"/>
          <w:lang w:val="en-US"/>
        </w:rPr>
      </w:pPr>
      <w:r w:rsidRPr="00664569">
        <w:rPr>
          <w:rFonts w:ascii="Arial" w:hAnsi="Arial" w:cs="Arial"/>
          <w:lang w:val="en-US"/>
        </w:rPr>
        <w:t xml:space="preserve"> </w:t>
      </w:r>
    </w:p>
    <w:p w14:paraId="61DEE343" w14:textId="77777777" w:rsidR="00A53A81" w:rsidRPr="00664569" w:rsidRDefault="003E2619" w:rsidP="00664569">
      <w:pPr>
        <w:pStyle w:val="ListParagraph"/>
        <w:numPr>
          <w:ilvl w:val="0"/>
          <w:numId w:val="10"/>
        </w:numPr>
        <w:shd w:val="clear" w:color="auto" w:fill="FFFFFF"/>
        <w:autoSpaceDE w:val="0"/>
        <w:autoSpaceDN w:val="0"/>
        <w:adjustRightInd w:val="0"/>
        <w:ind w:left="448" w:hanging="448"/>
        <w:rPr>
          <w:rFonts w:ascii="Arial" w:hAnsi="Arial" w:cs="Arial"/>
          <w:lang w:val="en-US"/>
        </w:rPr>
      </w:pPr>
      <w:hyperlink r:id="rId27" w:history="1">
        <w:r w:rsidR="00A53A81" w:rsidRPr="00664569">
          <w:rPr>
            <w:rStyle w:val="Hyperlink"/>
            <w:rFonts w:ascii="Arial" w:hAnsi="Arial" w:cs="Arial"/>
            <w:color w:val="auto"/>
            <w:u w:val="none"/>
            <w:lang w:val="en-US"/>
          </w:rPr>
          <w:t>Arslanoglu S</w:t>
        </w:r>
      </w:hyperlink>
      <w:r w:rsidR="00A53A81" w:rsidRPr="00664569">
        <w:rPr>
          <w:rFonts w:ascii="Arial" w:hAnsi="Arial" w:cs="Arial"/>
          <w:lang w:val="en-US"/>
        </w:rPr>
        <w:t>,</w:t>
      </w:r>
      <w:r w:rsidR="00A53A81" w:rsidRPr="00664569">
        <w:rPr>
          <w:rStyle w:val="apple-converted-space"/>
          <w:rFonts w:ascii="Arial" w:hAnsi="Arial" w:cs="Arial"/>
          <w:lang w:val="en-US"/>
        </w:rPr>
        <w:t xml:space="preserve"> </w:t>
      </w:r>
      <w:hyperlink r:id="rId28" w:history="1">
        <w:r w:rsidR="00A53A81" w:rsidRPr="00664569">
          <w:rPr>
            <w:rStyle w:val="Hyperlink"/>
            <w:rFonts w:ascii="Arial" w:hAnsi="Arial" w:cs="Arial"/>
            <w:color w:val="auto"/>
            <w:u w:val="none"/>
            <w:lang w:val="en-US"/>
          </w:rPr>
          <w:t>Moro GE</w:t>
        </w:r>
      </w:hyperlink>
      <w:r w:rsidR="00A53A81" w:rsidRPr="00664569">
        <w:rPr>
          <w:rFonts w:ascii="Arial" w:hAnsi="Arial" w:cs="Arial"/>
          <w:lang w:val="en-US"/>
        </w:rPr>
        <w:t>,</w:t>
      </w:r>
      <w:r w:rsidR="00A53A81" w:rsidRPr="00664569">
        <w:rPr>
          <w:rStyle w:val="apple-converted-space"/>
          <w:rFonts w:ascii="Arial" w:hAnsi="Arial" w:cs="Arial"/>
          <w:lang w:val="en-US"/>
        </w:rPr>
        <w:t xml:space="preserve"> </w:t>
      </w:r>
      <w:hyperlink r:id="rId29" w:history="1">
        <w:r w:rsidR="00A53A81" w:rsidRPr="00664569">
          <w:rPr>
            <w:rStyle w:val="Hyperlink"/>
            <w:rFonts w:ascii="Arial" w:hAnsi="Arial" w:cs="Arial"/>
            <w:color w:val="auto"/>
            <w:u w:val="none"/>
            <w:lang w:val="en-US"/>
          </w:rPr>
          <w:t>Ziegler EE</w:t>
        </w:r>
      </w:hyperlink>
      <w:r w:rsidR="00A53A81" w:rsidRPr="00664569">
        <w:rPr>
          <w:rFonts w:ascii="Arial" w:hAnsi="Arial" w:cs="Arial"/>
          <w:lang w:val="en-US"/>
        </w:rPr>
        <w:t xml:space="preserve">. Adjustable fortification of human milk fed to preterm infants: does it make a difference? </w:t>
      </w:r>
      <w:hyperlink r:id="rId30" w:tooltip="Journal of perinatology : official journal of the California Perinatal Association." w:history="1">
        <w:r w:rsidR="00A53A81" w:rsidRPr="00664569">
          <w:rPr>
            <w:rStyle w:val="Hyperlink"/>
            <w:rFonts w:ascii="Arial" w:hAnsi="Arial" w:cs="Arial"/>
            <w:i/>
            <w:color w:val="auto"/>
            <w:u w:val="none"/>
            <w:lang w:val="en-US"/>
          </w:rPr>
          <w:t>J Perinatol</w:t>
        </w:r>
        <w:r w:rsidR="00A53A81" w:rsidRPr="00664569">
          <w:rPr>
            <w:rStyle w:val="Hyperlink"/>
            <w:rFonts w:ascii="Arial" w:hAnsi="Arial" w:cs="Arial"/>
            <w:color w:val="auto"/>
            <w:u w:val="none"/>
            <w:lang w:val="en-US"/>
          </w:rPr>
          <w:t>.</w:t>
        </w:r>
      </w:hyperlink>
      <w:r w:rsidR="00A53A81" w:rsidRPr="00664569">
        <w:rPr>
          <w:rStyle w:val="apple-converted-space"/>
          <w:rFonts w:ascii="Arial" w:hAnsi="Arial" w:cs="Arial"/>
          <w:lang w:val="en-US"/>
        </w:rPr>
        <w:t xml:space="preserve"> </w:t>
      </w:r>
      <w:r w:rsidR="00A53A81" w:rsidRPr="00664569">
        <w:rPr>
          <w:rFonts w:ascii="Arial" w:hAnsi="Arial" w:cs="Arial"/>
          <w:lang w:val="en-US"/>
        </w:rPr>
        <w:t>2006 Oct;26(10):614-21.</w:t>
      </w:r>
    </w:p>
    <w:p w14:paraId="3EC16BD0" w14:textId="77777777" w:rsidR="00DD18CE" w:rsidRPr="00664569" w:rsidRDefault="00DD18CE" w:rsidP="00664569">
      <w:pPr>
        <w:shd w:val="clear" w:color="auto" w:fill="FFFFFF"/>
        <w:autoSpaceDE w:val="0"/>
        <w:autoSpaceDN w:val="0"/>
        <w:adjustRightInd w:val="0"/>
        <w:ind w:left="448" w:hanging="448"/>
        <w:rPr>
          <w:rFonts w:ascii="Arial" w:hAnsi="Arial" w:cs="Arial"/>
          <w:lang w:val="en-US"/>
        </w:rPr>
      </w:pPr>
    </w:p>
    <w:p w14:paraId="1D51E8AD" w14:textId="77777777" w:rsidR="00A53A81" w:rsidRPr="00664569" w:rsidRDefault="00A53A81" w:rsidP="00664569">
      <w:pPr>
        <w:pStyle w:val="ListParagraph"/>
        <w:numPr>
          <w:ilvl w:val="0"/>
          <w:numId w:val="10"/>
        </w:numPr>
        <w:ind w:left="448" w:hanging="448"/>
        <w:rPr>
          <w:rFonts w:ascii="Arial" w:hAnsi="Arial" w:cs="Arial"/>
          <w:lang w:val="en-US"/>
        </w:rPr>
      </w:pPr>
      <w:r w:rsidRPr="00664569">
        <w:rPr>
          <w:rFonts w:ascii="Arial" w:hAnsi="Arial" w:cs="Arial"/>
          <w:noProof/>
        </w:rPr>
        <w:drawing>
          <wp:inline distT="0" distB="0" distL="0" distR="0" wp14:anchorId="1A005FAC" wp14:editId="1B6319F6">
            <wp:extent cx="12065" cy="12065"/>
            <wp:effectExtent l="0" t="0" r="0" b="0"/>
            <wp:docPr id="2" name="Picture 2" descr="Skip Navigation Link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kip Navigation Links">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664569">
        <w:rPr>
          <w:rFonts w:ascii="Arial" w:hAnsi="Arial" w:cs="Arial"/>
          <w:lang w:val="en-US"/>
        </w:rPr>
        <w:t xml:space="preserve">Polberger S. </w:t>
      </w:r>
      <w:r w:rsidRPr="00664569">
        <w:rPr>
          <w:rFonts w:ascii="Arial" w:hAnsi="Arial" w:cs="Arial"/>
          <w:bCs/>
          <w:lang w:val="en-US"/>
        </w:rPr>
        <w:t>Individualized Fortification of Human Milk: Targeted Fortification.</w:t>
      </w:r>
      <w:r w:rsidRPr="00664569">
        <w:rPr>
          <w:rFonts w:ascii="Arial" w:hAnsi="Arial" w:cs="Arial"/>
          <w:lang w:val="en-US"/>
        </w:rPr>
        <w:t xml:space="preserve"> </w:t>
      </w:r>
      <w:r w:rsidRPr="00664569">
        <w:rPr>
          <w:rFonts w:ascii="Arial" w:hAnsi="Arial" w:cs="Arial"/>
          <w:i/>
          <w:lang w:val="en-US"/>
        </w:rPr>
        <w:t>J    Pediatr Gastroenterol Nutr 2015</w:t>
      </w:r>
      <w:r w:rsidRPr="00664569">
        <w:rPr>
          <w:rFonts w:ascii="Arial" w:hAnsi="Arial" w:cs="Arial"/>
          <w:lang w:val="en-US"/>
        </w:rPr>
        <w:t>;61:s3-4.</w:t>
      </w:r>
    </w:p>
    <w:p w14:paraId="6A57EDB7" w14:textId="77777777" w:rsidR="00DD18CE" w:rsidRPr="00664569" w:rsidRDefault="00DD18CE" w:rsidP="00664569">
      <w:pPr>
        <w:ind w:left="448" w:hanging="448"/>
        <w:rPr>
          <w:rFonts w:ascii="Arial" w:hAnsi="Arial" w:cs="Arial"/>
          <w:lang w:val="en-US"/>
        </w:rPr>
      </w:pPr>
    </w:p>
    <w:p w14:paraId="4A478083" w14:textId="77777777" w:rsidR="00DD18CE" w:rsidRPr="00664569" w:rsidRDefault="00A53A81" w:rsidP="00664569">
      <w:pPr>
        <w:pStyle w:val="CommentText"/>
        <w:numPr>
          <w:ilvl w:val="0"/>
          <w:numId w:val="10"/>
        </w:numPr>
        <w:spacing w:after="0"/>
        <w:ind w:left="448" w:hanging="448"/>
        <w:contextualSpacing/>
        <w:rPr>
          <w:rFonts w:ascii="Arial" w:hAnsi="Arial" w:cs="Arial"/>
        </w:rPr>
      </w:pPr>
      <w:r w:rsidRPr="00664569">
        <w:rPr>
          <w:rFonts w:ascii="Arial" w:hAnsi="Arial" w:cs="Arial"/>
          <w:lang w:val="en-US"/>
        </w:rPr>
        <w:t>Arslanoglu S. Individualized Fortification of Human Milk: Adjustable Fortification.</w:t>
      </w:r>
      <w:r w:rsidR="00986B0C">
        <w:rPr>
          <w:rFonts w:ascii="Arial" w:hAnsi="Arial" w:cs="Arial"/>
          <w:lang w:val="en-US"/>
        </w:rPr>
        <w:t xml:space="preserve"> </w:t>
      </w:r>
      <w:r w:rsidRPr="00664569">
        <w:rPr>
          <w:rFonts w:ascii="Arial" w:hAnsi="Arial" w:cs="Arial"/>
          <w:i/>
          <w:lang w:val="en-US"/>
        </w:rPr>
        <w:t>J Pediatr Gastroenterol Nutr</w:t>
      </w:r>
      <w:r w:rsidRPr="00664569">
        <w:rPr>
          <w:rFonts w:ascii="Arial" w:hAnsi="Arial" w:cs="Arial"/>
          <w:lang w:val="en-US"/>
        </w:rPr>
        <w:t xml:space="preserve"> 2015;61:s4-5.</w:t>
      </w:r>
    </w:p>
    <w:p w14:paraId="29AEF207" w14:textId="1D7EC6F4" w:rsidR="00DD18CE" w:rsidRPr="00664569" w:rsidRDefault="00A53A81" w:rsidP="00363653">
      <w:pPr>
        <w:pStyle w:val="CommentText"/>
        <w:spacing w:after="0"/>
        <w:ind w:left="448" w:hanging="448"/>
        <w:contextualSpacing/>
        <w:rPr>
          <w:rFonts w:ascii="Arial" w:hAnsi="Arial" w:cs="Arial"/>
        </w:rPr>
      </w:pPr>
      <w:r w:rsidRPr="00664569">
        <w:rPr>
          <w:rFonts w:ascii="Arial" w:eastAsia="Times New Roman" w:hAnsi="Arial" w:cs="Arial"/>
          <w:bCs/>
          <w:lang w:val="en-US"/>
        </w:rPr>
        <w:t xml:space="preserve"> </w:t>
      </w:r>
    </w:p>
    <w:p w14:paraId="3787CF1C" w14:textId="77777777" w:rsidR="00A53A81" w:rsidRPr="00664569" w:rsidRDefault="00A53A81" w:rsidP="00664569">
      <w:pPr>
        <w:pStyle w:val="ListParagraph"/>
        <w:numPr>
          <w:ilvl w:val="0"/>
          <w:numId w:val="10"/>
        </w:numPr>
        <w:autoSpaceDE w:val="0"/>
        <w:autoSpaceDN w:val="0"/>
        <w:adjustRightInd w:val="0"/>
        <w:ind w:left="448" w:hanging="448"/>
        <w:rPr>
          <w:rFonts w:ascii="Arial" w:hAnsi="Arial" w:cs="Arial"/>
          <w:lang w:val="en-US"/>
        </w:rPr>
      </w:pPr>
      <w:r w:rsidRPr="00664569">
        <w:rPr>
          <w:rFonts w:ascii="Arial" w:hAnsi="Arial" w:cs="Arial"/>
          <w:lang w:val="it-IT"/>
        </w:rPr>
        <w:t xml:space="preserve">Cheikh Ismail L, Giuliani F, Bhat BA, Bishop D, Papageorghiou AT, Ochieng R, Puglia F, Altman DG, Maia-Schlüssel M, Noble JA, Bertino E, Gravett MG, Purwar M, Yajing L, Mota D, Ohuma EO, Lambert A, Kennedy SH, Bhutta ZA, Villar J. Preterm feeding recommendations are achievable in large-scale research studies. </w:t>
      </w:r>
      <w:r w:rsidRPr="00664569">
        <w:rPr>
          <w:rFonts w:ascii="Arial" w:hAnsi="Arial" w:cs="Arial"/>
          <w:i/>
          <w:lang w:val="en-US"/>
        </w:rPr>
        <w:t>BMC Nutr</w:t>
      </w:r>
      <w:r w:rsidRPr="00664569">
        <w:rPr>
          <w:rFonts w:ascii="Arial" w:hAnsi="Arial" w:cs="Arial"/>
          <w:lang w:val="en-US"/>
        </w:rPr>
        <w:t xml:space="preserve"> 2016;2:9.</w:t>
      </w:r>
    </w:p>
    <w:p w14:paraId="70213378" w14:textId="77777777" w:rsidR="00A53A81" w:rsidRDefault="00A53A81" w:rsidP="00A53A81">
      <w:pPr>
        <w:autoSpaceDE w:val="0"/>
        <w:autoSpaceDN w:val="0"/>
        <w:adjustRightInd w:val="0"/>
        <w:rPr>
          <w:rFonts w:ascii="Arial" w:hAnsi="Arial" w:cs="Arial"/>
          <w:lang w:val="en-US"/>
        </w:rPr>
      </w:pPr>
    </w:p>
    <w:p w14:paraId="44C07BAE" w14:textId="77777777" w:rsidR="00A53A81" w:rsidRDefault="00A53A81" w:rsidP="00A53A81">
      <w:pPr>
        <w:autoSpaceDE w:val="0"/>
        <w:autoSpaceDN w:val="0"/>
        <w:adjustRightInd w:val="0"/>
        <w:rPr>
          <w:rFonts w:ascii="Arial" w:hAnsi="Arial" w:cs="Arial"/>
          <w:b/>
          <w:lang w:val="en-US"/>
        </w:rPr>
      </w:pPr>
    </w:p>
    <w:p w14:paraId="179E8F6F" w14:textId="77777777" w:rsidR="00A53A81" w:rsidRDefault="00A53A81" w:rsidP="00A53A81">
      <w:pPr>
        <w:autoSpaceDE w:val="0"/>
        <w:autoSpaceDN w:val="0"/>
        <w:adjustRightInd w:val="0"/>
        <w:rPr>
          <w:rFonts w:ascii="Arial" w:hAnsi="Arial" w:cs="Arial"/>
          <w:lang w:val="en-US"/>
        </w:rPr>
      </w:pPr>
    </w:p>
    <w:p w14:paraId="38F16653" w14:textId="77777777" w:rsidR="00DC68D5" w:rsidRDefault="00DC68D5" w:rsidP="00DC68D5">
      <w:pPr>
        <w:autoSpaceDE w:val="0"/>
        <w:autoSpaceDN w:val="0"/>
        <w:adjustRightInd w:val="0"/>
        <w:rPr>
          <w:rFonts w:ascii="Arial" w:hAnsi="Arial" w:cs="Arial"/>
          <w:lang w:val="en-US"/>
        </w:rPr>
      </w:pPr>
    </w:p>
    <w:p w14:paraId="385807C1" w14:textId="77777777" w:rsidR="000C066F" w:rsidRDefault="000C066F">
      <w:pPr>
        <w:spacing w:after="200" w:line="276" w:lineRule="auto"/>
        <w:rPr>
          <w:rFonts w:ascii="Arial" w:hAnsi="Arial" w:cs="Arial"/>
          <w:lang w:val="en-US"/>
        </w:rPr>
      </w:pPr>
      <w:r>
        <w:rPr>
          <w:rFonts w:ascii="Arial" w:hAnsi="Arial" w:cs="Arial"/>
          <w:lang w:val="en-US"/>
        </w:rPr>
        <w:br w:type="page"/>
      </w:r>
    </w:p>
    <w:p w14:paraId="242E3F7F" w14:textId="77777777" w:rsidR="000C066F" w:rsidRPr="00103D67" w:rsidRDefault="000C066F" w:rsidP="00631AB4">
      <w:pPr>
        <w:pStyle w:val="ListParagraph"/>
        <w:numPr>
          <w:ilvl w:val="0"/>
          <w:numId w:val="33"/>
        </w:numPr>
        <w:autoSpaceDE w:val="0"/>
        <w:autoSpaceDN w:val="0"/>
        <w:adjustRightInd w:val="0"/>
        <w:ind w:left="357" w:hanging="357"/>
        <w:rPr>
          <w:rFonts w:ascii="Arial" w:hAnsi="Arial" w:cs="Arial"/>
          <w:b/>
          <w:lang w:val="en-US"/>
        </w:rPr>
      </w:pPr>
      <w:r w:rsidRPr="00103D67">
        <w:rPr>
          <w:rFonts w:ascii="Arial" w:hAnsi="Arial" w:cs="Arial"/>
          <w:b/>
          <w:lang w:val="en-US"/>
        </w:rPr>
        <w:lastRenderedPageBreak/>
        <w:t>Breastfeeding Resources</w:t>
      </w:r>
    </w:p>
    <w:p w14:paraId="1D46B073" w14:textId="77777777" w:rsidR="00C56587" w:rsidRPr="00103D67" w:rsidRDefault="00C56587" w:rsidP="00B05C71">
      <w:pPr>
        <w:autoSpaceDE w:val="0"/>
        <w:autoSpaceDN w:val="0"/>
        <w:adjustRightInd w:val="0"/>
        <w:rPr>
          <w:rFonts w:ascii="Arial" w:hAnsi="Arial" w:cs="Arial"/>
          <w:b/>
          <w:lang w:val="en-US"/>
        </w:rPr>
      </w:pPr>
    </w:p>
    <w:p w14:paraId="3BEBDFEE" w14:textId="77777777" w:rsidR="00C56587" w:rsidRPr="00103D67" w:rsidRDefault="0002102E" w:rsidP="00F35BDB">
      <w:pPr>
        <w:autoSpaceDE w:val="0"/>
        <w:autoSpaceDN w:val="0"/>
        <w:adjustRightInd w:val="0"/>
        <w:spacing w:line="360" w:lineRule="auto"/>
        <w:rPr>
          <w:rFonts w:ascii="Arial" w:hAnsi="Arial" w:cs="Arial"/>
          <w:lang w:val="en-US"/>
        </w:rPr>
      </w:pPr>
      <w:r w:rsidRPr="00103D67">
        <w:rPr>
          <w:rFonts w:ascii="Arial" w:hAnsi="Arial" w:cs="Arial"/>
          <w:lang w:val="en-US"/>
        </w:rPr>
        <w:t xml:space="preserve">Many websites </w:t>
      </w:r>
      <w:r w:rsidR="00035A05" w:rsidRPr="00103D67">
        <w:rPr>
          <w:rFonts w:ascii="Arial" w:hAnsi="Arial" w:cs="Arial"/>
          <w:lang w:val="en-US"/>
        </w:rPr>
        <w:t xml:space="preserve">providing useful information on breastfeeding are available. An example is given in the link below. </w:t>
      </w:r>
      <w:r w:rsidRPr="00103D67">
        <w:rPr>
          <w:rFonts w:ascii="Arial" w:hAnsi="Arial" w:cs="Arial"/>
          <w:lang w:val="en-US"/>
        </w:rPr>
        <w:t xml:space="preserve"> </w:t>
      </w:r>
    </w:p>
    <w:p w14:paraId="62FA711F" w14:textId="77777777" w:rsidR="00C56587" w:rsidRPr="00103D67" w:rsidRDefault="00C56587" w:rsidP="00B05C71">
      <w:pPr>
        <w:autoSpaceDE w:val="0"/>
        <w:autoSpaceDN w:val="0"/>
        <w:adjustRightInd w:val="0"/>
        <w:rPr>
          <w:rFonts w:ascii="Arial" w:hAnsi="Arial" w:cs="Arial"/>
          <w:lang w:val="en-US"/>
        </w:rPr>
      </w:pPr>
    </w:p>
    <w:p w14:paraId="3CD28CED" w14:textId="77777777" w:rsidR="00C56587" w:rsidRPr="00A45C0F" w:rsidRDefault="003E2619" w:rsidP="00B05C71">
      <w:pPr>
        <w:autoSpaceDE w:val="0"/>
        <w:autoSpaceDN w:val="0"/>
        <w:adjustRightInd w:val="0"/>
        <w:rPr>
          <w:rStyle w:val="Hyperlink"/>
          <w:rFonts w:ascii="Arial" w:hAnsi="Arial" w:cs="Arial"/>
        </w:rPr>
      </w:pPr>
      <w:hyperlink r:id="rId33" w:history="1">
        <w:r w:rsidR="00C56587" w:rsidRPr="00A45C0F">
          <w:rPr>
            <w:rStyle w:val="Hyperlink"/>
            <w:rFonts w:ascii="Arial" w:hAnsi="Arial" w:cs="Arial"/>
          </w:rPr>
          <w:t>http://med.stanford.edu/newborns/professional-educ...</w:t>
        </w:r>
      </w:hyperlink>
    </w:p>
    <w:p w14:paraId="747531B1" w14:textId="77777777" w:rsidR="001E04FD" w:rsidRPr="00A45C0F" w:rsidRDefault="001E04FD" w:rsidP="00B05C71">
      <w:pPr>
        <w:autoSpaceDE w:val="0"/>
        <w:autoSpaceDN w:val="0"/>
        <w:adjustRightInd w:val="0"/>
        <w:rPr>
          <w:rStyle w:val="Hyperlink"/>
          <w:rFonts w:ascii="Arial" w:hAnsi="Arial" w:cs="Arial"/>
        </w:rPr>
      </w:pPr>
    </w:p>
    <w:p w14:paraId="4F004C16" w14:textId="6CFABBCF" w:rsidR="001E04FD" w:rsidRPr="00103D67" w:rsidRDefault="003E2619" w:rsidP="001E04FD">
      <w:pPr>
        <w:spacing w:before="100" w:beforeAutospacing="1" w:after="100" w:afterAutospacing="1"/>
        <w:outlineLvl w:val="2"/>
        <w:rPr>
          <w:rFonts w:ascii="Arial" w:eastAsia="Times New Roman" w:hAnsi="Arial" w:cs="Arial"/>
          <w:b/>
          <w:bCs/>
        </w:rPr>
      </w:pPr>
      <w:hyperlink r:id="rId34" w:history="1">
        <w:r w:rsidR="001E04FD" w:rsidRPr="00103D67">
          <w:rPr>
            <w:rFonts w:ascii="Arial" w:eastAsia="Times New Roman" w:hAnsi="Arial" w:cs="Arial"/>
            <w:b/>
            <w:bCs/>
            <w:color w:val="0000FF"/>
            <w:u w:val="single"/>
          </w:rPr>
          <w:t>Breastfeeding in the First Hour</w:t>
        </w:r>
      </w:hyperlink>
      <w:r w:rsidR="001E04FD" w:rsidRPr="00103D67">
        <w:rPr>
          <w:rFonts w:ascii="Arial" w:eastAsia="Times New Roman" w:hAnsi="Arial" w:cs="Arial"/>
          <w:b/>
          <w:bCs/>
        </w:rPr>
        <w:t>  </w:t>
      </w:r>
    </w:p>
    <w:p w14:paraId="5973BA56" w14:textId="77777777" w:rsidR="001E04FD" w:rsidRPr="00103D67" w:rsidRDefault="001E04FD" w:rsidP="001E04FD">
      <w:pPr>
        <w:spacing w:before="100" w:beforeAutospacing="1" w:after="100" w:afterAutospacing="1"/>
        <w:outlineLvl w:val="2"/>
        <w:rPr>
          <w:rFonts w:ascii="Arial" w:eastAsia="Times New Roman" w:hAnsi="Arial" w:cs="Arial"/>
          <w:b/>
          <w:bCs/>
        </w:rPr>
      </w:pPr>
      <w:r w:rsidRPr="00103D67">
        <w:rPr>
          <w:rFonts w:ascii="Arial" w:eastAsia="Times New Roman" w:hAnsi="Arial" w:cs="Arial"/>
          <w:b/>
          <w:bCs/>
        </w:rPr>
        <w:t> </w:t>
      </w:r>
      <w:hyperlink r:id="rId35" w:history="1">
        <w:r w:rsidRPr="00103D67">
          <w:rPr>
            <w:rFonts w:ascii="Arial" w:eastAsia="Times New Roman" w:hAnsi="Arial" w:cs="Arial"/>
            <w:b/>
            <w:bCs/>
            <w:color w:val="0000FF"/>
            <w:u w:val="single"/>
          </w:rPr>
          <w:t>Early Initiation of Breastfeeding</w:t>
        </w:r>
      </w:hyperlink>
      <w:r w:rsidRPr="00103D67">
        <w:rPr>
          <w:rFonts w:ascii="Arial" w:eastAsia="Times New Roman" w:hAnsi="Arial" w:cs="Arial"/>
          <w:b/>
          <w:bCs/>
        </w:rPr>
        <w:t>  </w:t>
      </w:r>
    </w:p>
    <w:p w14:paraId="47C066FC" w14:textId="77777777" w:rsidR="001E04FD" w:rsidRPr="00103D67" w:rsidRDefault="001E04FD" w:rsidP="001E04FD">
      <w:pPr>
        <w:spacing w:before="100" w:beforeAutospacing="1" w:after="100" w:afterAutospacing="1"/>
        <w:outlineLvl w:val="2"/>
        <w:rPr>
          <w:rFonts w:ascii="Arial" w:eastAsia="Times New Roman" w:hAnsi="Arial" w:cs="Arial"/>
          <w:b/>
          <w:bCs/>
        </w:rPr>
      </w:pPr>
      <w:r w:rsidRPr="00103D67">
        <w:rPr>
          <w:rFonts w:ascii="Arial" w:eastAsia="Times New Roman" w:hAnsi="Arial" w:cs="Arial"/>
          <w:b/>
          <w:bCs/>
        </w:rPr>
        <w:t> </w:t>
      </w:r>
      <w:hyperlink r:id="rId36" w:history="1">
        <w:r w:rsidRPr="00103D67">
          <w:rPr>
            <w:rFonts w:ascii="Arial" w:eastAsia="Times New Roman" w:hAnsi="Arial" w:cs="Arial"/>
            <w:b/>
            <w:bCs/>
            <w:color w:val="0000FF"/>
            <w:u w:val="single"/>
          </w:rPr>
          <w:t>Maximizing Milk Production</w:t>
        </w:r>
      </w:hyperlink>
    </w:p>
    <w:p w14:paraId="3B3BA10C" w14:textId="77777777" w:rsidR="001E04FD" w:rsidRPr="00103D67" w:rsidRDefault="001E04FD" w:rsidP="001E04FD">
      <w:pPr>
        <w:spacing w:before="100" w:beforeAutospacing="1" w:after="100" w:afterAutospacing="1"/>
        <w:outlineLvl w:val="2"/>
        <w:rPr>
          <w:rFonts w:ascii="Arial" w:eastAsia="Times New Roman" w:hAnsi="Arial" w:cs="Arial"/>
          <w:b/>
          <w:bCs/>
        </w:rPr>
      </w:pPr>
      <w:r w:rsidRPr="00103D67">
        <w:rPr>
          <w:rFonts w:ascii="Arial" w:eastAsia="Times New Roman" w:hAnsi="Arial" w:cs="Arial"/>
          <w:b/>
          <w:bCs/>
        </w:rPr>
        <w:t> </w:t>
      </w:r>
      <w:hyperlink r:id="rId37" w:history="1">
        <w:r w:rsidRPr="00103D67">
          <w:rPr>
            <w:rFonts w:ascii="Arial" w:eastAsia="Times New Roman" w:hAnsi="Arial" w:cs="Arial"/>
            <w:b/>
            <w:bCs/>
            <w:color w:val="0000FF"/>
            <w:u w:val="single"/>
          </w:rPr>
          <w:t>ABC's of Breastfeeding</w:t>
        </w:r>
      </w:hyperlink>
    </w:p>
    <w:p w14:paraId="799E187B" w14:textId="77777777" w:rsidR="001E04FD" w:rsidRPr="00103D67" w:rsidRDefault="001E04FD" w:rsidP="001E04FD">
      <w:pPr>
        <w:spacing w:before="100" w:beforeAutospacing="1" w:after="100" w:afterAutospacing="1"/>
        <w:outlineLvl w:val="2"/>
        <w:rPr>
          <w:rFonts w:ascii="Arial" w:eastAsia="Times New Roman" w:hAnsi="Arial" w:cs="Arial"/>
          <w:b/>
          <w:bCs/>
        </w:rPr>
      </w:pPr>
      <w:r w:rsidRPr="00103D67">
        <w:rPr>
          <w:rFonts w:ascii="Arial" w:eastAsia="Times New Roman" w:hAnsi="Arial" w:cs="Arial"/>
          <w:b/>
          <w:bCs/>
        </w:rPr>
        <w:t> </w:t>
      </w:r>
      <w:hyperlink r:id="rId38" w:history="1">
        <w:r w:rsidRPr="00103D67">
          <w:rPr>
            <w:rFonts w:ascii="Arial" w:eastAsia="Times New Roman" w:hAnsi="Arial" w:cs="Arial"/>
            <w:b/>
            <w:bCs/>
            <w:color w:val="0000FF"/>
            <w:u w:val="single"/>
          </w:rPr>
          <w:t>The Well Fed Baby Checklist</w:t>
        </w:r>
      </w:hyperlink>
    </w:p>
    <w:p w14:paraId="411E1FB1" w14:textId="77777777" w:rsidR="001E04FD" w:rsidRPr="00103D67" w:rsidRDefault="001E04FD" w:rsidP="001E04FD">
      <w:pPr>
        <w:spacing w:before="100" w:beforeAutospacing="1" w:after="100" w:afterAutospacing="1"/>
        <w:outlineLvl w:val="2"/>
        <w:rPr>
          <w:rFonts w:ascii="Arial" w:eastAsia="Times New Roman" w:hAnsi="Arial" w:cs="Arial"/>
          <w:b/>
          <w:bCs/>
        </w:rPr>
      </w:pPr>
      <w:r w:rsidRPr="00103D67">
        <w:rPr>
          <w:rFonts w:ascii="Arial" w:eastAsia="Times New Roman" w:hAnsi="Arial" w:cs="Arial"/>
          <w:b/>
          <w:bCs/>
        </w:rPr>
        <w:t> </w:t>
      </w:r>
      <w:hyperlink r:id="rId39" w:history="1">
        <w:r w:rsidRPr="00103D67">
          <w:rPr>
            <w:rFonts w:ascii="Arial" w:eastAsia="Times New Roman" w:hAnsi="Arial" w:cs="Arial"/>
            <w:b/>
            <w:bCs/>
            <w:color w:val="0000FF"/>
            <w:u w:val="single"/>
          </w:rPr>
          <w:t>Breastmilk and Medications</w:t>
        </w:r>
      </w:hyperlink>
    </w:p>
    <w:p w14:paraId="3BB2B0A1" w14:textId="77777777" w:rsidR="001E04FD" w:rsidRPr="00103D67" w:rsidRDefault="001E04FD" w:rsidP="001E04FD">
      <w:pPr>
        <w:spacing w:before="100" w:beforeAutospacing="1" w:after="100" w:afterAutospacing="1"/>
        <w:outlineLvl w:val="2"/>
        <w:rPr>
          <w:rFonts w:ascii="Arial" w:eastAsia="Times New Roman" w:hAnsi="Arial" w:cs="Arial"/>
          <w:b/>
          <w:bCs/>
        </w:rPr>
      </w:pPr>
      <w:r w:rsidRPr="00103D67">
        <w:rPr>
          <w:rFonts w:ascii="Arial" w:eastAsia="Times New Roman" w:hAnsi="Arial" w:cs="Arial"/>
          <w:b/>
          <w:bCs/>
        </w:rPr>
        <w:t> </w:t>
      </w:r>
      <w:hyperlink r:id="rId40" w:history="1">
        <w:r w:rsidRPr="00103D67">
          <w:rPr>
            <w:rFonts w:ascii="Arial" w:eastAsia="Times New Roman" w:hAnsi="Arial" w:cs="Arial"/>
            <w:b/>
            <w:bCs/>
            <w:color w:val="0000FF"/>
            <w:u w:val="single"/>
          </w:rPr>
          <w:t>A Perfect Latch</w:t>
        </w:r>
      </w:hyperlink>
    </w:p>
    <w:p w14:paraId="512ED678" w14:textId="77777777" w:rsidR="001E04FD" w:rsidRPr="00103D67" w:rsidRDefault="001E04FD" w:rsidP="001E04FD">
      <w:pPr>
        <w:spacing w:before="100" w:beforeAutospacing="1" w:after="100" w:afterAutospacing="1"/>
        <w:outlineLvl w:val="2"/>
        <w:rPr>
          <w:rFonts w:ascii="Arial" w:eastAsia="Times New Roman" w:hAnsi="Arial" w:cs="Arial"/>
          <w:b/>
          <w:bCs/>
        </w:rPr>
      </w:pPr>
      <w:r w:rsidRPr="00103D67">
        <w:rPr>
          <w:rFonts w:ascii="Arial" w:eastAsia="Times New Roman" w:hAnsi="Arial" w:cs="Arial"/>
          <w:b/>
          <w:bCs/>
        </w:rPr>
        <w:t> </w:t>
      </w:r>
      <w:hyperlink r:id="rId41" w:history="1">
        <w:r w:rsidRPr="00103D67">
          <w:rPr>
            <w:rFonts w:ascii="Arial" w:eastAsia="Times New Roman" w:hAnsi="Arial" w:cs="Arial"/>
            <w:b/>
            <w:bCs/>
            <w:color w:val="0000FF"/>
            <w:u w:val="single"/>
          </w:rPr>
          <w:t>Hand Expressing Milk</w:t>
        </w:r>
      </w:hyperlink>
    </w:p>
    <w:p w14:paraId="0CE6AC76" w14:textId="77777777" w:rsidR="001E04FD" w:rsidRPr="00103D67" w:rsidRDefault="001E04FD" w:rsidP="001E04FD">
      <w:pPr>
        <w:spacing w:before="100" w:beforeAutospacing="1" w:after="100" w:afterAutospacing="1"/>
        <w:outlineLvl w:val="2"/>
        <w:rPr>
          <w:rFonts w:ascii="Arial" w:eastAsia="Times New Roman" w:hAnsi="Arial" w:cs="Arial"/>
          <w:b/>
          <w:bCs/>
          <w:color w:val="0000FF"/>
          <w:u w:val="single"/>
        </w:rPr>
      </w:pPr>
      <w:r w:rsidRPr="00103D67">
        <w:rPr>
          <w:rFonts w:ascii="Arial" w:eastAsia="Times New Roman" w:hAnsi="Arial" w:cs="Arial"/>
          <w:b/>
          <w:bCs/>
        </w:rPr>
        <w:t> </w:t>
      </w:r>
      <w:r w:rsidRPr="00103D67">
        <w:rPr>
          <w:rFonts w:ascii="Arial" w:eastAsia="Times New Roman" w:hAnsi="Arial" w:cs="Arial"/>
          <w:b/>
          <w:bCs/>
          <w:color w:val="0000FF"/>
          <w:u w:val="single"/>
        </w:rPr>
        <w:t>Babies at Risk</w:t>
      </w:r>
    </w:p>
    <w:p w14:paraId="0872EFCE" w14:textId="77777777" w:rsidR="0002102E" w:rsidRPr="00103D67" w:rsidRDefault="0002102E" w:rsidP="00035A05">
      <w:pPr>
        <w:spacing w:after="200" w:line="276" w:lineRule="auto"/>
        <w:rPr>
          <w:rFonts w:ascii="Arial" w:hAnsi="Arial" w:cs="Arial"/>
          <w:lang w:val="en-US"/>
        </w:rPr>
      </w:pPr>
    </w:p>
    <w:p w14:paraId="3C666982" w14:textId="77777777" w:rsidR="00035A05" w:rsidRPr="00103D67" w:rsidRDefault="00035A05" w:rsidP="00035A05">
      <w:pPr>
        <w:spacing w:after="200" w:line="276" w:lineRule="auto"/>
        <w:rPr>
          <w:rFonts w:ascii="Arial" w:hAnsi="Arial" w:cs="Arial"/>
          <w:lang w:val="en-US"/>
        </w:rPr>
      </w:pPr>
    </w:p>
    <w:p w14:paraId="3FEA787E" w14:textId="77777777" w:rsidR="00035A05" w:rsidRPr="00103D67" w:rsidRDefault="00035A05" w:rsidP="00035A05">
      <w:pPr>
        <w:spacing w:after="200" w:line="276" w:lineRule="auto"/>
        <w:rPr>
          <w:rFonts w:ascii="Arial" w:hAnsi="Arial" w:cs="Arial"/>
          <w:lang w:val="en-US"/>
        </w:rPr>
      </w:pPr>
    </w:p>
    <w:p w14:paraId="211D5291" w14:textId="77777777" w:rsidR="00035A05" w:rsidRPr="00103D67" w:rsidRDefault="00035A05" w:rsidP="00035A05">
      <w:pPr>
        <w:spacing w:after="200" w:line="276" w:lineRule="auto"/>
        <w:rPr>
          <w:rFonts w:ascii="Arial" w:hAnsi="Arial" w:cs="Arial"/>
          <w:lang w:val="en-US"/>
        </w:rPr>
      </w:pPr>
    </w:p>
    <w:p w14:paraId="7CF54184" w14:textId="77777777" w:rsidR="00035A05" w:rsidRPr="00103D67" w:rsidRDefault="00035A05" w:rsidP="00035A05">
      <w:pPr>
        <w:spacing w:after="200" w:line="276" w:lineRule="auto"/>
        <w:rPr>
          <w:rFonts w:ascii="Arial" w:hAnsi="Arial" w:cs="Arial"/>
          <w:lang w:val="en-US"/>
        </w:rPr>
      </w:pPr>
    </w:p>
    <w:p w14:paraId="67DF51AC" w14:textId="77777777" w:rsidR="00035A05" w:rsidRPr="00103D67" w:rsidRDefault="00035A05" w:rsidP="00035A05">
      <w:pPr>
        <w:spacing w:after="200" w:line="276" w:lineRule="auto"/>
        <w:rPr>
          <w:rFonts w:ascii="Arial" w:hAnsi="Arial" w:cs="Arial"/>
          <w:lang w:val="en-US"/>
        </w:rPr>
      </w:pPr>
    </w:p>
    <w:p w14:paraId="7D4D22E6" w14:textId="77777777" w:rsidR="00035A05" w:rsidRPr="00103D67" w:rsidRDefault="00035A05" w:rsidP="00035A05">
      <w:pPr>
        <w:spacing w:after="200" w:line="276" w:lineRule="auto"/>
        <w:rPr>
          <w:rFonts w:ascii="Arial" w:hAnsi="Arial" w:cs="Arial"/>
          <w:lang w:val="en-US"/>
        </w:rPr>
      </w:pPr>
    </w:p>
    <w:p w14:paraId="1340D595" w14:textId="77777777" w:rsidR="00035A05" w:rsidRPr="00103D67" w:rsidRDefault="00035A05" w:rsidP="00035A05">
      <w:pPr>
        <w:spacing w:after="200" w:line="276" w:lineRule="auto"/>
        <w:rPr>
          <w:rFonts w:ascii="Arial" w:hAnsi="Arial" w:cs="Arial"/>
          <w:lang w:val="en-US"/>
        </w:rPr>
      </w:pPr>
    </w:p>
    <w:p w14:paraId="394E6AB4" w14:textId="77777777" w:rsidR="00035A05" w:rsidRPr="00103D67" w:rsidRDefault="00035A05" w:rsidP="00035A05">
      <w:pPr>
        <w:spacing w:after="200" w:line="276" w:lineRule="auto"/>
        <w:rPr>
          <w:rFonts w:ascii="Arial" w:hAnsi="Arial" w:cs="Arial"/>
          <w:lang w:val="en-US"/>
        </w:rPr>
      </w:pPr>
    </w:p>
    <w:p w14:paraId="1060505D" w14:textId="77777777" w:rsidR="00035A05" w:rsidRPr="00103D67" w:rsidRDefault="00035A05" w:rsidP="00035A05">
      <w:pPr>
        <w:spacing w:after="200" w:line="276" w:lineRule="auto"/>
        <w:rPr>
          <w:rFonts w:ascii="Arial" w:hAnsi="Arial" w:cs="Arial"/>
          <w:lang w:val="en-US"/>
        </w:rPr>
      </w:pPr>
    </w:p>
    <w:p w14:paraId="59F7B283" w14:textId="77777777" w:rsidR="00035A05" w:rsidRPr="00103D67" w:rsidRDefault="00035A05" w:rsidP="00035A05">
      <w:pPr>
        <w:spacing w:after="200" w:line="276" w:lineRule="auto"/>
        <w:rPr>
          <w:rFonts w:ascii="Arial" w:hAnsi="Arial" w:cs="Arial"/>
          <w:lang w:val="en-US"/>
        </w:rPr>
      </w:pPr>
    </w:p>
    <w:p w14:paraId="0E88244F" w14:textId="77777777" w:rsidR="00035A05" w:rsidRPr="00103D67" w:rsidRDefault="00035A05" w:rsidP="00035A05">
      <w:pPr>
        <w:spacing w:after="200" w:line="276" w:lineRule="auto"/>
        <w:rPr>
          <w:rFonts w:ascii="Arial" w:hAnsi="Arial" w:cs="Arial"/>
          <w:lang w:val="en-US"/>
        </w:rPr>
      </w:pPr>
    </w:p>
    <w:p w14:paraId="17E5A093" w14:textId="77777777" w:rsidR="001E04FD" w:rsidRPr="00A45C0F" w:rsidRDefault="00851028" w:rsidP="00A45C0F">
      <w:pPr>
        <w:pStyle w:val="ListParagraph"/>
        <w:numPr>
          <w:ilvl w:val="0"/>
          <w:numId w:val="33"/>
        </w:numPr>
        <w:spacing w:after="240" w:line="360" w:lineRule="auto"/>
        <w:ind w:left="357" w:hanging="357"/>
        <w:contextualSpacing w:val="0"/>
        <w:rPr>
          <w:rFonts w:ascii="Arial" w:hAnsi="Arial" w:cs="Arial"/>
          <w:color w:val="000000"/>
          <w:lang w:eastAsia="en-US"/>
        </w:rPr>
      </w:pPr>
      <w:r w:rsidRPr="001E04FD">
        <w:rPr>
          <w:rFonts w:ascii="Arial" w:hAnsi="Arial" w:cs="Arial"/>
          <w:b/>
        </w:rPr>
        <w:lastRenderedPageBreak/>
        <w:t>International Postnatal Growth Standards</w:t>
      </w:r>
      <w:r w:rsidR="001E04FD">
        <w:rPr>
          <w:rFonts w:ascii="Arial" w:hAnsi="Arial" w:cs="Arial"/>
          <w:b/>
        </w:rPr>
        <w:t xml:space="preserve"> </w:t>
      </w:r>
      <w:r w:rsidRPr="001E04FD">
        <w:rPr>
          <w:rFonts w:ascii="Arial" w:hAnsi="Arial" w:cs="Arial"/>
          <w:b/>
        </w:rPr>
        <w:t>for Preterm Infants</w:t>
      </w:r>
    </w:p>
    <w:p w14:paraId="5F4DF1E1" w14:textId="77777777" w:rsidR="00B662FC" w:rsidRDefault="00A83EE8" w:rsidP="00A45C0F">
      <w:pPr>
        <w:spacing w:after="240" w:line="360" w:lineRule="auto"/>
        <w:rPr>
          <w:rFonts w:ascii="Arial" w:hAnsi="Arial" w:cs="Arial"/>
        </w:rPr>
      </w:pPr>
      <w:r w:rsidRPr="00F35BDB">
        <w:rPr>
          <w:rFonts w:ascii="Arial" w:hAnsi="Arial" w:cs="Arial"/>
          <w:color w:val="000000" w:themeColor="text1"/>
        </w:rPr>
        <w:t>The INTERGROWTH-21</w:t>
      </w:r>
      <w:r w:rsidRPr="00F35BDB">
        <w:rPr>
          <w:rFonts w:ascii="Arial" w:hAnsi="Arial" w:cs="Arial"/>
          <w:color w:val="000000" w:themeColor="text1"/>
          <w:vertAlign w:val="superscript"/>
        </w:rPr>
        <w:t>st</w:t>
      </w:r>
      <w:r w:rsidRPr="00F35BDB">
        <w:rPr>
          <w:rFonts w:ascii="Arial" w:hAnsi="Arial" w:cs="Arial"/>
          <w:color w:val="000000" w:themeColor="text1"/>
        </w:rPr>
        <w:t xml:space="preserve"> Project</w:t>
      </w:r>
      <w:r w:rsidRPr="00F35BDB">
        <w:rPr>
          <w:rFonts w:ascii="Arial" w:hAnsi="Arial" w:cs="Arial"/>
        </w:rPr>
        <w:t xml:space="preserve"> assessed fetal, newborn and postnatal growth in eight geographically defined populations, in which maternal educational, healthcare and nutritional needs were met. From these populations, the </w:t>
      </w:r>
      <w:r w:rsidRPr="00F35BDB">
        <w:rPr>
          <w:rFonts w:ascii="Arial" w:hAnsi="Arial" w:cs="Arial"/>
          <w:i/>
        </w:rPr>
        <w:t>Fetal Growth Longitudinal Study</w:t>
      </w:r>
      <w:r w:rsidRPr="00F35BDB">
        <w:rPr>
          <w:rFonts w:ascii="Arial" w:hAnsi="Arial" w:cs="Arial"/>
        </w:rPr>
        <w:t xml:space="preserve"> selected low-risk women starting antenatal care &lt;14 weeks</w:t>
      </w:r>
      <w:r w:rsidR="003F38D2">
        <w:rPr>
          <w:rFonts w:ascii="Arial" w:hAnsi="Arial" w:cs="Arial"/>
        </w:rPr>
        <w:t>’</w:t>
      </w:r>
      <w:r w:rsidRPr="00F35BDB">
        <w:rPr>
          <w:rFonts w:ascii="Arial" w:hAnsi="Arial" w:cs="Arial"/>
        </w:rPr>
        <w:t xml:space="preserve"> gestation and monitored fetal growth by ultrasound. All preterm births from this cohort were eligible for the</w:t>
      </w:r>
      <w:r w:rsidRPr="00F35BDB">
        <w:rPr>
          <w:rFonts w:ascii="Arial" w:hAnsi="Arial" w:cs="Arial"/>
          <w:color w:val="FF0000"/>
        </w:rPr>
        <w:t xml:space="preserve"> </w:t>
      </w:r>
      <w:r w:rsidRPr="00F35BDB">
        <w:rPr>
          <w:rFonts w:ascii="Arial" w:hAnsi="Arial" w:cs="Arial"/>
          <w:i/>
        </w:rPr>
        <w:t>Preterm Postnatal Follow-up Study</w:t>
      </w:r>
      <w:r w:rsidRPr="00F35BDB">
        <w:rPr>
          <w:rFonts w:ascii="Arial" w:hAnsi="Arial" w:cs="Arial"/>
        </w:rPr>
        <w:t>, which included standardi</w:t>
      </w:r>
      <w:r w:rsidR="003F38D2">
        <w:rPr>
          <w:rFonts w:ascii="Arial" w:hAnsi="Arial" w:cs="Arial"/>
        </w:rPr>
        <w:t>s</w:t>
      </w:r>
      <w:r w:rsidRPr="00F35BDB">
        <w:rPr>
          <w:rFonts w:ascii="Arial" w:hAnsi="Arial" w:cs="Arial"/>
        </w:rPr>
        <w:t xml:space="preserve">ed anthropometric measurements, feeding practices based on breastfeeding and data on morbidity, treatments and development. </w:t>
      </w:r>
    </w:p>
    <w:p w14:paraId="4C4533B5" w14:textId="77777777" w:rsidR="00A20240" w:rsidRPr="00F35BDB" w:rsidRDefault="00A83EE8" w:rsidP="00A45C0F">
      <w:pPr>
        <w:spacing w:after="240" w:line="360" w:lineRule="auto"/>
        <w:rPr>
          <w:rFonts w:ascii="Arial" w:hAnsi="Arial" w:cs="Arial"/>
        </w:rPr>
      </w:pPr>
      <w:r w:rsidRPr="00F35BDB">
        <w:rPr>
          <w:rFonts w:ascii="Arial" w:hAnsi="Arial" w:cs="Arial"/>
        </w:rPr>
        <w:t xml:space="preserve">To construct the </w:t>
      </w:r>
      <w:r w:rsidR="003F38D2">
        <w:rPr>
          <w:rFonts w:ascii="Arial" w:hAnsi="Arial" w:cs="Arial"/>
        </w:rPr>
        <w:t>P</w:t>
      </w:r>
      <w:r w:rsidRPr="00F35BDB">
        <w:rPr>
          <w:rFonts w:ascii="Arial" w:hAnsi="Arial" w:cs="Arial"/>
        </w:rPr>
        <w:t xml:space="preserve">reterm </w:t>
      </w:r>
      <w:r w:rsidR="003F38D2">
        <w:rPr>
          <w:rFonts w:ascii="Arial" w:hAnsi="Arial" w:cs="Arial"/>
        </w:rPr>
        <w:t>P</w:t>
      </w:r>
      <w:r w:rsidRPr="00F35BDB">
        <w:rPr>
          <w:rFonts w:ascii="Arial" w:hAnsi="Arial" w:cs="Arial"/>
        </w:rPr>
        <w:t xml:space="preserve">ostnatal </w:t>
      </w:r>
      <w:r w:rsidR="003F38D2">
        <w:rPr>
          <w:rFonts w:ascii="Arial" w:hAnsi="Arial" w:cs="Arial"/>
        </w:rPr>
        <w:t>G</w:t>
      </w:r>
      <w:r w:rsidRPr="00F35BDB">
        <w:rPr>
          <w:rFonts w:ascii="Arial" w:hAnsi="Arial" w:cs="Arial"/>
        </w:rPr>
        <w:t xml:space="preserve">rowth </w:t>
      </w:r>
      <w:r w:rsidR="003F38D2">
        <w:rPr>
          <w:rFonts w:ascii="Arial" w:hAnsi="Arial" w:cs="Arial"/>
        </w:rPr>
        <w:t>S</w:t>
      </w:r>
      <w:r w:rsidRPr="00F35BDB">
        <w:rPr>
          <w:rFonts w:ascii="Arial" w:hAnsi="Arial" w:cs="Arial"/>
        </w:rPr>
        <w:t>tandards, we selected all live singletons, born between 26 and &lt;37 weeks</w:t>
      </w:r>
      <w:r w:rsidR="00C138F1">
        <w:rPr>
          <w:rFonts w:ascii="Arial" w:hAnsi="Arial" w:cs="Arial"/>
        </w:rPr>
        <w:t>’</w:t>
      </w:r>
      <w:r w:rsidRPr="00F35BDB">
        <w:rPr>
          <w:rFonts w:ascii="Arial" w:hAnsi="Arial" w:cs="Arial"/>
        </w:rPr>
        <w:t xml:space="preserve"> gestation, without congenital malformations, fetal growth restriction or severe postnatal morbidity. We used second-degree fractional polynomial regression models in a multi-level framework accounting for repeated measures. </w:t>
      </w:r>
    </w:p>
    <w:p w14:paraId="15DD80F8" w14:textId="77777777" w:rsidR="00A20240" w:rsidRPr="00732660" w:rsidRDefault="00A83EE8" w:rsidP="00A45C0F">
      <w:pPr>
        <w:pStyle w:val="CommentText"/>
        <w:spacing w:after="240" w:line="360" w:lineRule="auto"/>
        <w:rPr>
          <w:rFonts w:ascii="Arial" w:hAnsi="Arial" w:cs="Arial"/>
          <w:lang w:val="en-US"/>
        </w:rPr>
      </w:pPr>
      <w:r w:rsidRPr="00732660">
        <w:rPr>
          <w:rFonts w:ascii="Arial" w:hAnsi="Arial" w:cs="Arial"/>
          <w:color w:val="000000" w:themeColor="text1"/>
          <w:lang w:val="en-US"/>
        </w:rPr>
        <w:t xml:space="preserve">We enrolled </w:t>
      </w:r>
      <w:r w:rsidRPr="00732660">
        <w:rPr>
          <w:rFonts w:ascii="Arial" w:hAnsi="Arial" w:cs="Arial"/>
          <w:lang w:val="en-US"/>
        </w:rPr>
        <w:t>4607</w:t>
      </w:r>
      <w:r w:rsidRPr="00732660">
        <w:rPr>
          <w:rFonts w:ascii="Arial" w:hAnsi="Arial" w:cs="Arial"/>
          <w:color w:val="000000" w:themeColor="text1"/>
          <w:lang w:val="en-US"/>
        </w:rPr>
        <w:t xml:space="preserve"> women, resulting in 224 (4.9%) preterm births, of which 201 fulfilled the selection criteria. </w:t>
      </w:r>
      <w:r w:rsidRPr="00732660">
        <w:rPr>
          <w:rFonts w:ascii="Arial" w:hAnsi="Arial" w:cs="Arial"/>
          <w:bCs/>
          <w:lang w:val="en-US"/>
        </w:rPr>
        <w:t xml:space="preserve">Variance component analysis demonstrated that only 0.24% and 4.0% of the total variability in postnatal length and head circumference could be attributed to between-site differences, justifying pooling the data from all study sites.  </w:t>
      </w:r>
      <w:r w:rsidRPr="00732660">
        <w:rPr>
          <w:rFonts w:ascii="Arial" w:hAnsi="Arial" w:cs="Arial"/>
          <w:lang w:val="en-US"/>
        </w:rPr>
        <w:t>We present here standards according to postmenstrual age and sex for postnatal weight, length and head circumference. The standards clearly exhibit different growth patterns compared to the published INTERGROWTH-21</w:t>
      </w:r>
      <w:r w:rsidRPr="00732660">
        <w:rPr>
          <w:rFonts w:ascii="Arial" w:hAnsi="Arial" w:cs="Arial"/>
          <w:vertAlign w:val="superscript"/>
          <w:lang w:val="en-US"/>
        </w:rPr>
        <w:t>st</w:t>
      </w:r>
      <w:r w:rsidRPr="00732660">
        <w:rPr>
          <w:rFonts w:ascii="Arial" w:hAnsi="Arial" w:cs="Arial"/>
          <w:lang w:val="en-US"/>
        </w:rPr>
        <w:t xml:space="preserve"> Newborn Size Standards. They overlap with the WHO Child Growth Standards by 64 weeks of postmenstrual age. </w:t>
      </w:r>
    </w:p>
    <w:p w14:paraId="6DA9783E" w14:textId="3CDA9A02" w:rsidR="00A83EE8" w:rsidRPr="00F35BDB" w:rsidRDefault="00C138F1" w:rsidP="00A45C0F">
      <w:pPr>
        <w:spacing w:after="240" w:line="360" w:lineRule="auto"/>
        <w:rPr>
          <w:rFonts w:ascii="Arial" w:hAnsi="Arial" w:cs="Arial"/>
        </w:rPr>
      </w:pPr>
      <w:r>
        <w:rPr>
          <w:rFonts w:ascii="Arial" w:hAnsi="Arial" w:cs="Arial"/>
          <w:lang w:val="en-US"/>
        </w:rPr>
        <w:t xml:space="preserve">The </w:t>
      </w:r>
      <w:r w:rsidR="00A83EE8" w:rsidRPr="00F35BDB">
        <w:rPr>
          <w:rFonts w:ascii="Arial" w:hAnsi="Arial" w:cs="Arial"/>
        </w:rPr>
        <w:t>Preterm Postnatal Growth Standards</w:t>
      </w:r>
      <w:r w:rsidR="009E3D14">
        <w:rPr>
          <w:rFonts w:ascii="Arial" w:hAnsi="Arial" w:cs="Arial"/>
        </w:rPr>
        <w:t xml:space="preserve"> (shown in </w:t>
      </w:r>
      <w:r w:rsidR="009E3D14" w:rsidRPr="009E3D14">
        <w:rPr>
          <w:rFonts w:ascii="Arial" w:hAnsi="Arial" w:cs="Arial"/>
          <w:b/>
        </w:rPr>
        <w:t>APPENDIX</w:t>
      </w:r>
      <w:r w:rsidR="002C3300">
        <w:rPr>
          <w:rFonts w:ascii="Arial" w:hAnsi="Arial" w:cs="Arial"/>
          <w:b/>
        </w:rPr>
        <w:t xml:space="preserve"> 2</w:t>
      </w:r>
      <w:r w:rsidR="009E3D14">
        <w:rPr>
          <w:rFonts w:ascii="Arial" w:hAnsi="Arial" w:cs="Arial"/>
        </w:rPr>
        <w:t>)</w:t>
      </w:r>
      <w:r w:rsidR="00A83EE8" w:rsidRPr="00F35BDB">
        <w:rPr>
          <w:rFonts w:ascii="Arial" w:hAnsi="Arial" w:cs="Arial"/>
        </w:rPr>
        <w:t xml:space="preserve"> should be used </w:t>
      </w:r>
      <w:r>
        <w:rPr>
          <w:rFonts w:ascii="Arial" w:hAnsi="Arial" w:cs="Arial"/>
        </w:rPr>
        <w:t>to</w:t>
      </w:r>
      <w:r w:rsidR="00A83EE8" w:rsidRPr="00F35BDB">
        <w:rPr>
          <w:rFonts w:ascii="Arial" w:hAnsi="Arial" w:cs="Arial"/>
        </w:rPr>
        <w:t xml:space="preserve"> evaluat</w:t>
      </w:r>
      <w:r>
        <w:rPr>
          <w:rFonts w:ascii="Arial" w:hAnsi="Arial" w:cs="Arial"/>
        </w:rPr>
        <w:t xml:space="preserve">e </w:t>
      </w:r>
      <w:r w:rsidR="00A83EE8" w:rsidRPr="00F35BDB">
        <w:rPr>
          <w:rFonts w:ascii="Arial" w:hAnsi="Arial" w:cs="Arial"/>
        </w:rPr>
        <w:t>preterm infants until 64 weeks</w:t>
      </w:r>
      <w:r>
        <w:rPr>
          <w:rFonts w:ascii="Arial" w:hAnsi="Arial" w:cs="Arial"/>
        </w:rPr>
        <w:t xml:space="preserve">’ </w:t>
      </w:r>
      <w:r w:rsidR="00A83EE8" w:rsidRPr="00F35BDB">
        <w:rPr>
          <w:rFonts w:ascii="Arial" w:hAnsi="Arial" w:cs="Arial"/>
        </w:rPr>
        <w:t xml:space="preserve">postmenstrual age, after which the WHO Child Growth Standards are appropriate. Size-at-birth charts are not appropriate for monitoring the postnatal growth of preterm infants. </w:t>
      </w:r>
    </w:p>
    <w:p w14:paraId="1976CDAC" w14:textId="77777777" w:rsidR="001E04FD" w:rsidRDefault="001E04FD" w:rsidP="00A45C0F">
      <w:pPr>
        <w:spacing w:after="240" w:line="360" w:lineRule="auto"/>
        <w:rPr>
          <w:rFonts w:ascii="Arial" w:hAnsi="Arial" w:cs="Arial"/>
          <w:b/>
          <w:sz w:val="40"/>
          <w:szCs w:val="40"/>
        </w:rPr>
      </w:pPr>
    </w:p>
    <w:p w14:paraId="7DBD0FBB" w14:textId="77777777" w:rsidR="001E04FD" w:rsidRPr="00A45C0F" w:rsidRDefault="00CD3F3D" w:rsidP="00A45C0F">
      <w:pPr>
        <w:pStyle w:val="ListParagraph"/>
        <w:numPr>
          <w:ilvl w:val="0"/>
          <w:numId w:val="33"/>
        </w:numPr>
        <w:spacing w:after="240" w:line="360" w:lineRule="auto"/>
        <w:ind w:left="357" w:hanging="357"/>
        <w:rPr>
          <w:rFonts w:ascii="Arial" w:eastAsia="Times New Roman" w:hAnsi="Arial" w:cs="Arial"/>
          <w:b/>
          <w:color w:val="272F38"/>
          <w:lang w:val="en-US" w:eastAsia="it-IT"/>
        </w:rPr>
      </w:pPr>
      <w:r w:rsidRPr="001E04FD">
        <w:rPr>
          <w:rFonts w:ascii="Arial" w:hAnsi="Arial" w:cs="Arial"/>
          <w:b/>
          <w:bCs/>
          <w:shd w:val="clear" w:color="auto" w:fill="FFFFFF"/>
          <w:lang w:val="en-US"/>
        </w:rPr>
        <w:lastRenderedPageBreak/>
        <w:t>How to use</w:t>
      </w:r>
      <w:r w:rsidR="00746F41">
        <w:rPr>
          <w:rFonts w:ascii="Arial" w:hAnsi="Arial" w:cs="Arial"/>
          <w:b/>
          <w:bCs/>
          <w:shd w:val="clear" w:color="auto" w:fill="FFFFFF"/>
          <w:lang w:val="en-US"/>
        </w:rPr>
        <w:t xml:space="preserve"> the</w:t>
      </w:r>
      <w:r w:rsidRPr="001E04FD">
        <w:rPr>
          <w:rFonts w:ascii="Arial" w:hAnsi="Arial" w:cs="Arial"/>
          <w:b/>
          <w:bCs/>
          <w:shd w:val="clear" w:color="auto" w:fill="FFFFFF"/>
          <w:lang w:val="en-US"/>
        </w:rPr>
        <w:t xml:space="preserve"> INTERGROWTH-21</w:t>
      </w:r>
      <w:r w:rsidRPr="001E04FD">
        <w:rPr>
          <w:rFonts w:ascii="Arial" w:hAnsi="Arial" w:cs="Arial"/>
          <w:b/>
          <w:bCs/>
          <w:shd w:val="clear" w:color="auto" w:fill="FFFFFF"/>
          <w:vertAlign w:val="superscript"/>
          <w:lang w:val="en-US"/>
        </w:rPr>
        <w:t>st</w:t>
      </w:r>
      <w:r w:rsidRPr="001E04FD">
        <w:rPr>
          <w:rFonts w:ascii="Arial" w:hAnsi="Arial" w:cs="Arial"/>
          <w:b/>
          <w:bCs/>
          <w:shd w:val="clear" w:color="auto" w:fill="FFFFFF"/>
          <w:lang w:val="en-US"/>
        </w:rPr>
        <w:t xml:space="preserve"> Preterm Postnatal Growth Standards: Frequently Asked Questions (FAQs) </w:t>
      </w:r>
    </w:p>
    <w:p w14:paraId="59116760" w14:textId="77777777" w:rsidR="00413C67" w:rsidRDefault="00CD3F3D" w:rsidP="00A45C0F">
      <w:pPr>
        <w:shd w:val="clear" w:color="auto" w:fill="FFFFFF"/>
        <w:spacing w:after="240" w:line="360" w:lineRule="auto"/>
        <w:contextualSpacing/>
        <w:textAlignment w:val="baseline"/>
        <w:rPr>
          <w:rFonts w:ascii="Arial" w:eastAsia="Times New Roman" w:hAnsi="Arial" w:cs="Arial"/>
          <w:sz w:val="12"/>
          <w:szCs w:val="12"/>
          <w:lang w:val="en-US" w:eastAsia="it-IT"/>
        </w:rPr>
      </w:pPr>
      <w:r w:rsidRPr="00335B8F">
        <w:rPr>
          <w:rFonts w:ascii="Arial" w:eastAsia="Times New Roman" w:hAnsi="Arial" w:cs="Arial"/>
          <w:b/>
          <w:color w:val="595959" w:themeColor="text1" w:themeTint="A6"/>
          <w:lang w:val="en-US" w:eastAsia="it-IT"/>
        </w:rPr>
        <w:t>Why is the postnatal growth of preterm infants important?</w:t>
      </w:r>
    </w:p>
    <w:p w14:paraId="0BB7C431" w14:textId="77777777" w:rsidR="00413C67" w:rsidRPr="00A45C0F" w:rsidRDefault="00413C67" w:rsidP="00A45C0F">
      <w:pPr>
        <w:shd w:val="clear" w:color="auto" w:fill="FFFFFF"/>
        <w:spacing w:after="240" w:line="360" w:lineRule="auto"/>
        <w:contextualSpacing/>
        <w:textAlignment w:val="baseline"/>
        <w:rPr>
          <w:rFonts w:ascii="Arial" w:eastAsia="Times New Roman" w:hAnsi="Arial" w:cs="Arial"/>
          <w:b/>
          <w:color w:val="595959" w:themeColor="text1" w:themeTint="A6"/>
          <w:sz w:val="12"/>
          <w:szCs w:val="12"/>
          <w:lang w:val="en-US" w:eastAsia="it-IT"/>
        </w:rPr>
      </w:pPr>
    </w:p>
    <w:p w14:paraId="23EE3803" w14:textId="77777777" w:rsidR="00CD3F3D" w:rsidRPr="00136B9C" w:rsidRDefault="00CD3F3D" w:rsidP="00A45C0F">
      <w:pPr>
        <w:shd w:val="clear" w:color="auto" w:fill="FFFFFF"/>
        <w:spacing w:after="240" w:line="360" w:lineRule="auto"/>
        <w:contextualSpacing/>
        <w:textAlignment w:val="baseline"/>
        <w:rPr>
          <w:rFonts w:ascii="Arial" w:hAnsi="Arial" w:cs="Arial"/>
          <w:lang w:val="en-US"/>
        </w:rPr>
      </w:pPr>
      <w:r w:rsidRPr="00136B9C">
        <w:rPr>
          <w:rFonts w:ascii="Arial" w:eastAsia="Times New Roman" w:hAnsi="Arial" w:cs="Arial"/>
          <w:lang w:val="en-US" w:eastAsia="it-IT"/>
        </w:rPr>
        <w:t>Fetal and newborn growth is an important predictor of an individual’s health</w:t>
      </w:r>
      <w:r>
        <w:rPr>
          <w:rFonts w:ascii="Arial" w:eastAsia="Times New Roman" w:hAnsi="Arial" w:cs="Arial"/>
          <w:lang w:val="en-US" w:eastAsia="it-IT"/>
        </w:rPr>
        <w:t>, both</w:t>
      </w:r>
      <w:r w:rsidRPr="00136B9C">
        <w:rPr>
          <w:rFonts w:ascii="Arial" w:eastAsia="Times New Roman" w:hAnsi="Arial" w:cs="Arial"/>
          <w:lang w:val="en-US" w:eastAsia="it-IT"/>
        </w:rPr>
        <w:t xml:space="preserve"> in the short</w:t>
      </w:r>
      <w:r w:rsidR="00F87673">
        <w:rPr>
          <w:rFonts w:ascii="Arial" w:eastAsia="Times New Roman" w:hAnsi="Arial" w:cs="Arial"/>
          <w:lang w:val="en-US" w:eastAsia="it-IT"/>
        </w:rPr>
        <w:t>-</w:t>
      </w:r>
      <w:r w:rsidRPr="00136B9C">
        <w:rPr>
          <w:rFonts w:ascii="Arial" w:eastAsia="Times New Roman" w:hAnsi="Arial" w:cs="Arial"/>
          <w:lang w:val="en-US" w:eastAsia="it-IT"/>
        </w:rPr>
        <w:t xml:space="preserve">term and across the whole life course. </w:t>
      </w:r>
      <w:r w:rsidRPr="00136B9C">
        <w:rPr>
          <w:rFonts w:ascii="Arial" w:hAnsi="Arial" w:cs="Arial"/>
          <w:lang w:val="en-US"/>
        </w:rPr>
        <w:t>Preterm birth is a leading public health problem worldwide; it is responsible for up to 30% of neonatal deaths, and indirectly responsible for a further 20%.</w:t>
      </w:r>
      <w:r>
        <w:rPr>
          <w:rFonts w:ascii="Arial" w:hAnsi="Arial" w:cs="Arial"/>
          <w:vertAlign w:val="superscript"/>
          <w:lang w:val="en-US"/>
        </w:rPr>
        <w:t>1,2</w:t>
      </w:r>
      <w:r>
        <w:rPr>
          <w:rFonts w:ascii="Arial" w:hAnsi="Arial" w:cs="Arial"/>
          <w:lang w:val="en-US"/>
        </w:rPr>
        <w:t xml:space="preserve"> </w:t>
      </w:r>
      <w:r w:rsidRPr="00136B9C">
        <w:rPr>
          <w:rFonts w:ascii="Arial" w:hAnsi="Arial" w:cs="Arial"/>
          <w:lang w:val="en-US"/>
        </w:rPr>
        <w:t>Standards are essential tools for monitoring growth; they are used at the individual and community level to ensure timely and adequate nutritional intervention, referral, and treatment of individuals and populations.</w:t>
      </w:r>
    </w:p>
    <w:p w14:paraId="04E78503" w14:textId="77777777" w:rsidR="00CD3F3D" w:rsidRPr="00136B9C" w:rsidRDefault="00CD3F3D" w:rsidP="00A45C0F">
      <w:pPr>
        <w:shd w:val="clear" w:color="auto" w:fill="FFFFFF"/>
        <w:spacing w:after="240" w:line="360" w:lineRule="auto"/>
        <w:contextualSpacing/>
        <w:textAlignment w:val="baseline"/>
        <w:rPr>
          <w:rFonts w:ascii="Arial" w:eastAsia="Times New Roman" w:hAnsi="Arial" w:cs="Arial"/>
          <w:b/>
          <w:color w:val="272F38"/>
          <w:lang w:val="en-US" w:eastAsia="it-IT"/>
        </w:rPr>
      </w:pPr>
    </w:p>
    <w:p w14:paraId="40E6873A" w14:textId="77777777" w:rsidR="00CD3F3D" w:rsidRPr="00335B8F" w:rsidRDefault="00CD3F3D" w:rsidP="00A45C0F">
      <w:pPr>
        <w:shd w:val="clear" w:color="auto" w:fill="FFFFFF"/>
        <w:spacing w:after="240" w:line="360" w:lineRule="auto"/>
        <w:contextualSpacing/>
        <w:textAlignment w:val="baseline"/>
        <w:rPr>
          <w:rFonts w:ascii="Arial" w:eastAsia="Times New Roman" w:hAnsi="Arial" w:cs="Arial"/>
          <w:b/>
          <w:color w:val="595959" w:themeColor="text1" w:themeTint="A6"/>
          <w:lang w:val="en-US" w:eastAsia="it-IT"/>
        </w:rPr>
      </w:pPr>
      <w:r w:rsidRPr="00335B8F">
        <w:rPr>
          <w:rFonts w:ascii="Arial" w:eastAsia="Times New Roman" w:hAnsi="Arial" w:cs="Arial"/>
          <w:b/>
          <w:color w:val="595959" w:themeColor="text1" w:themeTint="A6"/>
          <w:lang w:val="en-US" w:eastAsia="it-IT"/>
        </w:rPr>
        <w:t xml:space="preserve">What tools are currently used to measure preterm infant growth and what are their limitations? </w:t>
      </w:r>
    </w:p>
    <w:p w14:paraId="66DE8C51" w14:textId="77777777" w:rsidR="005016E8" w:rsidRPr="00A45C0F" w:rsidRDefault="005016E8" w:rsidP="00A45C0F">
      <w:pPr>
        <w:shd w:val="clear" w:color="auto" w:fill="FFFFFF"/>
        <w:spacing w:after="240" w:line="360" w:lineRule="auto"/>
        <w:contextualSpacing/>
        <w:textAlignment w:val="baseline"/>
        <w:rPr>
          <w:rFonts w:ascii="Arial" w:hAnsi="Arial" w:cs="Arial"/>
          <w:sz w:val="12"/>
          <w:szCs w:val="12"/>
          <w:lang w:val="en-US"/>
        </w:rPr>
      </w:pPr>
    </w:p>
    <w:p w14:paraId="02B9EDE0" w14:textId="77777777" w:rsidR="00CD3F3D" w:rsidRPr="00136B9C" w:rsidRDefault="00CD3F3D" w:rsidP="00A45C0F">
      <w:pPr>
        <w:shd w:val="clear" w:color="auto" w:fill="FFFFFF"/>
        <w:spacing w:after="240" w:line="360" w:lineRule="auto"/>
        <w:contextualSpacing/>
        <w:textAlignment w:val="baseline"/>
        <w:rPr>
          <w:rFonts w:ascii="Arial" w:hAnsi="Arial" w:cs="Arial"/>
          <w:lang w:val="en-US"/>
        </w:rPr>
      </w:pPr>
      <w:r w:rsidRPr="00136B9C">
        <w:rPr>
          <w:rFonts w:ascii="Arial" w:hAnsi="Arial" w:cs="Arial"/>
          <w:lang w:val="en-US"/>
        </w:rPr>
        <w:t>Five strategies exist for monitoring the postnatal growth of preterm infants; each has considerable limitations:</w:t>
      </w:r>
    </w:p>
    <w:p w14:paraId="31E753D0" w14:textId="77777777" w:rsidR="00CD3F3D" w:rsidRPr="00136B9C" w:rsidRDefault="00CD3F3D" w:rsidP="00A45C0F">
      <w:pPr>
        <w:pStyle w:val="ListParagraph"/>
        <w:numPr>
          <w:ilvl w:val="0"/>
          <w:numId w:val="13"/>
        </w:numPr>
        <w:autoSpaceDE w:val="0"/>
        <w:autoSpaceDN w:val="0"/>
        <w:adjustRightInd w:val="0"/>
        <w:spacing w:after="240" w:line="360" w:lineRule="auto"/>
        <w:ind w:left="630" w:hanging="540"/>
        <w:rPr>
          <w:rFonts w:ascii="Arial" w:hAnsi="Arial" w:cs="Arial"/>
          <w:lang w:val="en-US"/>
        </w:rPr>
      </w:pPr>
      <w:r w:rsidRPr="00136B9C">
        <w:rPr>
          <w:rFonts w:ascii="Arial" w:hAnsi="Arial" w:cs="Arial"/>
          <w:b/>
          <w:bCs/>
          <w:lang w:val="en-US"/>
        </w:rPr>
        <w:t xml:space="preserve">Estimation of fetal weight by ultrasound: </w:t>
      </w:r>
      <w:r w:rsidRPr="00136B9C">
        <w:rPr>
          <w:rFonts w:ascii="Arial" w:hAnsi="Arial" w:cs="Arial"/>
          <w:lang w:val="en-US"/>
        </w:rPr>
        <w:t xml:space="preserve">This is not appropriate because estimated fetal weight is, by definition, an </w:t>
      </w:r>
      <w:r w:rsidRPr="00136B9C">
        <w:rPr>
          <w:rFonts w:ascii="Arial" w:hAnsi="Arial" w:cs="Arial"/>
          <w:i/>
          <w:iCs/>
          <w:lang w:val="en-US"/>
        </w:rPr>
        <w:t xml:space="preserve">estimation </w:t>
      </w:r>
      <w:r w:rsidRPr="00136B9C">
        <w:rPr>
          <w:rFonts w:ascii="Arial" w:hAnsi="Arial" w:cs="Arial"/>
          <w:lang w:val="en-US"/>
        </w:rPr>
        <w:t>with large measurement errors.</w:t>
      </w:r>
      <w:r>
        <w:rPr>
          <w:rFonts w:ascii="Arial" w:hAnsi="Arial" w:cs="Arial"/>
          <w:vertAlign w:val="superscript"/>
          <w:lang w:val="en-US"/>
        </w:rPr>
        <w:t>3,4</w:t>
      </w:r>
      <w:r w:rsidRPr="00136B9C">
        <w:rPr>
          <w:rFonts w:ascii="Arial" w:hAnsi="Arial" w:cs="Arial"/>
          <w:lang w:val="en-US"/>
        </w:rPr>
        <w:t xml:space="preserve"> These ‘intrauterine’ growth charts do not consider the physiological weight loss that occurs during the neonatal period. Furthermore, </w:t>
      </w:r>
      <w:r w:rsidRPr="00136B9C">
        <w:rPr>
          <w:rFonts w:ascii="Arial" w:eastAsia="Times New Roman" w:hAnsi="Arial" w:cs="Arial"/>
          <w:lang w:val="en-US" w:eastAsia="it-IT"/>
        </w:rPr>
        <w:t xml:space="preserve">striving to match the growth of ‘healthy’ fetuses (an aim not substantiated by any data) may be a challenge especially for very preterm infants. Even if achievable, such a goal </w:t>
      </w:r>
      <w:r>
        <w:rPr>
          <w:rFonts w:ascii="Arial" w:eastAsia="Times New Roman" w:hAnsi="Arial" w:cs="Arial"/>
          <w:lang w:val="en-US" w:eastAsia="it-IT"/>
        </w:rPr>
        <w:t xml:space="preserve">may be associated with </w:t>
      </w:r>
      <w:r w:rsidRPr="00136B9C">
        <w:rPr>
          <w:rFonts w:ascii="Arial" w:eastAsia="Times New Roman" w:hAnsi="Arial" w:cs="Arial"/>
          <w:lang w:val="en-US" w:eastAsia="it-IT"/>
        </w:rPr>
        <w:t>adverse short</w:t>
      </w:r>
      <w:r w:rsidR="00F87673">
        <w:rPr>
          <w:rFonts w:ascii="Arial" w:eastAsia="Times New Roman" w:hAnsi="Arial" w:cs="Arial"/>
          <w:lang w:val="en-US" w:eastAsia="it-IT"/>
        </w:rPr>
        <w:t>-</w:t>
      </w:r>
      <w:r w:rsidRPr="00136B9C">
        <w:rPr>
          <w:rFonts w:ascii="Arial" w:eastAsia="Times New Roman" w:hAnsi="Arial" w:cs="Arial"/>
          <w:lang w:val="en-US" w:eastAsia="it-IT"/>
        </w:rPr>
        <w:t xml:space="preserve"> and long-term consequences.</w:t>
      </w:r>
      <w:r>
        <w:rPr>
          <w:rFonts w:ascii="Arial" w:eastAsia="Times New Roman" w:hAnsi="Arial" w:cs="Arial"/>
          <w:vertAlign w:val="superscript"/>
          <w:lang w:val="en-US" w:eastAsia="it-IT"/>
        </w:rPr>
        <w:t>5</w:t>
      </w:r>
      <w:r w:rsidRPr="00136B9C">
        <w:rPr>
          <w:rFonts w:ascii="Arial" w:eastAsia="Times New Roman" w:hAnsi="Arial" w:cs="Arial"/>
          <w:b/>
          <w:lang w:val="en-US" w:eastAsia="it-IT"/>
        </w:rPr>
        <w:t xml:space="preserve"> </w:t>
      </w:r>
    </w:p>
    <w:p w14:paraId="12871734" w14:textId="77777777" w:rsidR="00CD3F3D" w:rsidRPr="00136B9C" w:rsidRDefault="00CD3F3D" w:rsidP="00A45C0F">
      <w:pPr>
        <w:pStyle w:val="ListParagraph"/>
        <w:widowControl w:val="0"/>
        <w:numPr>
          <w:ilvl w:val="0"/>
          <w:numId w:val="13"/>
        </w:numPr>
        <w:autoSpaceDE w:val="0"/>
        <w:autoSpaceDN w:val="0"/>
        <w:adjustRightInd w:val="0"/>
        <w:spacing w:after="240" w:line="360" w:lineRule="auto"/>
        <w:ind w:left="630" w:hanging="540"/>
        <w:rPr>
          <w:rFonts w:ascii="Arial" w:hAnsi="Arial" w:cs="Arial"/>
          <w:lang w:val="en-US"/>
        </w:rPr>
      </w:pPr>
      <w:r w:rsidRPr="00136B9C">
        <w:rPr>
          <w:rFonts w:ascii="Arial" w:hAnsi="Arial" w:cs="Arial"/>
          <w:b/>
          <w:bCs/>
          <w:lang w:val="en-US"/>
        </w:rPr>
        <w:t xml:space="preserve">Birthweight for gestational age charts: </w:t>
      </w:r>
      <w:r w:rsidRPr="00136B9C">
        <w:rPr>
          <w:rFonts w:ascii="Arial" w:hAnsi="Arial" w:cs="Arial"/>
          <w:lang w:val="en-US"/>
        </w:rPr>
        <w:t xml:space="preserve">Data to construct </w:t>
      </w:r>
      <w:r>
        <w:rPr>
          <w:rFonts w:ascii="Arial" w:hAnsi="Arial" w:cs="Arial"/>
          <w:lang w:val="en-US"/>
        </w:rPr>
        <w:t>them are cross-sectional and</w:t>
      </w:r>
      <w:r w:rsidRPr="00136B9C">
        <w:rPr>
          <w:rFonts w:ascii="Arial" w:hAnsi="Arial" w:cs="Arial"/>
          <w:lang w:val="en-US"/>
        </w:rPr>
        <w:t xml:space="preserve"> obtained from a single measure tak</w:t>
      </w:r>
      <w:r>
        <w:rPr>
          <w:rFonts w:ascii="Arial" w:hAnsi="Arial" w:cs="Arial"/>
          <w:lang w:val="en-US"/>
        </w:rPr>
        <w:t>en immediately after birth (which</w:t>
      </w:r>
      <w:r w:rsidRPr="00136B9C">
        <w:rPr>
          <w:rFonts w:ascii="Arial" w:hAnsi="Arial" w:cs="Arial"/>
          <w:lang w:val="en-US"/>
        </w:rPr>
        <w:t xml:space="preserve"> is a summary measure of fetal growth</w:t>
      </w:r>
      <w:r>
        <w:rPr>
          <w:rFonts w:ascii="Arial" w:hAnsi="Arial" w:cs="Arial"/>
          <w:lang w:val="en-US"/>
        </w:rPr>
        <w:t>)</w:t>
      </w:r>
      <w:r w:rsidRPr="00136B9C">
        <w:rPr>
          <w:rFonts w:ascii="Arial" w:hAnsi="Arial" w:cs="Arial"/>
          <w:lang w:val="en-US"/>
        </w:rPr>
        <w:t xml:space="preserve">. ‘Size-at-birth </w:t>
      </w:r>
      <w:r>
        <w:rPr>
          <w:rFonts w:ascii="Arial" w:hAnsi="Arial" w:cs="Arial"/>
          <w:lang w:val="en-US"/>
        </w:rPr>
        <w:t>charts’ should not be used to monitor</w:t>
      </w:r>
      <w:r w:rsidRPr="00136B9C">
        <w:rPr>
          <w:rFonts w:ascii="Arial" w:hAnsi="Arial" w:cs="Arial"/>
          <w:lang w:val="en-US"/>
        </w:rPr>
        <w:t xml:space="preserve"> postnatal growth.</w:t>
      </w:r>
    </w:p>
    <w:p w14:paraId="6391D8B1" w14:textId="77777777" w:rsidR="00CD3F3D" w:rsidRPr="00136B9C" w:rsidRDefault="00CD3F3D" w:rsidP="00A45C0F">
      <w:pPr>
        <w:pStyle w:val="ListParagraph"/>
        <w:widowControl w:val="0"/>
        <w:numPr>
          <w:ilvl w:val="0"/>
          <w:numId w:val="13"/>
        </w:numPr>
        <w:autoSpaceDE w:val="0"/>
        <w:autoSpaceDN w:val="0"/>
        <w:adjustRightInd w:val="0"/>
        <w:spacing w:after="240" w:line="360" w:lineRule="auto"/>
        <w:ind w:left="630" w:hanging="540"/>
        <w:rPr>
          <w:rFonts w:ascii="Arial" w:hAnsi="Arial" w:cs="Arial"/>
          <w:lang w:val="en-US"/>
        </w:rPr>
      </w:pPr>
      <w:r w:rsidRPr="00136B9C">
        <w:rPr>
          <w:rFonts w:ascii="Arial" w:hAnsi="Arial" w:cs="Arial"/>
          <w:b/>
          <w:bCs/>
          <w:lang w:val="en-US"/>
        </w:rPr>
        <w:t xml:space="preserve">Postnatal longitudinal growth charts for preterm infants: </w:t>
      </w:r>
      <w:r w:rsidRPr="00136B9C">
        <w:rPr>
          <w:rFonts w:ascii="Arial" w:hAnsi="Arial" w:cs="Arial"/>
          <w:lang w:val="en-US"/>
        </w:rPr>
        <w:t xml:space="preserve">Considerable efforts have been made to document the actual postnatal growth of very low birthweight babies. Many of these charts </w:t>
      </w:r>
      <w:r w:rsidR="00F87673">
        <w:rPr>
          <w:rFonts w:ascii="Arial" w:hAnsi="Arial" w:cs="Arial"/>
          <w:lang w:val="en-US"/>
        </w:rPr>
        <w:t>are not</w:t>
      </w:r>
      <w:r w:rsidRPr="00136B9C">
        <w:rPr>
          <w:rFonts w:ascii="Arial" w:hAnsi="Arial" w:cs="Arial"/>
          <w:lang w:val="en-US"/>
        </w:rPr>
        <w:t xml:space="preserve"> suitable for clinical use.</w:t>
      </w:r>
      <w:r>
        <w:rPr>
          <w:rFonts w:ascii="Arial" w:hAnsi="Arial" w:cs="Arial"/>
          <w:vertAlign w:val="superscript"/>
          <w:lang w:val="en-US"/>
        </w:rPr>
        <w:t>6</w:t>
      </w:r>
      <w:r w:rsidRPr="00136B9C">
        <w:rPr>
          <w:rFonts w:ascii="Arial" w:hAnsi="Arial" w:cs="Arial"/>
          <w:lang w:val="en-US"/>
        </w:rPr>
        <w:t xml:space="preserve"> Most lack r</w:t>
      </w:r>
      <w:r w:rsidRPr="00136B9C">
        <w:rPr>
          <w:rFonts w:ascii="Arial" w:eastAsia="Times New Roman" w:hAnsi="Arial" w:cs="Arial"/>
          <w:lang w:val="en-US" w:eastAsia="it-IT"/>
        </w:rPr>
        <w:t xml:space="preserve">igorous participant inclusion/exclusion criteria; adequate quality control </w:t>
      </w:r>
      <w:r w:rsidRPr="00136B9C">
        <w:rPr>
          <w:rFonts w:ascii="Arial" w:eastAsia="Times New Roman" w:hAnsi="Arial" w:cs="Arial"/>
          <w:lang w:val="en-US" w:eastAsia="it-IT"/>
        </w:rPr>
        <w:lastRenderedPageBreak/>
        <w:t>measures; reliable ultrasound based e</w:t>
      </w:r>
      <w:r w:rsidRPr="00136B9C">
        <w:rPr>
          <w:rFonts w:ascii="Arial" w:hAnsi="Arial" w:cs="Arial"/>
          <w:lang w:val="en-US"/>
        </w:rPr>
        <w:t>stimation of gestational age; adequate duration of follow-up and description of feeding practices.</w:t>
      </w:r>
    </w:p>
    <w:p w14:paraId="6D32DDFB" w14:textId="77777777" w:rsidR="00CD3F3D" w:rsidRPr="00136B9C" w:rsidRDefault="00CD3F3D" w:rsidP="00A45C0F">
      <w:pPr>
        <w:pStyle w:val="ListParagraph"/>
        <w:numPr>
          <w:ilvl w:val="0"/>
          <w:numId w:val="13"/>
        </w:numPr>
        <w:autoSpaceDE w:val="0"/>
        <w:autoSpaceDN w:val="0"/>
        <w:adjustRightInd w:val="0"/>
        <w:spacing w:after="240" w:line="360" w:lineRule="auto"/>
        <w:ind w:left="630" w:hanging="540"/>
        <w:rPr>
          <w:rFonts w:ascii="Arial" w:hAnsi="Arial" w:cs="Arial"/>
          <w:lang w:val="en-US"/>
        </w:rPr>
      </w:pPr>
      <w:r w:rsidRPr="00136B9C">
        <w:rPr>
          <w:rFonts w:ascii="Arial" w:hAnsi="Arial" w:cs="Arial"/>
          <w:b/>
          <w:bCs/>
          <w:lang w:val="en-US"/>
        </w:rPr>
        <w:t>Prescriptive growth standards for infants born at term</w:t>
      </w:r>
      <w:r w:rsidRPr="00136B9C">
        <w:rPr>
          <w:rFonts w:ascii="Arial" w:hAnsi="Arial" w:cs="Arial"/>
          <w:bCs/>
          <w:lang w:val="en-US"/>
        </w:rPr>
        <w:t>: T</w:t>
      </w:r>
      <w:r w:rsidRPr="00136B9C">
        <w:rPr>
          <w:rFonts w:ascii="Arial" w:hAnsi="Arial" w:cs="Arial"/>
          <w:lang w:val="en-US"/>
        </w:rPr>
        <w:t>he WHO prescriptive standards are used globally for term infants</w:t>
      </w:r>
      <w:r>
        <w:rPr>
          <w:rFonts w:ascii="Arial" w:hAnsi="Arial" w:cs="Arial"/>
          <w:lang w:val="en-US"/>
        </w:rPr>
        <w:t xml:space="preserve">. </w:t>
      </w:r>
      <w:r>
        <w:rPr>
          <w:rFonts w:ascii="Arial" w:hAnsi="Arial" w:cs="Arial"/>
          <w:vertAlign w:val="superscript"/>
          <w:lang w:val="en-US"/>
        </w:rPr>
        <w:t>7</w:t>
      </w:r>
      <w:r w:rsidRPr="00136B9C">
        <w:rPr>
          <w:rFonts w:ascii="Arial" w:hAnsi="Arial" w:cs="Arial"/>
          <w:lang w:val="en-US"/>
        </w:rPr>
        <w:t xml:space="preserve"> Ho</w:t>
      </w:r>
      <w:r>
        <w:rPr>
          <w:rFonts w:ascii="Arial" w:hAnsi="Arial" w:cs="Arial"/>
          <w:lang w:val="en-US"/>
        </w:rPr>
        <w:t>wever, when these charts are used for</w:t>
      </w:r>
      <w:r w:rsidRPr="00136B9C">
        <w:rPr>
          <w:rFonts w:ascii="Arial" w:hAnsi="Arial" w:cs="Arial"/>
          <w:lang w:val="en-US"/>
        </w:rPr>
        <w:t xml:space="preserve"> preterm </w:t>
      </w:r>
      <w:r>
        <w:rPr>
          <w:rFonts w:ascii="Arial" w:hAnsi="Arial" w:cs="Arial"/>
          <w:lang w:val="en-US"/>
        </w:rPr>
        <w:t>infants, the growth</w:t>
      </w:r>
      <w:r w:rsidRPr="00136B9C">
        <w:rPr>
          <w:rFonts w:ascii="Arial" w:hAnsi="Arial" w:cs="Arial"/>
          <w:lang w:val="en-US"/>
        </w:rPr>
        <w:t xml:space="preserve"> measures often fall far below the </w:t>
      </w:r>
      <w:r>
        <w:rPr>
          <w:rFonts w:ascii="Arial" w:hAnsi="Arial" w:cs="Arial"/>
          <w:lang w:val="en-US"/>
        </w:rPr>
        <w:t>lowest centiles</w:t>
      </w:r>
      <w:r w:rsidRPr="00136B9C">
        <w:rPr>
          <w:rFonts w:ascii="Arial" w:hAnsi="Arial" w:cs="Arial"/>
          <w:lang w:val="en-US"/>
        </w:rPr>
        <w:t xml:space="preserve"> because the postnatal growth of preterms is different from that of term infants. </w:t>
      </w:r>
    </w:p>
    <w:p w14:paraId="537AE4A9" w14:textId="77777777" w:rsidR="00CD3F3D" w:rsidRPr="00A45C0F" w:rsidRDefault="00CD3F3D" w:rsidP="00A45C0F">
      <w:pPr>
        <w:pStyle w:val="ListParagraph"/>
        <w:widowControl w:val="0"/>
        <w:numPr>
          <w:ilvl w:val="0"/>
          <w:numId w:val="13"/>
        </w:numPr>
        <w:shd w:val="clear" w:color="auto" w:fill="FFFFFF"/>
        <w:autoSpaceDE w:val="0"/>
        <w:autoSpaceDN w:val="0"/>
        <w:adjustRightInd w:val="0"/>
        <w:spacing w:after="240" w:line="360" w:lineRule="auto"/>
        <w:ind w:left="630" w:hanging="540"/>
        <w:textAlignment w:val="baseline"/>
        <w:rPr>
          <w:rFonts w:ascii="Arial" w:eastAsia="Times New Roman" w:hAnsi="Arial" w:cs="Arial"/>
          <w:b/>
          <w:lang w:val="en-US" w:eastAsia="it-IT"/>
        </w:rPr>
      </w:pPr>
      <w:r w:rsidRPr="00136B9C">
        <w:rPr>
          <w:rFonts w:ascii="Arial" w:hAnsi="Arial" w:cs="Arial"/>
          <w:b/>
          <w:bCs/>
          <w:lang w:val="en-US"/>
        </w:rPr>
        <w:t xml:space="preserve">A combination of birthweight for gestational age charts and prescriptive growth standards for term babies: </w:t>
      </w:r>
      <w:r w:rsidRPr="00136B9C">
        <w:rPr>
          <w:rFonts w:ascii="Arial" w:hAnsi="Arial" w:cs="Arial"/>
          <w:lang w:val="en-US"/>
        </w:rPr>
        <w:t xml:space="preserve">This combination has the same fundamental problems listed above for each of its components. </w:t>
      </w:r>
    </w:p>
    <w:p w14:paraId="2CA3189D" w14:textId="77777777" w:rsidR="00CD3F3D" w:rsidRPr="00335B8F" w:rsidRDefault="00CD3F3D" w:rsidP="00A45C0F">
      <w:pPr>
        <w:widowControl w:val="0"/>
        <w:shd w:val="clear" w:color="auto" w:fill="FFFFFF"/>
        <w:autoSpaceDE w:val="0"/>
        <w:autoSpaceDN w:val="0"/>
        <w:adjustRightInd w:val="0"/>
        <w:spacing w:after="240" w:line="360" w:lineRule="auto"/>
        <w:contextualSpacing/>
        <w:textAlignment w:val="baseline"/>
        <w:rPr>
          <w:rFonts w:ascii="Arial" w:eastAsia="Times New Roman" w:hAnsi="Arial" w:cs="Arial"/>
          <w:b/>
          <w:color w:val="595959" w:themeColor="text1" w:themeTint="A6"/>
          <w:lang w:val="en-US" w:eastAsia="it-IT"/>
        </w:rPr>
      </w:pPr>
      <w:r w:rsidRPr="00335B8F">
        <w:rPr>
          <w:rFonts w:ascii="Arial" w:eastAsia="Times New Roman" w:hAnsi="Arial" w:cs="Arial"/>
          <w:b/>
          <w:color w:val="595959" w:themeColor="text1" w:themeTint="A6"/>
          <w:lang w:val="en-US" w:eastAsia="it-IT"/>
        </w:rPr>
        <w:t>What is the difference between a reference and a standard for growth monitoring?</w:t>
      </w:r>
    </w:p>
    <w:p w14:paraId="07F4041F" w14:textId="77777777" w:rsidR="00D33B94" w:rsidRPr="00A45C0F" w:rsidRDefault="00D33B94" w:rsidP="00A45C0F">
      <w:pPr>
        <w:shd w:val="clear" w:color="auto" w:fill="FFFFFF"/>
        <w:spacing w:after="240" w:line="360" w:lineRule="auto"/>
        <w:contextualSpacing/>
        <w:textAlignment w:val="baseline"/>
        <w:rPr>
          <w:rFonts w:ascii="Arial" w:eastAsia="Times New Roman" w:hAnsi="Arial" w:cs="Arial"/>
          <w:b/>
          <w:sz w:val="12"/>
          <w:szCs w:val="12"/>
          <w:lang w:val="en-US" w:eastAsia="it-IT"/>
        </w:rPr>
      </w:pPr>
    </w:p>
    <w:p w14:paraId="374EDEDF" w14:textId="77777777" w:rsidR="00CD3F3D" w:rsidRPr="00136B9C" w:rsidRDefault="00CD3F3D" w:rsidP="00A45C0F">
      <w:pPr>
        <w:shd w:val="clear" w:color="auto" w:fill="FFFFFF"/>
        <w:spacing w:after="240" w:line="360" w:lineRule="auto"/>
        <w:contextualSpacing/>
        <w:textAlignment w:val="baseline"/>
        <w:rPr>
          <w:rFonts w:ascii="Arial" w:eastAsia="Times New Roman" w:hAnsi="Arial" w:cs="Arial"/>
          <w:b/>
          <w:color w:val="272F38"/>
          <w:lang w:val="en-US" w:eastAsia="it-IT"/>
        </w:rPr>
      </w:pPr>
      <w:r w:rsidRPr="00136B9C">
        <w:rPr>
          <w:rFonts w:ascii="Arial" w:eastAsia="Times New Roman" w:hAnsi="Arial" w:cs="Arial"/>
          <w:b/>
          <w:lang w:val="en-US" w:eastAsia="it-IT"/>
        </w:rPr>
        <w:t>References</w:t>
      </w:r>
      <w:r w:rsidRPr="00136B9C">
        <w:rPr>
          <w:rFonts w:ascii="Arial" w:eastAsia="Times New Roman" w:hAnsi="Arial" w:cs="Arial"/>
          <w:lang w:val="en-US" w:eastAsia="it-IT"/>
        </w:rPr>
        <w:t xml:space="preserve">, </w:t>
      </w:r>
      <w:r w:rsidRPr="00136B9C">
        <w:rPr>
          <w:rFonts w:ascii="Arial" w:hAnsi="Arial" w:cs="Arial"/>
          <w:lang w:val="en-US"/>
        </w:rPr>
        <w:t>often based on data routinely collected with limited or no standardisation and quality control,</w:t>
      </w:r>
      <w:r w:rsidRPr="00136B9C">
        <w:rPr>
          <w:rFonts w:ascii="Arial" w:eastAsia="Times New Roman" w:hAnsi="Arial" w:cs="Arial"/>
          <w:lang w:val="en-US" w:eastAsia="it-IT"/>
        </w:rPr>
        <w:t xml:space="preserve"> </w:t>
      </w:r>
      <w:r w:rsidRPr="00136B9C">
        <w:rPr>
          <w:rFonts w:ascii="Arial" w:hAnsi="Arial" w:cs="Arial"/>
          <w:lang w:val="en-US"/>
        </w:rPr>
        <w:t xml:space="preserve">describe how subjects </w:t>
      </w:r>
      <w:r w:rsidRPr="00136B9C">
        <w:rPr>
          <w:rFonts w:ascii="Arial" w:hAnsi="Arial" w:cs="Arial"/>
          <w:i/>
          <w:iCs/>
          <w:lang w:val="en-US"/>
        </w:rPr>
        <w:t xml:space="preserve">have </w:t>
      </w:r>
      <w:r w:rsidRPr="00136B9C">
        <w:rPr>
          <w:rFonts w:ascii="Arial" w:hAnsi="Arial" w:cs="Arial"/>
          <w:lang w:val="en-US"/>
        </w:rPr>
        <w:t>grown at a particular place and time.  In contrast</w:t>
      </w:r>
      <w:r w:rsidRPr="00136B9C">
        <w:rPr>
          <w:rFonts w:ascii="Arial" w:eastAsia="Times New Roman" w:hAnsi="Arial" w:cs="Arial"/>
          <w:lang w:val="en-US" w:eastAsia="it-IT"/>
        </w:rPr>
        <w:t xml:space="preserve">, </w:t>
      </w:r>
      <w:r>
        <w:rPr>
          <w:rFonts w:ascii="Arial" w:eastAsia="Times New Roman" w:hAnsi="Arial" w:cs="Arial"/>
          <w:b/>
          <w:lang w:val="en-US" w:eastAsia="it-IT"/>
        </w:rPr>
        <w:t>P</w:t>
      </w:r>
      <w:r w:rsidRPr="00136B9C">
        <w:rPr>
          <w:rFonts w:ascii="Arial" w:eastAsia="Times New Roman" w:hAnsi="Arial" w:cs="Arial"/>
          <w:b/>
          <w:lang w:val="en-US" w:eastAsia="it-IT"/>
        </w:rPr>
        <w:t xml:space="preserve">rescriptive </w:t>
      </w:r>
      <w:r>
        <w:rPr>
          <w:rFonts w:ascii="Arial" w:eastAsia="Times New Roman" w:hAnsi="Arial" w:cs="Arial"/>
          <w:b/>
          <w:lang w:val="en-US" w:eastAsia="it-IT"/>
        </w:rPr>
        <w:t>S</w:t>
      </w:r>
      <w:r w:rsidRPr="00136B9C">
        <w:rPr>
          <w:rFonts w:ascii="Arial" w:eastAsia="Times New Roman" w:hAnsi="Arial" w:cs="Arial"/>
          <w:b/>
          <w:lang w:val="en-US" w:eastAsia="it-IT"/>
        </w:rPr>
        <w:t>tandards</w:t>
      </w:r>
      <w:r w:rsidRPr="00136B9C">
        <w:rPr>
          <w:rFonts w:ascii="Arial" w:eastAsia="Times New Roman" w:hAnsi="Arial" w:cs="Arial"/>
          <w:lang w:val="en-US" w:eastAsia="it-IT"/>
        </w:rPr>
        <w:t xml:space="preserve"> describe how subjects should grow under optimal conditions - in the case of preterm newborns, according to their clinical status and degree of maturation.</w:t>
      </w:r>
      <w:r>
        <w:rPr>
          <w:rFonts w:ascii="Arial" w:eastAsia="Times New Roman" w:hAnsi="Arial" w:cs="Arial"/>
          <w:vertAlign w:val="superscript"/>
          <w:lang w:val="en-US" w:eastAsia="it-IT"/>
        </w:rPr>
        <w:t>8,9</w:t>
      </w:r>
      <w:r>
        <w:rPr>
          <w:rFonts w:ascii="Arial" w:eastAsia="Times New Roman" w:hAnsi="Arial" w:cs="Arial"/>
          <w:lang w:val="en-US" w:eastAsia="it-IT"/>
        </w:rPr>
        <w:t xml:space="preserve"> </w:t>
      </w:r>
      <w:r w:rsidRPr="00136B9C">
        <w:rPr>
          <w:rFonts w:ascii="Arial" w:eastAsia="Times New Roman" w:hAnsi="Arial" w:cs="Arial"/>
          <w:lang w:val="en-US" w:eastAsia="it-IT"/>
        </w:rPr>
        <w:t>This prescriptive strategy for monitoring the growth of humans has been recommended by WHO since 1995.</w:t>
      </w:r>
      <w:r>
        <w:rPr>
          <w:rFonts w:ascii="Arial" w:eastAsia="Times New Roman" w:hAnsi="Arial" w:cs="Arial"/>
          <w:vertAlign w:val="superscript"/>
          <w:lang w:val="en-US" w:eastAsia="it-IT"/>
        </w:rPr>
        <w:t xml:space="preserve">10 </w:t>
      </w:r>
      <w:r>
        <w:rPr>
          <w:rFonts w:ascii="Arial" w:eastAsia="Times New Roman" w:hAnsi="Arial" w:cs="Arial"/>
          <w:lang w:val="en-US" w:eastAsia="it-IT"/>
        </w:rPr>
        <w:t>Standards</w:t>
      </w:r>
      <w:r w:rsidRPr="00136B9C">
        <w:rPr>
          <w:rFonts w:ascii="Arial" w:eastAsia="Times New Roman" w:hAnsi="Arial" w:cs="Arial"/>
          <w:lang w:val="en-US" w:eastAsia="it-IT"/>
        </w:rPr>
        <w:t xml:space="preserve"> </w:t>
      </w:r>
      <w:r w:rsidRPr="00136B9C">
        <w:rPr>
          <w:rFonts w:ascii="Arial" w:hAnsi="Arial" w:cs="Arial"/>
          <w:lang w:val="en-US"/>
        </w:rPr>
        <w:t>are universal and may</w:t>
      </w:r>
      <w:r>
        <w:rPr>
          <w:rFonts w:ascii="Arial" w:hAnsi="Arial" w:cs="Arial"/>
          <w:lang w:val="en-US"/>
        </w:rPr>
        <w:t xml:space="preserve"> be used across</w:t>
      </w:r>
      <w:r w:rsidRPr="00136B9C">
        <w:rPr>
          <w:rFonts w:ascii="Arial" w:hAnsi="Arial" w:cs="Arial"/>
          <w:lang w:val="en-US"/>
        </w:rPr>
        <w:t xml:space="preserve"> time; they are ideal tools for standardisation of research protocols, sys</w:t>
      </w:r>
      <w:r>
        <w:rPr>
          <w:rFonts w:ascii="Arial" w:hAnsi="Arial" w:cs="Arial"/>
          <w:lang w:val="en-US"/>
        </w:rPr>
        <w:t>tematic reviews and meta-analyses and</w:t>
      </w:r>
      <w:r w:rsidRPr="00136B9C">
        <w:rPr>
          <w:rFonts w:ascii="Arial" w:hAnsi="Arial" w:cs="Arial"/>
          <w:lang w:val="en-US"/>
        </w:rPr>
        <w:t xml:space="preserve"> international comparisons of nutritional status. These characteristics are crucial in the 21</w:t>
      </w:r>
      <w:r w:rsidRPr="00136B9C">
        <w:rPr>
          <w:rFonts w:ascii="Arial" w:hAnsi="Arial" w:cs="Arial"/>
          <w:vertAlign w:val="superscript"/>
          <w:lang w:val="en-US"/>
        </w:rPr>
        <w:t>st</w:t>
      </w:r>
      <w:r w:rsidRPr="00136B9C">
        <w:rPr>
          <w:rFonts w:ascii="Arial" w:hAnsi="Arial" w:cs="Arial"/>
          <w:lang w:val="en-US"/>
        </w:rPr>
        <w:t xml:space="preserve"> century given the extent of ancestral admixture, migration, global eco</w:t>
      </w:r>
      <w:r w:rsidR="004A5F15">
        <w:rPr>
          <w:rFonts w:ascii="Arial" w:hAnsi="Arial" w:cs="Arial"/>
          <w:lang w:val="en-US"/>
        </w:rPr>
        <w:t>nomic growth and refugee crise</w:t>
      </w:r>
      <w:r w:rsidRPr="00136B9C">
        <w:rPr>
          <w:rFonts w:ascii="Arial" w:hAnsi="Arial" w:cs="Arial"/>
          <w:lang w:val="en-US"/>
        </w:rPr>
        <w:t>s</w:t>
      </w:r>
      <w:r>
        <w:rPr>
          <w:rFonts w:ascii="Arial" w:hAnsi="Arial" w:cs="Arial"/>
          <w:lang w:val="en-US"/>
        </w:rPr>
        <w:t>.</w:t>
      </w:r>
      <w:r>
        <w:rPr>
          <w:rFonts w:ascii="Arial" w:hAnsi="Arial" w:cs="Arial"/>
          <w:vertAlign w:val="superscript"/>
          <w:lang w:val="en-US"/>
        </w:rPr>
        <w:t>11</w:t>
      </w:r>
    </w:p>
    <w:p w14:paraId="67C8E108" w14:textId="77777777" w:rsidR="00CD3F3D" w:rsidRPr="00136B9C" w:rsidRDefault="00CD3F3D" w:rsidP="00A45C0F">
      <w:pPr>
        <w:shd w:val="clear" w:color="auto" w:fill="FFFFFF"/>
        <w:spacing w:after="240" w:line="360" w:lineRule="auto"/>
        <w:contextualSpacing/>
        <w:textAlignment w:val="baseline"/>
        <w:rPr>
          <w:rFonts w:ascii="Arial" w:eastAsia="Times New Roman" w:hAnsi="Arial" w:cs="Arial"/>
          <w:b/>
          <w:lang w:val="en-US" w:eastAsia="it-IT"/>
        </w:rPr>
      </w:pPr>
    </w:p>
    <w:p w14:paraId="206DEFD0" w14:textId="77777777" w:rsidR="00CD3F3D" w:rsidRPr="00335B8F" w:rsidRDefault="00CD3F3D" w:rsidP="00A45C0F">
      <w:pPr>
        <w:shd w:val="clear" w:color="auto" w:fill="FFFFFF"/>
        <w:spacing w:after="240" w:line="360" w:lineRule="auto"/>
        <w:contextualSpacing/>
        <w:textAlignment w:val="baseline"/>
        <w:rPr>
          <w:rFonts w:ascii="Arial" w:eastAsia="Times New Roman" w:hAnsi="Arial" w:cs="Arial"/>
          <w:b/>
          <w:color w:val="595959" w:themeColor="text1" w:themeTint="A6"/>
          <w:lang w:val="en-US" w:eastAsia="it-IT"/>
        </w:rPr>
      </w:pPr>
      <w:r w:rsidRPr="00335B8F">
        <w:rPr>
          <w:rFonts w:ascii="Arial" w:eastAsia="Times New Roman" w:hAnsi="Arial" w:cs="Arial"/>
          <w:b/>
          <w:color w:val="595959" w:themeColor="text1" w:themeTint="A6"/>
          <w:lang w:val="en-US" w:eastAsia="it-IT"/>
        </w:rPr>
        <w:t>Is a standard suitable to monitor the growth of a preterm infant?</w:t>
      </w:r>
    </w:p>
    <w:p w14:paraId="3495B45D" w14:textId="77777777" w:rsidR="00D33B94" w:rsidRPr="00A45C0F" w:rsidRDefault="00D33B94" w:rsidP="00A45C0F">
      <w:pPr>
        <w:autoSpaceDE w:val="0"/>
        <w:autoSpaceDN w:val="0"/>
        <w:adjustRightInd w:val="0"/>
        <w:spacing w:after="240" w:line="360" w:lineRule="auto"/>
        <w:contextualSpacing/>
        <w:rPr>
          <w:rFonts w:ascii="Arial" w:hAnsi="Arial" w:cs="Arial"/>
          <w:sz w:val="12"/>
          <w:szCs w:val="12"/>
          <w:lang w:val="en-US"/>
        </w:rPr>
      </w:pPr>
    </w:p>
    <w:p w14:paraId="6E35174B" w14:textId="77777777" w:rsidR="00CD3F3D" w:rsidRPr="00136B9C" w:rsidRDefault="00CD3F3D" w:rsidP="00A45C0F">
      <w:pPr>
        <w:autoSpaceDE w:val="0"/>
        <w:autoSpaceDN w:val="0"/>
        <w:adjustRightInd w:val="0"/>
        <w:spacing w:after="240" w:line="360" w:lineRule="auto"/>
        <w:contextualSpacing/>
        <w:rPr>
          <w:rFonts w:ascii="Arial" w:hAnsi="Arial" w:cs="Arial"/>
          <w:lang w:val="en-US"/>
        </w:rPr>
      </w:pPr>
      <w:r w:rsidRPr="00136B9C">
        <w:rPr>
          <w:rFonts w:ascii="Arial" w:hAnsi="Arial" w:cs="Arial"/>
          <w:lang w:val="en-US"/>
        </w:rPr>
        <w:t xml:space="preserve">YES. It has been reported that standards cannot be produced for preterm </w:t>
      </w:r>
      <w:r>
        <w:rPr>
          <w:rFonts w:ascii="Arial" w:hAnsi="Arial" w:cs="Arial"/>
          <w:lang w:val="en-US"/>
        </w:rPr>
        <w:t>infants</w:t>
      </w:r>
      <w:r w:rsidRPr="00136B9C">
        <w:rPr>
          <w:rFonts w:ascii="Arial" w:hAnsi="Arial" w:cs="Arial"/>
          <w:lang w:val="en-US"/>
        </w:rPr>
        <w:t xml:space="preserve"> because</w:t>
      </w:r>
      <w:r w:rsidR="00CE0C7D">
        <w:rPr>
          <w:rFonts w:ascii="Arial" w:hAnsi="Arial" w:cs="Arial"/>
          <w:lang w:val="en-US"/>
        </w:rPr>
        <w:t xml:space="preserve"> babies born preterm are neither</w:t>
      </w:r>
      <w:r w:rsidRPr="00136B9C">
        <w:rPr>
          <w:rFonts w:ascii="Arial" w:hAnsi="Arial" w:cs="Arial"/>
          <w:lang w:val="en-US"/>
        </w:rPr>
        <w:t xml:space="preserve"> “normal” </w:t>
      </w:r>
      <w:r w:rsidR="00CE0C7D">
        <w:rPr>
          <w:rFonts w:ascii="Arial" w:hAnsi="Arial" w:cs="Arial"/>
          <w:lang w:val="en-US"/>
        </w:rPr>
        <w:t>n</w:t>
      </w:r>
      <w:r w:rsidRPr="00136B9C">
        <w:rPr>
          <w:rFonts w:ascii="Arial" w:hAnsi="Arial" w:cs="Arial"/>
          <w:lang w:val="en-US"/>
        </w:rPr>
        <w:t>or “healthy”. We believe that preterms are in an “immature” rather than pathological state</w:t>
      </w:r>
      <w:r w:rsidR="005016E8">
        <w:rPr>
          <w:rFonts w:ascii="Arial" w:hAnsi="Arial" w:cs="Arial"/>
          <w:lang w:val="en-US"/>
        </w:rPr>
        <w:t>,</w:t>
      </w:r>
      <w:r w:rsidRPr="00136B9C">
        <w:rPr>
          <w:rFonts w:ascii="Arial" w:hAnsi="Arial" w:cs="Arial"/>
          <w:lang w:val="en-US"/>
        </w:rPr>
        <w:t xml:space="preserve"> i.e. the pathological component, which is organ specific, is related to gestational age and complications of immaturity.</w:t>
      </w:r>
      <w:r>
        <w:rPr>
          <w:rFonts w:ascii="Arial" w:hAnsi="Arial" w:cs="Arial"/>
          <w:lang w:val="en-US"/>
        </w:rPr>
        <w:t xml:space="preserve"> </w:t>
      </w:r>
      <w:r w:rsidRPr="00136B9C">
        <w:rPr>
          <w:rFonts w:ascii="Arial" w:hAnsi="Arial" w:cs="Arial"/>
          <w:lang w:val="en-US"/>
        </w:rPr>
        <w:t xml:space="preserve">The </w:t>
      </w:r>
      <w:r w:rsidRPr="00136B9C">
        <w:rPr>
          <w:rFonts w:ascii="Arial" w:eastAsia="Times New Roman" w:hAnsi="Arial" w:cs="Arial"/>
          <w:b/>
          <w:lang w:val="en-US" w:eastAsia="it-IT"/>
        </w:rPr>
        <w:t>INTERGROWTH-21</w:t>
      </w:r>
      <w:r w:rsidRPr="00136B9C">
        <w:rPr>
          <w:rFonts w:ascii="Arial" w:eastAsia="Times New Roman" w:hAnsi="Arial" w:cs="Arial"/>
          <w:b/>
          <w:vertAlign w:val="superscript"/>
          <w:lang w:val="en-US" w:eastAsia="it-IT"/>
        </w:rPr>
        <w:t>st</w:t>
      </w:r>
      <w:r w:rsidR="002C2673">
        <w:rPr>
          <w:rFonts w:ascii="Arial" w:eastAsia="Times New Roman" w:hAnsi="Arial" w:cs="Arial"/>
          <w:b/>
          <w:lang w:val="en-US" w:eastAsia="it-IT"/>
        </w:rPr>
        <w:t xml:space="preserve"> Preterm Postnatal </w:t>
      </w:r>
      <w:r w:rsidRPr="00064B3B">
        <w:rPr>
          <w:rFonts w:ascii="Arial" w:hAnsi="Arial" w:cs="Arial"/>
          <w:b/>
          <w:lang w:val="en-US"/>
        </w:rPr>
        <w:t>Standards</w:t>
      </w:r>
      <w:r>
        <w:rPr>
          <w:rFonts w:ascii="Arial" w:hAnsi="Arial" w:cs="Arial"/>
          <w:vertAlign w:val="superscript"/>
          <w:lang w:val="en-US"/>
        </w:rPr>
        <w:t>12</w:t>
      </w:r>
      <w:r w:rsidRPr="00136B9C">
        <w:rPr>
          <w:rFonts w:ascii="Arial" w:hAnsi="Arial" w:cs="Arial"/>
          <w:lang w:val="en-US"/>
        </w:rPr>
        <w:t xml:space="preserve"> may be used for monitoring postnatal growth in preterm babies and complement the international standards for Crown-Rump Length in the first trimester of pregnancy,</w:t>
      </w:r>
      <w:r>
        <w:rPr>
          <w:rFonts w:ascii="Arial" w:hAnsi="Arial" w:cs="Arial"/>
          <w:vertAlign w:val="superscript"/>
          <w:lang w:val="en-US"/>
        </w:rPr>
        <w:t>13</w:t>
      </w:r>
      <w:r w:rsidRPr="00136B9C">
        <w:rPr>
          <w:rFonts w:ascii="Arial" w:hAnsi="Arial" w:cs="Arial"/>
          <w:lang w:val="en-US"/>
        </w:rPr>
        <w:t xml:space="preserve"> </w:t>
      </w:r>
      <w:r w:rsidRPr="00136B9C">
        <w:rPr>
          <w:rFonts w:ascii="Arial" w:hAnsi="Arial" w:cs="Arial"/>
          <w:lang w:val="en-US"/>
        </w:rPr>
        <w:lastRenderedPageBreak/>
        <w:t>Fetal Growth,</w:t>
      </w:r>
      <w:r>
        <w:rPr>
          <w:rFonts w:ascii="Arial" w:hAnsi="Arial" w:cs="Arial"/>
          <w:vertAlign w:val="superscript"/>
          <w:lang w:val="en-US"/>
        </w:rPr>
        <w:t>14</w:t>
      </w:r>
      <w:r w:rsidRPr="00136B9C">
        <w:rPr>
          <w:rFonts w:ascii="Arial" w:hAnsi="Arial" w:cs="Arial"/>
          <w:lang w:val="en-US"/>
        </w:rPr>
        <w:t xml:space="preserve"> Newborn Size</w:t>
      </w:r>
      <w:r>
        <w:rPr>
          <w:rFonts w:ascii="Arial" w:hAnsi="Arial" w:cs="Arial"/>
          <w:lang w:val="en-US"/>
        </w:rPr>
        <w:t xml:space="preserve"> at Birth</w:t>
      </w:r>
      <w:r w:rsidRPr="00136B9C">
        <w:rPr>
          <w:rFonts w:ascii="Arial" w:hAnsi="Arial" w:cs="Arial"/>
          <w:lang w:val="en-US"/>
        </w:rPr>
        <w:t>,</w:t>
      </w:r>
      <w:r>
        <w:rPr>
          <w:rFonts w:ascii="Arial" w:hAnsi="Arial" w:cs="Arial"/>
          <w:vertAlign w:val="superscript"/>
          <w:lang w:val="en-US"/>
        </w:rPr>
        <w:t>15</w:t>
      </w:r>
      <w:r>
        <w:rPr>
          <w:rFonts w:ascii="Arial" w:hAnsi="Arial" w:cs="Arial"/>
          <w:lang w:val="en-US"/>
        </w:rPr>
        <w:t xml:space="preserve"> Very Preterm Size at Birth</w:t>
      </w:r>
      <w:r>
        <w:rPr>
          <w:rFonts w:ascii="Arial" w:hAnsi="Arial" w:cs="Arial"/>
          <w:vertAlign w:val="superscript"/>
          <w:lang w:val="en-US"/>
        </w:rPr>
        <w:t>16</w:t>
      </w:r>
      <w:r>
        <w:rPr>
          <w:rFonts w:ascii="Arial" w:hAnsi="Arial" w:cs="Arial"/>
          <w:lang w:val="en-US"/>
        </w:rPr>
        <w:t xml:space="preserve"> </w:t>
      </w:r>
      <w:r w:rsidRPr="00136B9C">
        <w:rPr>
          <w:rFonts w:ascii="Arial" w:hAnsi="Arial" w:cs="Arial"/>
          <w:lang w:val="en-US"/>
        </w:rPr>
        <w:t>and Child Growth for term infants</w:t>
      </w:r>
      <w:r>
        <w:rPr>
          <w:rFonts w:ascii="Arial" w:hAnsi="Arial" w:cs="Arial"/>
          <w:lang w:val="en-US"/>
        </w:rPr>
        <w:t>.</w:t>
      </w:r>
      <w:r>
        <w:rPr>
          <w:rFonts w:ascii="Arial" w:hAnsi="Arial" w:cs="Arial"/>
          <w:vertAlign w:val="superscript"/>
          <w:lang w:val="en-US"/>
        </w:rPr>
        <w:t>7</w:t>
      </w:r>
      <w:r>
        <w:rPr>
          <w:rFonts w:ascii="Arial" w:hAnsi="Arial" w:cs="Arial"/>
          <w:lang w:val="en-US"/>
        </w:rPr>
        <w:t xml:space="preserve"> </w:t>
      </w:r>
      <w:r w:rsidRPr="00136B9C">
        <w:rPr>
          <w:rFonts w:ascii="Arial" w:hAnsi="Arial" w:cs="Arial"/>
          <w:lang w:val="en-US"/>
        </w:rPr>
        <w:t>Thus, growth and development may be monitored from the first trimester of pregnancy until 5 years</w:t>
      </w:r>
      <w:r w:rsidR="005016E8">
        <w:rPr>
          <w:rFonts w:ascii="Arial" w:hAnsi="Arial" w:cs="Arial"/>
          <w:lang w:val="en-US"/>
        </w:rPr>
        <w:t xml:space="preserve"> of age</w:t>
      </w:r>
      <w:r w:rsidRPr="00136B9C">
        <w:rPr>
          <w:rFonts w:ascii="Arial" w:hAnsi="Arial" w:cs="Arial"/>
          <w:lang w:val="en-US"/>
        </w:rPr>
        <w:t xml:space="preserve">, irrespective of location, </w:t>
      </w:r>
      <w:r w:rsidR="005016E8">
        <w:rPr>
          <w:rFonts w:ascii="Arial" w:hAnsi="Arial" w:cs="Arial"/>
          <w:lang w:val="en-US"/>
        </w:rPr>
        <w:t>ancestral</w:t>
      </w:r>
      <w:r w:rsidR="005016E8" w:rsidRPr="00136B9C">
        <w:rPr>
          <w:rFonts w:ascii="Arial" w:hAnsi="Arial" w:cs="Arial"/>
          <w:lang w:val="en-US"/>
        </w:rPr>
        <w:t xml:space="preserve"> </w:t>
      </w:r>
      <w:r w:rsidRPr="00136B9C">
        <w:rPr>
          <w:rFonts w:ascii="Arial" w:hAnsi="Arial" w:cs="Arial"/>
          <w:lang w:val="en-US"/>
        </w:rPr>
        <w:t>origin, or timing of birth.</w:t>
      </w:r>
    </w:p>
    <w:p w14:paraId="05CB8B57" w14:textId="77777777" w:rsidR="00CD3F3D" w:rsidRPr="00136B9C" w:rsidRDefault="00CD3F3D" w:rsidP="00A45C0F">
      <w:pPr>
        <w:shd w:val="clear" w:color="auto" w:fill="FFFFFF"/>
        <w:spacing w:after="240" w:line="360" w:lineRule="auto"/>
        <w:contextualSpacing/>
        <w:textAlignment w:val="baseline"/>
        <w:rPr>
          <w:rFonts w:ascii="Arial" w:eastAsia="Times New Roman" w:hAnsi="Arial" w:cs="Arial"/>
          <w:b/>
          <w:lang w:val="en-US" w:eastAsia="it-IT"/>
        </w:rPr>
      </w:pPr>
    </w:p>
    <w:p w14:paraId="6CAD3C14" w14:textId="77777777" w:rsidR="00CD3F3D" w:rsidRPr="00335B8F" w:rsidRDefault="00CD3F3D" w:rsidP="00A45C0F">
      <w:pPr>
        <w:shd w:val="clear" w:color="auto" w:fill="FFFFFF"/>
        <w:spacing w:after="240" w:line="360" w:lineRule="auto"/>
        <w:contextualSpacing/>
        <w:textAlignment w:val="baseline"/>
        <w:rPr>
          <w:rFonts w:ascii="Arial" w:eastAsia="Times New Roman" w:hAnsi="Arial" w:cs="Arial"/>
          <w:b/>
          <w:color w:val="595959" w:themeColor="text1" w:themeTint="A6"/>
          <w:lang w:val="en-US" w:eastAsia="it-IT"/>
        </w:rPr>
      </w:pPr>
      <w:r w:rsidRPr="00335B8F">
        <w:rPr>
          <w:rFonts w:ascii="Arial" w:eastAsia="Times New Roman" w:hAnsi="Arial" w:cs="Arial"/>
          <w:b/>
          <w:color w:val="595959" w:themeColor="text1" w:themeTint="A6"/>
          <w:lang w:val="en-US" w:eastAsia="it-IT"/>
        </w:rPr>
        <w:t>Are the INTERGROWTH-21</w:t>
      </w:r>
      <w:r w:rsidRPr="00335B8F">
        <w:rPr>
          <w:rFonts w:ascii="Arial" w:eastAsia="Times New Roman" w:hAnsi="Arial" w:cs="Arial"/>
          <w:b/>
          <w:color w:val="595959" w:themeColor="text1" w:themeTint="A6"/>
          <w:vertAlign w:val="superscript"/>
          <w:lang w:val="en-US" w:eastAsia="it-IT"/>
        </w:rPr>
        <w:t>st</w:t>
      </w:r>
      <w:r w:rsidRPr="00335B8F">
        <w:rPr>
          <w:rFonts w:ascii="Arial" w:eastAsia="Times New Roman" w:hAnsi="Arial" w:cs="Arial"/>
          <w:b/>
          <w:color w:val="595959" w:themeColor="text1" w:themeTint="A6"/>
          <w:lang w:val="en-US" w:eastAsia="it-IT"/>
        </w:rPr>
        <w:t> Preterm Postnatal Growth Standards applicable to all preterm infants?</w:t>
      </w:r>
    </w:p>
    <w:p w14:paraId="4CE6C34D" w14:textId="77777777" w:rsidR="00D33B94" w:rsidRPr="00A45C0F" w:rsidRDefault="00D33B94" w:rsidP="00A45C0F">
      <w:pPr>
        <w:autoSpaceDE w:val="0"/>
        <w:autoSpaceDN w:val="0"/>
        <w:adjustRightInd w:val="0"/>
        <w:spacing w:after="240" w:line="360" w:lineRule="auto"/>
        <w:contextualSpacing/>
        <w:rPr>
          <w:rFonts w:ascii="Arial" w:eastAsia="Times New Roman" w:hAnsi="Arial" w:cs="Arial"/>
          <w:sz w:val="12"/>
          <w:szCs w:val="12"/>
          <w:lang w:val="en-US" w:eastAsia="it-IT"/>
        </w:rPr>
      </w:pPr>
    </w:p>
    <w:p w14:paraId="4BDF3A83" w14:textId="77777777" w:rsidR="00CD3F3D" w:rsidRPr="00A23D44" w:rsidRDefault="00CD3F3D" w:rsidP="00A45C0F">
      <w:pPr>
        <w:autoSpaceDE w:val="0"/>
        <w:autoSpaceDN w:val="0"/>
        <w:adjustRightInd w:val="0"/>
        <w:spacing w:after="240" w:line="360" w:lineRule="auto"/>
        <w:contextualSpacing/>
        <w:rPr>
          <w:rFonts w:ascii="Arial" w:eastAsia="Times New Roman" w:hAnsi="Arial" w:cs="Arial"/>
          <w:lang w:val="en-US" w:eastAsia="it-IT"/>
        </w:rPr>
      </w:pPr>
      <w:r w:rsidRPr="00A23D44">
        <w:rPr>
          <w:rFonts w:ascii="Arial" w:eastAsia="Times New Roman" w:hAnsi="Arial" w:cs="Arial"/>
          <w:lang w:val="en-US" w:eastAsia="it-IT"/>
        </w:rPr>
        <w:t xml:space="preserve">YES. </w:t>
      </w:r>
      <w:r w:rsidRPr="00D27C09">
        <w:rPr>
          <w:rFonts w:ascii="Arial" w:eastAsia="Times New Roman" w:hAnsi="Arial" w:cs="Arial"/>
          <w:b/>
          <w:lang w:val="en-US" w:eastAsia="it-IT"/>
        </w:rPr>
        <w:t>The INTERGROWTH-21</w:t>
      </w:r>
      <w:r w:rsidRPr="00D27C09">
        <w:rPr>
          <w:rFonts w:ascii="Arial" w:eastAsia="Times New Roman" w:hAnsi="Arial" w:cs="Arial"/>
          <w:b/>
          <w:vertAlign w:val="superscript"/>
          <w:lang w:val="en-US" w:eastAsia="it-IT"/>
        </w:rPr>
        <w:t>st</w:t>
      </w:r>
      <w:r w:rsidR="005147A6">
        <w:rPr>
          <w:rFonts w:ascii="Arial" w:eastAsia="Times New Roman" w:hAnsi="Arial" w:cs="Arial"/>
          <w:b/>
          <w:lang w:val="en-US" w:eastAsia="it-IT"/>
        </w:rPr>
        <w:t xml:space="preserve"> </w:t>
      </w:r>
      <w:r w:rsidRPr="00D27C09">
        <w:rPr>
          <w:rFonts w:ascii="Arial" w:eastAsia="Times New Roman" w:hAnsi="Arial" w:cs="Arial"/>
          <w:b/>
          <w:lang w:val="en-US" w:eastAsia="it-IT"/>
        </w:rPr>
        <w:t>Preterm Postnatal Growth Standards</w:t>
      </w:r>
      <w:r w:rsidRPr="00A23D44">
        <w:rPr>
          <w:rFonts w:ascii="Arial" w:eastAsia="Times New Roman" w:hAnsi="Arial" w:cs="Arial"/>
          <w:lang w:val="en-US" w:eastAsia="it-IT"/>
        </w:rPr>
        <w:t xml:space="preserve"> </w:t>
      </w:r>
      <w:r w:rsidRPr="00A23D44">
        <w:rPr>
          <w:rFonts w:ascii="Arial" w:eastAsia="Times New Roman" w:hAnsi="Arial" w:cs="Arial"/>
          <w:vertAlign w:val="superscript"/>
          <w:lang w:val="en-US" w:eastAsia="it-IT"/>
        </w:rPr>
        <w:t>12</w:t>
      </w:r>
      <w:r w:rsidR="00CA6201">
        <w:rPr>
          <w:rFonts w:ascii="Arial" w:eastAsia="Times New Roman" w:hAnsi="Arial" w:cs="Arial"/>
          <w:lang w:val="en-US" w:eastAsia="it-IT"/>
        </w:rPr>
        <w:t xml:space="preserve"> are suitable for all preterm babies. They</w:t>
      </w:r>
      <w:r w:rsidRPr="00A23D44">
        <w:rPr>
          <w:rFonts w:ascii="Arial" w:eastAsia="Times New Roman" w:hAnsi="Arial" w:cs="Arial"/>
          <w:vertAlign w:val="superscript"/>
          <w:lang w:val="en-US" w:eastAsia="it-IT"/>
        </w:rPr>
        <w:t xml:space="preserve"> </w:t>
      </w:r>
      <w:r w:rsidRPr="00D27C09">
        <w:rPr>
          <w:rFonts w:ascii="Arial" w:eastAsia="Times New Roman" w:hAnsi="Arial" w:cs="Arial"/>
          <w:lang w:val="en-US" w:eastAsia="it-IT"/>
        </w:rPr>
        <w:t>were</w:t>
      </w:r>
      <w:r>
        <w:rPr>
          <w:rFonts w:ascii="Arial" w:eastAsia="Times New Roman" w:hAnsi="Arial" w:cs="Arial"/>
          <w:lang w:val="en-US" w:eastAsia="it-IT"/>
        </w:rPr>
        <w:t xml:space="preserve"> </w:t>
      </w:r>
      <w:r w:rsidRPr="00D27C09">
        <w:rPr>
          <w:rFonts w:ascii="Arial" w:eastAsia="Times New Roman" w:hAnsi="Arial" w:cs="Arial"/>
          <w:lang w:val="en-US" w:eastAsia="it-IT"/>
        </w:rPr>
        <w:t>constructed using data from singleton preterm babies born at 26 to less than 37 weeks’ gestation. They</w:t>
      </w:r>
      <w:r w:rsidRPr="00A23D44">
        <w:rPr>
          <w:rFonts w:ascii="Arial" w:eastAsia="Times New Roman" w:hAnsi="Arial" w:cs="Arial"/>
          <w:lang w:val="en-US" w:eastAsia="it-IT"/>
        </w:rPr>
        <w:t xml:space="preserve"> are particularly suitable for</w:t>
      </w:r>
      <w:r w:rsidRPr="00A23D44">
        <w:rPr>
          <w:rFonts w:ascii="Arial" w:eastAsia="Times New Roman" w:hAnsi="Arial" w:cs="Arial"/>
          <w:b/>
          <w:lang w:val="en-US" w:eastAsia="it-IT"/>
        </w:rPr>
        <w:t xml:space="preserve"> </w:t>
      </w:r>
      <w:r w:rsidRPr="00A23D44">
        <w:rPr>
          <w:rFonts w:ascii="Arial" w:eastAsia="Times New Roman" w:hAnsi="Arial" w:cs="Arial"/>
          <w:lang w:val="en-US" w:eastAsia="it-IT"/>
        </w:rPr>
        <w:t>monitoring postnatal growth in preterm babies after 32 weeks’ postmenstrual age and may be used for the assessment of preterm infants until 64 weeks’ postmenstrual age (6 months “corrected” age), the time at which they overlap, without the need for any curve adjustment, with the WHO Child Growth Standards for term newborns.</w:t>
      </w:r>
    </w:p>
    <w:p w14:paraId="4DD48FC0" w14:textId="77777777" w:rsidR="005016E8" w:rsidRDefault="005016E8" w:rsidP="00A45C0F">
      <w:pPr>
        <w:autoSpaceDE w:val="0"/>
        <w:autoSpaceDN w:val="0"/>
        <w:adjustRightInd w:val="0"/>
        <w:spacing w:after="240" w:line="360" w:lineRule="auto"/>
        <w:contextualSpacing/>
        <w:rPr>
          <w:rFonts w:ascii="Arial" w:hAnsi="Arial" w:cs="Arial"/>
          <w:lang w:val="en-US"/>
        </w:rPr>
      </w:pPr>
    </w:p>
    <w:p w14:paraId="6E9BA29F" w14:textId="77777777" w:rsidR="00CD3F3D" w:rsidRPr="00136B9C" w:rsidRDefault="00CD3F3D" w:rsidP="00A45C0F">
      <w:pPr>
        <w:autoSpaceDE w:val="0"/>
        <w:autoSpaceDN w:val="0"/>
        <w:adjustRightInd w:val="0"/>
        <w:spacing w:after="240" w:line="360" w:lineRule="auto"/>
        <w:contextualSpacing/>
        <w:rPr>
          <w:rFonts w:ascii="Arial" w:hAnsi="Arial" w:cs="Arial"/>
          <w:lang w:val="en-US"/>
        </w:rPr>
      </w:pPr>
      <w:r w:rsidRPr="00136B9C">
        <w:rPr>
          <w:rFonts w:ascii="Arial" w:hAnsi="Arial" w:cs="Arial"/>
          <w:lang w:val="en-US"/>
        </w:rPr>
        <w:t xml:space="preserve">The construction of charts for very preterm infants &lt;32 weeks’ gestation is problematic because there is no definitive information on the nutritional needs of these tiny babies; it may be argued that, during these early postnatal weeks, monitoring of growth should be carried out only to track a growth trajectory rather than used as </w:t>
      </w:r>
      <w:r>
        <w:rPr>
          <w:rFonts w:ascii="Arial" w:hAnsi="Arial" w:cs="Arial"/>
          <w:lang w:val="en-US"/>
        </w:rPr>
        <w:t xml:space="preserve">a </w:t>
      </w:r>
      <w:r w:rsidRPr="00136B9C">
        <w:rPr>
          <w:rFonts w:ascii="Arial" w:hAnsi="Arial" w:cs="Arial"/>
          <w:lang w:val="en-US"/>
        </w:rPr>
        <w:t xml:space="preserve">screening tool for detecting growth restriction. </w:t>
      </w:r>
    </w:p>
    <w:p w14:paraId="63BAA0DA" w14:textId="77777777" w:rsidR="005016E8" w:rsidRDefault="005016E8" w:rsidP="00A45C0F">
      <w:pPr>
        <w:autoSpaceDE w:val="0"/>
        <w:autoSpaceDN w:val="0"/>
        <w:adjustRightInd w:val="0"/>
        <w:spacing w:after="240" w:line="360" w:lineRule="auto"/>
        <w:contextualSpacing/>
        <w:rPr>
          <w:rFonts w:ascii="Arial" w:hAnsi="Arial" w:cs="Arial"/>
          <w:lang w:val="en-US"/>
        </w:rPr>
      </w:pPr>
    </w:p>
    <w:p w14:paraId="09B9A50A" w14:textId="77777777" w:rsidR="00CD3F3D" w:rsidRPr="00136B9C" w:rsidRDefault="00CD3F3D" w:rsidP="00A45C0F">
      <w:pPr>
        <w:autoSpaceDE w:val="0"/>
        <w:autoSpaceDN w:val="0"/>
        <w:adjustRightInd w:val="0"/>
        <w:spacing w:after="240" w:line="360" w:lineRule="auto"/>
        <w:contextualSpacing/>
        <w:rPr>
          <w:rFonts w:ascii="Arial" w:eastAsia="Times New Roman" w:hAnsi="Arial" w:cs="Arial"/>
          <w:lang w:val="en-US" w:eastAsia="it-IT"/>
        </w:rPr>
      </w:pPr>
      <w:r w:rsidRPr="00136B9C">
        <w:rPr>
          <w:rFonts w:ascii="Arial" w:hAnsi="Arial" w:cs="Arial"/>
          <w:lang w:val="en-US"/>
        </w:rPr>
        <w:t>The INTERGROWTH-21</w:t>
      </w:r>
      <w:r w:rsidRPr="00136B9C">
        <w:rPr>
          <w:rFonts w:ascii="Arial" w:hAnsi="Arial" w:cs="Arial"/>
          <w:vertAlign w:val="superscript"/>
          <w:lang w:val="en-US"/>
        </w:rPr>
        <w:t>st</w:t>
      </w:r>
      <w:r w:rsidRPr="00136B9C">
        <w:rPr>
          <w:rFonts w:ascii="Arial" w:hAnsi="Arial" w:cs="Arial"/>
          <w:lang w:val="en-US"/>
        </w:rPr>
        <w:t xml:space="preserve"> standards allow all preterms to benefit from a postnatal growth monitoring strategy that matches the WHO Child Growth Standards, </w:t>
      </w:r>
      <w:r w:rsidRPr="00136B9C">
        <w:rPr>
          <w:rFonts w:ascii="Arial" w:eastAsia="Times New Roman" w:hAnsi="Arial" w:cs="Arial"/>
          <w:lang w:val="en-US" w:eastAsia="it-IT"/>
        </w:rPr>
        <w:t xml:space="preserve">and provides continuity of care from the special neonatal care unit to the outpatient clinic. </w:t>
      </w:r>
    </w:p>
    <w:p w14:paraId="31FD1BF1" w14:textId="77777777" w:rsidR="00CD3F3D" w:rsidRPr="00136B9C" w:rsidRDefault="00CD3F3D" w:rsidP="00A45C0F">
      <w:pPr>
        <w:autoSpaceDE w:val="0"/>
        <w:autoSpaceDN w:val="0"/>
        <w:adjustRightInd w:val="0"/>
        <w:spacing w:after="240" w:line="360" w:lineRule="auto"/>
        <w:contextualSpacing/>
        <w:rPr>
          <w:rFonts w:ascii="Arial" w:eastAsia="Times New Roman" w:hAnsi="Arial" w:cs="Arial"/>
          <w:lang w:val="en-US" w:eastAsia="it-IT"/>
        </w:rPr>
      </w:pPr>
    </w:p>
    <w:p w14:paraId="5625C5F0" w14:textId="77777777" w:rsidR="00CA6201" w:rsidRDefault="00CD3F3D" w:rsidP="00A45C0F">
      <w:pPr>
        <w:shd w:val="clear" w:color="auto" w:fill="FFFFFF"/>
        <w:spacing w:after="240" w:line="360" w:lineRule="auto"/>
        <w:contextualSpacing/>
        <w:textAlignment w:val="baseline"/>
        <w:rPr>
          <w:rFonts w:ascii="Arial" w:eastAsia="Times New Roman" w:hAnsi="Arial" w:cs="Arial"/>
          <w:b/>
          <w:color w:val="595959" w:themeColor="text1" w:themeTint="A6"/>
          <w:lang w:val="en-US" w:eastAsia="it-IT"/>
        </w:rPr>
      </w:pPr>
      <w:r w:rsidRPr="00335B8F">
        <w:rPr>
          <w:rFonts w:ascii="Arial" w:eastAsia="Times New Roman" w:hAnsi="Arial" w:cs="Arial"/>
          <w:b/>
          <w:color w:val="595959" w:themeColor="text1" w:themeTint="A6"/>
          <w:lang w:val="en-US" w:eastAsia="it-IT"/>
        </w:rPr>
        <w:t>How did the INTERGROWTH-21</w:t>
      </w:r>
      <w:r w:rsidRPr="00335B8F">
        <w:rPr>
          <w:rFonts w:ascii="Arial" w:eastAsia="Times New Roman" w:hAnsi="Arial" w:cs="Arial"/>
          <w:b/>
          <w:color w:val="595959" w:themeColor="text1" w:themeTint="A6"/>
          <w:vertAlign w:val="superscript"/>
          <w:lang w:val="en-US" w:eastAsia="it-IT"/>
        </w:rPr>
        <w:t>st</w:t>
      </w:r>
      <w:r w:rsidRPr="00335B8F">
        <w:rPr>
          <w:rFonts w:ascii="Arial" w:eastAsia="Times New Roman" w:hAnsi="Arial" w:cs="Arial"/>
          <w:b/>
          <w:color w:val="595959" w:themeColor="text1" w:themeTint="A6"/>
          <w:lang w:val="en-US" w:eastAsia="it-IT"/>
        </w:rPr>
        <w:t> Project select preterm infants for the standards?</w:t>
      </w:r>
    </w:p>
    <w:p w14:paraId="02277CC8" w14:textId="77777777" w:rsidR="00CA6201" w:rsidRPr="00335B8F" w:rsidRDefault="00CA6201" w:rsidP="00A45C0F">
      <w:pPr>
        <w:shd w:val="clear" w:color="auto" w:fill="FFFFFF"/>
        <w:spacing w:after="240" w:line="360" w:lineRule="auto"/>
        <w:contextualSpacing/>
        <w:textAlignment w:val="baseline"/>
        <w:rPr>
          <w:rFonts w:ascii="Arial" w:eastAsia="Times New Roman" w:hAnsi="Arial" w:cs="Arial"/>
          <w:b/>
          <w:color w:val="595959" w:themeColor="text1" w:themeTint="A6"/>
          <w:lang w:val="en-US" w:eastAsia="it-IT"/>
        </w:rPr>
      </w:pPr>
    </w:p>
    <w:p w14:paraId="3FEAAA0C" w14:textId="77777777" w:rsidR="00CD3F3D" w:rsidRPr="00136B9C" w:rsidRDefault="00CD3F3D" w:rsidP="00A45C0F">
      <w:pPr>
        <w:shd w:val="clear" w:color="auto" w:fill="FFFFFF"/>
        <w:spacing w:after="240" w:line="360" w:lineRule="auto"/>
        <w:contextualSpacing/>
        <w:textAlignment w:val="baseline"/>
        <w:rPr>
          <w:rFonts w:ascii="Arial" w:eastAsia="Times New Roman" w:hAnsi="Arial" w:cs="Arial"/>
          <w:lang w:val="en-US" w:eastAsia="it-IT"/>
        </w:rPr>
      </w:pPr>
      <w:r w:rsidRPr="00136B9C">
        <w:rPr>
          <w:rFonts w:ascii="Arial" w:hAnsi="Arial" w:cs="Arial"/>
          <w:lang w:val="en-US"/>
        </w:rPr>
        <w:t>INTERGROWTH-21</w:t>
      </w:r>
      <w:r w:rsidRPr="00136B9C">
        <w:rPr>
          <w:rFonts w:ascii="Arial" w:hAnsi="Arial" w:cs="Arial"/>
          <w:vertAlign w:val="superscript"/>
          <w:lang w:val="en-US"/>
        </w:rPr>
        <w:t>st</w:t>
      </w:r>
      <w:r w:rsidRPr="00136B9C">
        <w:rPr>
          <w:rFonts w:ascii="Arial" w:hAnsi="Arial" w:cs="Arial"/>
          <w:lang w:val="en-US"/>
        </w:rPr>
        <w:t xml:space="preserve"> has produced prospective, </w:t>
      </w:r>
      <w:r w:rsidRPr="00136B9C">
        <w:rPr>
          <w:rFonts w:ascii="Arial" w:eastAsia="Times New Roman" w:hAnsi="Arial" w:cs="Arial"/>
          <w:lang w:val="en-US" w:eastAsia="it-IT"/>
        </w:rPr>
        <w:t xml:space="preserve">longitudinal, prescriptive, postnatal growth standards specifically constructed for preterm infants from 27 weeks’ gestation, born to healthy mothers with well-dated pregnancies and no evidence of intrauterine growth impairment assessed by serial ultrasound from &lt;14 weeks’ </w:t>
      </w:r>
      <w:r w:rsidRPr="00136B9C">
        <w:rPr>
          <w:rFonts w:ascii="Arial" w:eastAsia="Times New Roman" w:hAnsi="Arial" w:cs="Arial"/>
          <w:lang w:val="en-US" w:eastAsia="it-IT"/>
        </w:rPr>
        <w:lastRenderedPageBreak/>
        <w:t>gestation.</w:t>
      </w:r>
      <w:r>
        <w:rPr>
          <w:rFonts w:ascii="Arial" w:eastAsia="Times New Roman" w:hAnsi="Arial" w:cs="Arial"/>
          <w:vertAlign w:val="superscript"/>
          <w:lang w:val="en-US" w:eastAsia="it-IT"/>
        </w:rPr>
        <w:t>12</w:t>
      </w:r>
      <w:r w:rsidRPr="00136B9C">
        <w:rPr>
          <w:rFonts w:ascii="Arial" w:hAnsi="Arial" w:cs="Arial"/>
          <w:lang w:val="en-US"/>
        </w:rPr>
        <w:t xml:space="preserve"> </w:t>
      </w:r>
      <w:r w:rsidRPr="00136B9C">
        <w:rPr>
          <w:rFonts w:ascii="Arial" w:eastAsia="Times New Roman" w:hAnsi="Arial" w:cs="Arial"/>
          <w:lang w:val="en-US" w:eastAsia="it-IT"/>
        </w:rPr>
        <w:t xml:space="preserve">This unique cohort of infants was followed up using rigorous, standardised methodology for the assessment of anthropometric measures, health, nutrition, motor- and neuro-development until 2 years of age.  </w:t>
      </w:r>
    </w:p>
    <w:p w14:paraId="288A5A57" w14:textId="77777777" w:rsidR="00CD3F3D" w:rsidRPr="00136B9C" w:rsidRDefault="00CD3F3D" w:rsidP="00A45C0F">
      <w:pPr>
        <w:shd w:val="clear" w:color="auto" w:fill="FFFFFF"/>
        <w:spacing w:after="240" w:line="360" w:lineRule="auto"/>
        <w:contextualSpacing/>
        <w:textAlignment w:val="baseline"/>
        <w:rPr>
          <w:rFonts w:ascii="Arial" w:eastAsia="Times New Roman" w:hAnsi="Arial" w:cs="Arial"/>
          <w:lang w:val="en-US" w:eastAsia="it-IT"/>
        </w:rPr>
      </w:pPr>
    </w:p>
    <w:p w14:paraId="5EB88D20" w14:textId="77777777" w:rsidR="00CD3F3D" w:rsidRPr="00335B8F" w:rsidRDefault="00CD3F3D" w:rsidP="00A45C0F">
      <w:pPr>
        <w:shd w:val="clear" w:color="auto" w:fill="FFFFFF"/>
        <w:spacing w:after="240" w:line="360" w:lineRule="auto"/>
        <w:contextualSpacing/>
        <w:textAlignment w:val="baseline"/>
        <w:rPr>
          <w:rFonts w:ascii="Arial" w:eastAsia="Times New Roman" w:hAnsi="Arial" w:cs="Arial"/>
          <w:b/>
          <w:color w:val="595959" w:themeColor="text1" w:themeTint="A6"/>
          <w:lang w:val="en-US" w:eastAsia="it-IT"/>
        </w:rPr>
      </w:pPr>
      <w:r w:rsidRPr="00335B8F">
        <w:rPr>
          <w:rFonts w:ascii="Arial" w:eastAsia="Times New Roman" w:hAnsi="Arial" w:cs="Arial"/>
          <w:b/>
          <w:color w:val="595959" w:themeColor="text1" w:themeTint="A6"/>
          <w:lang w:val="en-US" w:eastAsia="it-IT"/>
        </w:rPr>
        <w:t>How were the preterm infants enrolled in the INTERGROWTH-21</w:t>
      </w:r>
      <w:r w:rsidRPr="00335B8F">
        <w:rPr>
          <w:rFonts w:ascii="Arial" w:eastAsia="Times New Roman" w:hAnsi="Arial" w:cs="Arial"/>
          <w:b/>
          <w:color w:val="595959" w:themeColor="text1" w:themeTint="A6"/>
          <w:vertAlign w:val="superscript"/>
          <w:lang w:val="en-US" w:eastAsia="it-IT"/>
        </w:rPr>
        <w:t>st</w:t>
      </w:r>
      <w:r w:rsidRPr="00335B8F">
        <w:rPr>
          <w:rFonts w:ascii="Arial" w:eastAsia="Times New Roman" w:hAnsi="Arial" w:cs="Arial"/>
          <w:b/>
          <w:color w:val="595959" w:themeColor="text1" w:themeTint="A6"/>
          <w:lang w:val="en-US" w:eastAsia="it-IT"/>
        </w:rPr>
        <w:t xml:space="preserve"> Project fed? </w:t>
      </w:r>
    </w:p>
    <w:p w14:paraId="690AF670" w14:textId="77777777" w:rsidR="00D33B94" w:rsidRPr="00A45C0F" w:rsidRDefault="00D33B94" w:rsidP="00A45C0F">
      <w:pPr>
        <w:shd w:val="clear" w:color="auto" w:fill="FFFFFF"/>
        <w:spacing w:after="240" w:line="360" w:lineRule="auto"/>
        <w:contextualSpacing/>
        <w:textAlignment w:val="baseline"/>
        <w:rPr>
          <w:rFonts w:ascii="Arial" w:eastAsia="Times New Roman" w:hAnsi="Arial" w:cs="Arial"/>
          <w:sz w:val="12"/>
          <w:szCs w:val="12"/>
          <w:lang w:val="en-US" w:eastAsia="it-IT"/>
        </w:rPr>
      </w:pPr>
    </w:p>
    <w:p w14:paraId="649D2384" w14:textId="77777777" w:rsidR="00CD3F3D" w:rsidRPr="00136B9C" w:rsidRDefault="00CD3F3D" w:rsidP="00A45C0F">
      <w:pPr>
        <w:shd w:val="clear" w:color="auto" w:fill="FFFFFF"/>
        <w:spacing w:after="240" w:line="360" w:lineRule="auto"/>
        <w:contextualSpacing/>
        <w:textAlignment w:val="baseline"/>
        <w:rPr>
          <w:rFonts w:ascii="Arial" w:eastAsia="Times New Roman" w:hAnsi="Arial" w:cs="Arial"/>
          <w:lang w:val="en-US" w:eastAsia="it-IT"/>
        </w:rPr>
      </w:pPr>
      <w:r w:rsidRPr="00136B9C">
        <w:rPr>
          <w:rFonts w:ascii="Arial" w:eastAsia="Times New Roman" w:hAnsi="Arial" w:cs="Arial"/>
          <w:lang w:val="en-US" w:eastAsia="it-IT"/>
        </w:rPr>
        <w:t>An evidence-based</w:t>
      </w:r>
      <w:r w:rsidR="00D33B94">
        <w:rPr>
          <w:rFonts w:ascii="Arial" w:eastAsia="Times New Roman" w:hAnsi="Arial" w:cs="Arial"/>
          <w:lang w:val="en-US" w:eastAsia="it-IT"/>
        </w:rPr>
        <w:t>,</w:t>
      </w:r>
      <w:r w:rsidRPr="00136B9C">
        <w:rPr>
          <w:rFonts w:ascii="Arial" w:eastAsia="Times New Roman" w:hAnsi="Arial" w:cs="Arial"/>
          <w:lang w:val="en-US" w:eastAsia="it-IT"/>
        </w:rPr>
        <w:t xml:space="preserve"> nutritional protocol derived from currently recommended guidelines (mostly for stable infants </w:t>
      </w:r>
      <w:r>
        <w:rPr>
          <w:rFonts w:ascii="Arial" w:eastAsia="Times New Roman" w:hAnsi="Arial" w:cs="Arial"/>
          <w:lang w:val="en-US" w:eastAsia="it-IT"/>
        </w:rPr>
        <w:t xml:space="preserve">who were </w:t>
      </w:r>
      <w:r w:rsidRPr="00136B9C">
        <w:rPr>
          <w:rFonts w:ascii="Arial" w:eastAsia="Times New Roman" w:hAnsi="Arial" w:cs="Arial"/>
          <w:lang w:val="en-US" w:eastAsia="it-IT"/>
        </w:rPr>
        <w:t>able to have enteral feeding) was implemented across</w:t>
      </w:r>
      <w:r w:rsidR="00C378CA">
        <w:rPr>
          <w:rFonts w:ascii="Arial" w:eastAsia="Times New Roman" w:hAnsi="Arial" w:cs="Arial"/>
          <w:lang w:val="en-US" w:eastAsia="it-IT"/>
        </w:rPr>
        <w:t xml:space="preserve"> the participating study sites (please see section on feeding recommendations)</w:t>
      </w:r>
      <w:r w:rsidRPr="00136B9C">
        <w:rPr>
          <w:rFonts w:ascii="Arial" w:eastAsia="Times New Roman" w:hAnsi="Arial" w:cs="Arial"/>
          <w:lang w:val="en-US" w:eastAsia="it-IT"/>
        </w:rPr>
        <w:t>. It was based on exclusive breastfeeding at the time of hospital discharge, ideally continued exclusively until 6 months of age. It proved to be feasible and well accepted by clinical staff and mothers.</w:t>
      </w:r>
      <w:r>
        <w:rPr>
          <w:rFonts w:ascii="Arial" w:eastAsia="Times New Roman" w:hAnsi="Arial" w:cs="Arial"/>
          <w:vertAlign w:val="superscript"/>
          <w:lang w:val="en-US" w:eastAsia="it-IT"/>
        </w:rPr>
        <w:t>17</w:t>
      </w:r>
      <w:r w:rsidRPr="00136B9C">
        <w:rPr>
          <w:rFonts w:ascii="Arial" w:eastAsia="Times New Roman" w:hAnsi="Arial" w:cs="Arial"/>
          <w:lang w:val="en-US" w:eastAsia="it-IT"/>
        </w:rPr>
        <w:t xml:space="preserve"> </w:t>
      </w:r>
      <w:r w:rsidRPr="00136B9C">
        <w:rPr>
          <w:rFonts w:ascii="Arial" w:eastAsia="Times New Roman" w:hAnsi="Arial" w:cs="Arial"/>
          <w:b/>
          <w:lang w:val="en-US" w:eastAsia="it-IT"/>
        </w:rPr>
        <w:t xml:space="preserve"> </w:t>
      </w:r>
    </w:p>
    <w:p w14:paraId="7B687051" w14:textId="77777777" w:rsidR="00CD3F3D" w:rsidRPr="00136B9C" w:rsidRDefault="00CD3F3D" w:rsidP="00A45C0F">
      <w:pPr>
        <w:spacing w:after="240" w:line="360" w:lineRule="auto"/>
        <w:contextualSpacing/>
        <w:rPr>
          <w:rFonts w:ascii="Arial" w:hAnsi="Arial" w:cs="Arial"/>
          <w:b/>
          <w:color w:val="FF0000"/>
          <w:lang w:val="en-US"/>
        </w:rPr>
      </w:pPr>
    </w:p>
    <w:p w14:paraId="70A9CCCF" w14:textId="77777777" w:rsidR="00CD3F3D" w:rsidRDefault="00CD3F3D" w:rsidP="00A45C0F">
      <w:pPr>
        <w:spacing w:after="240" w:line="360" w:lineRule="auto"/>
        <w:contextualSpacing/>
        <w:rPr>
          <w:rFonts w:ascii="Arial" w:hAnsi="Arial" w:cs="Arial"/>
          <w:b/>
          <w:color w:val="595959" w:themeColor="text1" w:themeTint="A6"/>
          <w:lang w:val="en-US"/>
        </w:rPr>
      </w:pPr>
      <w:r w:rsidRPr="00D733DE">
        <w:rPr>
          <w:rFonts w:ascii="Arial" w:hAnsi="Arial" w:cs="Arial"/>
          <w:b/>
          <w:color w:val="595959" w:themeColor="text1" w:themeTint="A6"/>
          <w:lang w:val="en-US"/>
        </w:rPr>
        <w:t>Wh</w:t>
      </w:r>
      <w:r w:rsidRPr="00335B8F">
        <w:rPr>
          <w:rFonts w:ascii="Arial" w:hAnsi="Arial" w:cs="Arial"/>
          <w:b/>
          <w:color w:val="595959" w:themeColor="text1" w:themeTint="A6"/>
          <w:lang w:val="en-US"/>
        </w:rPr>
        <w:t>at</w:t>
      </w:r>
      <w:r w:rsidRPr="00D733DE">
        <w:rPr>
          <w:rFonts w:ascii="Arial" w:hAnsi="Arial" w:cs="Arial"/>
          <w:b/>
          <w:color w:val="595959" w:themeColor="text1" w:themeTint="A6"/>
          <w:lang w:val="en-US"/>
        </w:rPr>
        <w:t xml:space="preserve"> statistical method</w:t>
      </w:r>
      <w:r w:rsidRPr="00335B8F">
        <w:rPr>
          <w:rFonts w:ascii="Arial" w:hAnsi="Arial" w:cs="Arial"/>
          <w:b/>
          <w:color w:val="595959" w:themeColor="text1" w:themeTint="A6"/>
          <w:lang w:val="en-US"/>
        </w:rPr>
        <w:t>ology was used to generate the P</w:t>
      </w:r>
      <w:r w:rsidRPr="00D733DE">
        <w:rPr>
          <w:rFonts w:ascii="Arial" w:hAnsi="Arial" w:cs="Arial"/>
          <w:b/>
          <w:color w:val="595959" w:themeColor="text1" w:themeTint="A6"/>
          <w:lang w:val="en-US"/>
        </w:rPr>
        <w:t>reterm</w:t>
      </w:r>
      <w:r w:rsidRPr="00335B8F">
        <w:rPr>
          <w:rFonts w:ascii="Arial" w:hAnsi="Arial" w:cs="Arial"/>
          <w:b/>
          <w:color w:val="595959" w:themeColor="text1" w:themeTint="A6"/>
          <w:lang w:val="en-US"/>
        </w:rPr>
        <w:t xml:space="preserve"> Postnatal Growth Standards</w:t>
      </w:r>
      <w:r w:rsidRPr="00D733DE">
        <w:rPr>
          <w:rFonts w:ascii="Arial" w:hAnsi="Arial" w:cs="Arial"/>
          <w:b/>
          <w:color w:val="595959" w:themeColor="text1" w:themeTint="A6"/>
          <w:lang w:val="en-US"/>
        </w:rPr>
        <w:t>?</w:t>
      </w:r>
    </w:p>
    <w:p w14:paraId="3D2304EE" w14:textId="77777777" w:rsidR="00CA6201" w:rsidRPr="00A45C0F" w:rsidRDefault="00CA6201" w:rsidP="00A45C0F">
      <w:pPr>
        <w:spacing w:after="240" w:line="360" w:lineRule="auto"/>
        <w:contextualSpacing/>
        <w:rPr>
          <w:rFonts w:ascii="Arial" w:hAnsi="Arial" w:cs="Arial"/>
          <w:b/>
          <w:color w:val="595959" w:themeColor="text1" w:themeTint="A6"/>
          <w:sz w:val="12"/>
          <w:szCs w:val="12"/>
          <w:lang w:val="en-US"/>
        </w:rPr>
      </w:pPr>
    </w:p>
    <w:p w14:paraId="0380EF50" w14:textId="77777777" w:rsidR="00CD3F3D" w:rsidRPr="00D733DE" w:rsidRDefault="00CD3F3D" w:rsidP="00A45C0F">
      <w:pPr>
        <w:spacing w:after="240" w:line="360" w:lineRule="auto"/>
        <w:contextualSpacing/>
        <w:rPr>
          <w:rFonts w:ascii="Arial" w:hAnsi="Arial" w:cs="Arial"/>
          <w:lang w:val="en-US"/>
        </w:rPr>
      </w:pPr>
      <w:r w:rsidRPr="00D733DE">
        <w:rPr>
          <w:rFonts w:ascii="Arial" w:hAnsi="Arial" w:cs="Arial"/>
          <w:lang w:val="en-US"/>
        </w:rPr>
        <w:t>The statistical methods</w:t>
      </w:r>
      <w:r w:rsidRPr="00136B9C">
        <w:rPr>
          <w:rFonts w:ascii="Arial" w:hAnsi="Arial" w:cs="Arial"/>
          <w:lang w:val="en-US"/>
        </w:rPr>
        <w:t xml:space="preserve"> were based on those used to construct the INTERGROWTH-21</w:t>
      </w:r>
      <w:r w:rsidRPr="00D733DE">
        <w:rPr>
          <w:rFonts w:ascii="Arial" w:hAnsi="Arial" w:cs="Arial"/>
          <w:vertAlign w:val="superscript"/>
          <w:lang w:val="en-US"/>
        </w:rPr>
        <w:t>st</w:t>
      </w:r>
      <w:r w:rsidRPr="00136B9C">
        <w:rPr>
          <w:rFonts w:ascii="Arial" w:hAnsi="Arial" w:cs="Arial"/>
          <w:lang w:val="en-US"/>
        </w:rPr>
        <w:t xml:space="preserve"> Fetal Growth Standards</w:t>
      </w:r>
      <w:r>
        <w:rPr>
          <w:rFonts w:ascii="Arial" w:hAnsi="Arial" w:cs="Arial"/>
          <w:vertAlign w:val="superscript"/>
          <w:lang w:val="en-US"/>
        </w:rPr>
        <w:t xml:space="preserve"> 14,18</w:t>
      </w:r>
      <w:r w:rsidRPr="00136B9C">
        <w:rPr>
          <w:rFonts w:ascii="Arial" w:hAnsi="Arial" w:cs="Arial"/>
          <w:lang w:val="en-US"/>
        </w:rPr>
        <w:t xml:space="preserve"> and are described in detail elsewhere</w:t>
      </w:r>
      <w:r>
        <w:rPr>
          <w:rFonts w:ascii="Arial" w:hAnsi="Arial" w:cs="Arial"/>
          <w:lang w:val="en-US"/>
        </w:rPr>
        <w:t>.</w:t>
      </w:r>
      <w:r>
        <w:rPr>
          <w:rFonts w:ascii="Arial" w:hAnsi="Arial" w:cs="Arial"/>
          <w:vertAlign w:val="superscript"/>
          <w:lang w:val="en-US"/>
        </w:rPr>
        <w:t>12</w:t>
      </w:r>
      <w:r w:rsidRPr="00136B9C">
        <w:rPr>
          <w:rFonts w:ascii="Arial" w:hAnsi="Arial" w:cs="Arial"/>
          <w:lang w:val="en-US"/>
        </w:rPr>
        <w:t xml:space="preserve"> </w:t>
      </w:r>
    </w:p>
    <w:p w14:paraId="0469832B" w14:textId="77777777" w:rsidR="00CD3F3D" w:rsidRPr="00136B9C" w:rsidRDefault="00CD3F3D" w:rsidP="00A45C0F">
      <w:pPr>
        <w:spacing w:after="240" w:line="360" w:lineRule="auto"/>
        <w:contextualSpacing/>
        <w:rPr>
          <w:rFonts w:ascii="Arial" w:hAnsi="Arial" w:cs="Arial"/>
          <w:b/>
          <w:lang w:val="en-US"/>
        </w:rPr>
      </w:pPr>
    </w:p>
    <w:p w14:paraId="5ED9B773" w14:textId="77777777" w:rsidR="00CD3F3D" w:rsidRDefault="00CD3F3D" w:rsidP="00A45C0F">
      <w:pPr>
        <w:spacing w:after="240" w:line="360" w:lineRule="auto"/>
        <w:contextualSpacing/>
        <w:rPr>
          <w:rFonts w:ascii="Arial" w:hAnsi="Arial" w:cs="Arial"/>
          <w:b/>
          <w:color w:val="595959" w:themeColor="text1" w:themeTint="A6"/>
          <w:lang w:val="en-US"/>
        </w:rPr>
      </w:pPr>
      <w:r w:rsidRPr="00335B8F">
        <w:rPr>
          <w:rFonts w:ascii="Arial" w:hAnsi="Arial" w:cs="Arial"/>
          <w:b/>
          <w:color w:val="595959" w:themeColor="text1" w:themeTint="A6"/>
          <w:lang w:val="en-US"/>
        </w:rPr>
        <w:t>Is a sample size of 201 preterm infants enough to create reliable standards?</w:t>
      </w:r>
    </w:p>
    <w:p w14:paraId="615FA4C5" w14:textId="77777777" w:rsidR="00CA6201" w:rsidRPr="00A45C0F" w:rsidRDefault="00CA6201" w:rsidP="00A45C0F">
      <w:pPr>
        <w:spacing w:after="240" w:line="360" w:lineRule="auto"/>
        <w:contextualSpacing/>
        <w:rPr>
          <w:rFonts w:ascii="Arial" w:hAnsi="Arial" w:cs="Arial"/>
          <w:b/>
          <w:color w:val="595959" w:themeColor="text1" w:themeTint="A6"/>
          <w:sz w:val="12"/>
          <w:szCs w:val="12"/>
          <w:lang w:val="en-US"/>
        </w:rPr>
      </w:pPr>
    </w:p>
    <w:p w14:paraId="2D410C48" w14:textId="77777777" w:rsidR="00CD3F3D" w:rsidRPr="00136B9C" w:rsidRDefault="00CD3F3D" w:rsidP="00A45C0F">
      <w:pPr>
        <w:autoSpaceDE w:val="0"/>
        <w:autoSpaceDN w:val="0"/>
        <w:adjustRightInd w:val="0"/>
        <w:spacing w:after="240" w:line="360" w:lineRule="auto"/>
        <w:contextualSpacing/>
        <w:rPr>
          <w:rFonts w:ascii="Arial" w:eastAsia="Times New Roman" w:hAnsi="Arial" w:cs="Arial"/>
          <w:lang w:val="en-US" w:eastAsia="it-IT"/>
        </w:rPr>
      </w:pPr>
      <w:r w:rsidRPr="00136B9C">
        <w:rPr>
          <w:rFonts w:ascii="Arial" w:eastAsia="Times New Roman" w:hAnsi="Arial" w:cs="Arial"/>
          <w:lang w:val="en-US" w:eastAsia="it-IT"/>
        </w:rPr>
        <w:t>YES. In this study of a low</w:t>
      </w:r>
      <w:r w:rsidR="00D33B94">
        <w:rPr>
          <w:rFonts w:ascii="Arial" w:eastAsia="Times New Roman" w:hAnsi="Arial" w:cs="Arial"/>
          <w:lang w:val="en-US" w:eastAsia="it-IT"/>
        </w:rPr>
        <w:t>-</w:t>
      </w:r>
      <w:r w:rsidRPr="00136B9C">
        <w:rPr>
          <w:rFonts w:ascii="Arial" w:eastAsia="Times New Roman" w:hAnsi="Arial" w:cs="Arial"/>
          <w:lang w:val="en-US" w:eastAsia="it-IT"/>
        </w:rPr>
        <w:t xml:space="preserve"> to medium</w:t>
      </w:r>
      <w:r w:rsidR="00D33B94">
        <w:rPr>
          <w:rFonts w:ascii="Arial" w:eastAsia="Times New Roman" w:hAnsi="Arial" w:cs="Arial"/>
          <w:lang w:val="en-US" w:eastAsia="it-IT"/>
        </w:rPr>
        <w:t>-</w:t>
      </w:r>
      <w:r w:rsidRPr="00136B9C">
        <w:rPr>
          <w:rFonts w:ascii="Arial" w:eastAsia="Times New Roman" w:hAnsi="Arial" w:cs="Arial"/>
          <w:lang w:val="en-US" w:eastAsia="it-IT"/>
        </w:rPr>
        <w:t>risk population in which women were recruited in the first trimester of pregnancy and received frequent antenatal care, few preterm infants were born despite the large sample size (4607 pregnant women) from which they were derived</w:t>
      </w:r>
      <w:r>
        <w:rPr>
          <w:rFonts w:ascii="Arial" w:eastAsia="Times New Roman" w:hAnsi="Arial" w:cs="Arial"/>
          <w:lang w:val="en-US" w:eastAsia="it-IT"/>
        </w:rPr>
        <w:t>.</w:t>
      </w:r>
      <w:r>
        <w:rPr>
          <w:rFonts w:ascii="Arial" w:eastAsia="Times New Roman" w:hAnsi="Arial" w:cs="Arial"/>
          <w:vertAlign w:val="superscript"/>
          <w:lang w:val="en-US" w:eastAsia="it-IT"/>
        </w:rPr>
        <w:t>12</w:t>
      </w:r>
      <w:r>
        <w:rPr>
          <w:rFonts w:ascii="Arial" w:eastAsia="Times New Roman" w:hAnsi="Arial" w:cs="Arial"/>
          <w:lang w:val="en-US" w:eastAsia="it-IT"/>
        </w:rPr>
        <w:t xml:space="preserve"> </w:t>
      </w:r>
      <w:r w:rsidRPr="00136B9C">
        <w:rPr>
          <w:rFonts w:ascii="Arial" w:eastAsia="Times New Roman" w:hAnsi="Arial" w:cs="Arial"/>
          <w:lang w:val="en-US" w:eastAsia="it-IT"/>
        </w:rPr>
        <w:t xml:space="preserve"> </w:t>
      </w:r>
    </w:p>
    <w:p w14:paraId="33810385" w14:textId="77777777" w:rsidR="00D33B94" w:rsidRDefault="00D33B94" w:rsidP="00A45C0F">
      <w:pPr>
        <w:autoSpaceDE w:val="0"/>
        <w:autoSpaceDN w:val="0"/>
        <w:adjustRightInd w:val="0"/>
        <w:spacing w:after="240" w:line="360" w:lineRule="auto"/>
        <w:contextualSpacing/>
        <w:rPr>
          <w:rFonts w:ascii="Arial" w:eastAsia="Times New Roman" w:hAnsi="Arial" w:cs="Arial"/>
          <w:lang w:val="en-US" w:eastAsia="it-IT"/>
        </w:rPr>
      </w:pPr>
    </w:p>
    <w:p w14:paraId="7770C53A" w14:textId="77777777" w:rsidR="00CD3F3D" w:rsidRPr="00136B9C" w:rsidRDefault="00CD3F3D" w:rsidP="00A45C0F">
      <w:pPr>
        <w:autoSpaceDE w:val="0"/>
        <w:autoSpaceDN w:val="0"/>
        <w:adjustRightInd w:val="0"/>
        <w:spacing w:after="240" w:line="360" w:lineRule="auto"/>
        <w:contextualSpacing/>
        <w:rPr>
          <w:rFonts w:ascii="Arial" w:hAnsi="Arial" w:cs="Arial"/>
          <w:lang w:val="en-US"/>
        </w:rPr>
      </w:pPr>
      <w:r w:rsidRPr="00136B9C">
        <w:rPr>
          <w:rFonts w:ascii="Arial" w:eastAsia="Times New Roman" w:hAnsi="Arial" w:cs="Arial"/>
          <w:lang w:val="en-US" w:eastAsia="it-IT"/>
        </w:rPr>
        <w:t>There are additional issues to consider when judging the “small” sample size of this study: a) WHO recommends</w:t>
      </w:r>
      <w:r>
        <w:rPr>
          <w:rFonts w:ascii="Arial" w:eastAsia="Times New Roman" w:hAnsi="Arial" w:cs="Arial"/>
          <w:lang w:val="en-US" w:eastAsia="it-IT"/>
        </w:rPr>
        <w:t>, as a general rule,</w:t>
      </w:r>
      <w:r w:rsidRPr="00136B9C">
        <w:rPr>
          <w:rFonts w:ascii="Arial" w:eastAsia="Times New Roman" w:hAnsi="Arial" w:cs="Arial"/>
          <w:lang w:val="en-US" w:eastAsia="it-IT"/>
        </w:rPr>
        <w:t xml:space="preserve"> a total sample of 200 subjects of each sex for studies of human growth from a longitudinal design;</w:t>
      </w:r>
      <w:r>
        <w:rPr>
          <w:rFonts w:ascii="Arial" w:eastAsia="Times New Roman" w:hAnsi="Arial" w:cs="Arial"/>
          <w:vertAlign w:val="superscript"/>
          <w:lang w:val="en-US" w:eastAsia="it-IT"/>
        </w:rPr>
        <w:t>19</w:t>
      </w:r>
      <w:r w:rsidRPr="00136B9C">
        <w:rPr>
          <w:rFonts w:ascii="Arial" w:hAnsi="Arial" w:cs="Arial"/>
          <w:lang w:val="en-US"/>
        </w:rPr>
        <w:t xml:space="preserve"> </w:t>
      </w:r>
      <w:r w:rsidR="00B30C1E" w:rsidRPr="00136B9C">
        <w:rPr>
          <w:rFonts w:ascii="Arial" w:eastAsia="Times New Roman" w:hAnsi="Arial" w:cs="Arial"/>
          <w:lang w:val="en-US" w:eastAsia="it-IT"/>
        </w:rPr>
        <w:fldChar w:fldCharType="begin"/>
      </w:r>
      <w:r w:rsidRPr="00136B9C">
        <w:rPr>
          <w:rFonts w:ascii="Arial" w:eastAsia="Times New Roman" w:hAnsi="Arial" w:cs="Arial"/>
          <w:lang w:val="en-US" w:eastAsia="it-IT"/>
        </w:rPr>
        <w:instrText xml:space="preserve"> ADDIN EN.CITE &lt;EndNote&gt;&lt;Cite&gt;&lt;Author&gt;de Onis&lt;/Author&gt;&lt;Year&gt;2001&lt;/Year&gt;&lt;RecNum&gt;19715&lt;/RecNum&gt;&lt;DisplayText&gt;&lt;style face="superscript"&gt;20&lt;/style&gt;&lt;/DisplayText&gt;&lt;record&gt;&lt;rec-number&gt;19715&lt;/rec-number&gt;&lt;foreign-keys&gt;&lt;key app="EN" db-id="s9p92d5pgzws0reavvlx22a5we02spw5xe9p" timestamp="1479724726"&gt;19715&lt;/key&gt;&lt;/foreign-keys&gt;&lt;ref-type name="Book Section"&gt;5&lt;/ref-type&gt;&lt;contributors&gt;&lt;authors&gt;&lt;author&gt;de Onis, M.&lt;/author&gt;&lt;author&gt;Victora, C. G.&lt;/author&gt;&lt;author&gt;Garza, C.&lt;/author&gt;&lt;author&gt;Frongillo, E. A.&lt;/author&gt;&lt;author&gt;Cole, T. J.&lt;/author&gt;&lt;author&gt;for the WHO Working Group on the Growth Reference Protocol&lt;/author&gt;&lt;/authors&gt;&lt;secondary-authors&gt;&lt;author&gt;Dasgupta, P.&lt;/author&gt;&lt;author&gt;Hauspie, R.&lt;/author&gt;&lt;/secondary-authors&gt;&lt;/contributors&gt;&lt;titles&gt;&lt;title&gt;A new international growth reference for young children&lt;/title&gt;&lt;secondary-title&gt;Perspectives in Human Growth, Development and Maturation&lt;/secondary-title&gt;&lt;/titles&gt;&lt;pages&gt;45-53&lt;/pages&gt;&lt;dates&gt;&lt;year&gt;2001&lt;/year&gt;&lt;/dates&gt;&lt;pub-location&gt;Dordrecht, The Netherlands&lt;/pub-location&gt;&lt;publisher&gt;Kluwer Academic Publishers&lt;/publisher&gt;&lt;urls&gt;&lt;/urls&gt;&lt;/record&gt;&lt;/Cite&gt;&lt;/EndNote&gt;</w:instrText>
      </w:r>
      <w:r w:rsidR="00B30C1E" w:rsidRPr="00136B9C">
        <w:rPr>
          <w:rFonts w:ascii="Arial" w:eastAsia="Times New Roman" w:hAnsi="Arial" w:cs="Arial"/>
          <w:lang w:val="en-US" w:eastAsia="it-IT"/>
        </w:rPr>
        <w:fldChar w:fldCharType="end"/>
      </w:r>
      <w:r w:rsidRPr="00136B9C">
        <w:rPr>
          <w:rFonts w:ascii="Arial" w:eastAsia="Times New Roman" w:hAnsi="Arial" w:cs="Arial"/>
          <w:lang w:val="en-US" w:eastAsia="it-IT"/>
        </w:rPr>
        <w:t>b) longitudinal studies are more precise than cross-sectional ones</w:t>
      </w:r>
      <w:r w:rsidR="00D33B94">
        <w:rPr>
          <w:rFonts w:ascii="Arial" w:eastAsia="Times New Roman" w:hAnsi="Arial" w:cs="Arial"/>
          <w:lang w:val="en-US" w:eastAsia="it-IT"/>
        </w:rPr>
        <w:t>.  I</w:t>
      </w:r>
      <w:r w:rsidRPr="00136B9C">
        <w:rPr>
          <w:rFonts w:ascii="Arial" w:eastAsia="Times New Roman" w:hAnsi="Arial" w:cs="Arial"/>
          <w:lang w:val="en-US" w:eastAsia="it-IT"/>
        </w:rPr>
        <w:t xml:space="preserve">t has been calculated, </w:t>
      </w:r>
      <w:r w:rsidRPr="00136B9C">
        <w:rPr>
          <w:rFonts w:ascii="Arial" w:hAnsi="Arial" w:cs="Arial"/>
          <w:lang w:val="en-US"/>
        </w:rPr>
        <w:t>in studies on fetal growth,</w:t>
      </w:r>
      <w:r w:rsidRPr="00136B9C">
        <w:rPr>
          <w:rFonts w:ascii="Arial" w:eastAsia="Times New Roman" w:hAnsi="Arial" w:cs="Arial"/>
          <w:lang w:val="en-US" w:eastAsia="it-IT"/>
        </w:rPr>
        <w:t xml:space="preserve"> that a longitudinal design requires half the sample size of a cross-sectional study in order to estimate a given centile with the same precision,</w:t>
      </w:r>
      <w:r>
        <w:rPr>
          <w:rFonts w:ascii="Arial" w:eastAsia="Times New Roman" w:hAnsi="Arial" w:cs="Arial"/>
          <w:vertAlign w:val="superscript"/>
          <w:lang w:val="en-US" w:eastAsia="it-IT"/>
        </w:rPr>
        <w:t>20</w:t>
      </w:r>
      <w:r>
        <w:rPr>
          <w:rFonts w:ascii="Arial" w:eastAsia="Times New Roman" w:hAnsi="Arial" w:cs="Arial"/>
          <w:lang w:val="en-US" w:eastAsia="it-IT"/>
        </w:rPr>
        <w:t xml:space="preserve"> </w:t>
      </w:r>
      <w:r w:rsidRPr="00136B9C">
        <w:rPr>
          <w:rFonts w:ascii="Arial" w:eastAsia="Times New Roman" w:hAnsi="Arial" w:cs="Arial"/>
          <w:lang w:val="en-US" w:eastAsia="it-IT"/>
        </w:rPr>
        <w:t xml:space="preserve">i.e. our 201 newborns, </w:t>
      </w:r>
      <w:r>
        <w:rPr>
          <w:rFonts w:ascii="Arial" w:eastAsia="Times New Roman" w:hAnsi="Arial" w:cs="Arial"/>
          <w:lang w:val="en-US" w:eastAsia="it-IT"/>
        </w:rPr>
        <w:t xml:space="preserve">who </w:t>
      </w:r>
      <w:r w:rsidRPr="00136B9C">
        <w:rPr>
          <w:rFonts w:ascii="Arial" w:eastAsia="Times New Roman" w:hAnsi="Arial" w:cs="Arial"/>
          <w:lang w:val="en-US" w:eastAsia="it-IT"/>
        </w:rPr>
        <w:t xml:space="preserve">contributed 1750 measures during the follow-up, have power equivalent to a sample of 3500 in a cross-sectional study; c) the strict standardised protocols, training of staff, equipment and quality control procedures </w:t>
      </w:r>
      <w:r w:rsidRPr="00136B9C">
        <w:rPr>
          <w:rFonts w:ascii="Arial" w:eastAsia="Times New Roman" w:hAnsi="Arial" w:cs="Arial"/>
          <w:lang w:val="en-US" w:eastAsia="it-IT"/>
        </w:rPr>
        <w:lastRenderedPageBreak/>
        <w:t>reduced measurement error and the likelihood of biased estimates; d) the resulting curves do not have any unexpected behaviour at any gestational age that can be related to the small amount of data available. Although it is likely that a larger sample would increase variability, the centiles close to the median are not expected to change markedly; and e) plots of individual measurements with overlapping centile curves and comparisons of empirical and fitted centiles showed good agreement.</w:t>
      </w:r>
    </w:p>
    <w:p w14:paraId="3C4B3FF3" w14:textId="77777777" w:rsidR="00CD3F3D" w:rsidRPr="00136B9C" w:rsidRDefault="00CD3F3D" w:rsidP="00A45C0F">
      <w:pPr>
        <w:shd w:val="clear" w:color="auto" w:fill="FFFFFF"/>
        <w:spacing w:after="240" w:line="360" w:lineRule="auto"/>
        <w:contextualSpacing/>
        <w:textAlignment w:val="baseline"/>
        <w:rPr>
          <w:rFonts w:ascii="Arial" w:eastAsia="Times New Roman" w:hAnsi="Arial" w:cs="Arial"/>
          <w:lang w:val="en-US" w:eastAsia="it-IT"/>
        </w:rPr>
      </w:pPr>
      <w:r w:rsidRPr="00136B9C">
        <w:rPr>
          <w:rFonts w:ascii="Arial" w:eastAsia="Times New Roman" w:hAnsi="Arial" w:cs="Arial"/>
          <w:lang w:val="en-US" w:eastAsia="it-IT"/>
        </w:rPr>
        <w:t>Hence, the INTERGROWTH-21</w:t>
      </w:r>
      <w:r w:rsidRPr="00136B9C">
        <w:rPr>
          <w:rFonts w:ascii="Arial" w:eastAsia="Times New Roman" w:hAnsi="Arial" w:cs="Arial"/>
          <w:vertAlign w:val="superscript"/>
          <w:lang w:val="en-US" w:eastAsia="it-IT"/>
        </w:rPr>
        <w:t>st</w:t>
      </w:r>
      <w:r w:rsidRPr="00136B9C">
        <w:rPr>
          <w:rFonts w:ascii="Arial" w:eastAsia="Times New Roman" w:hAnsi="Arial" w:cs="Arial"/>
          <w:lang w:val="en-US" w:eastAsia="it-IT"/>
        </w:rPr>
        <w:t xml:space="preserve"> standards are robust for more than 90% of the preterm population and, for those born &lt;32 weeks’ gestation, are also robust after a few weeks of postnatal life when the babies are in a more clinically stable condition and able to start some enteral feeding. </w:t>
      </w:r>
    </w:p>
    <w:p w14:paraId="2DE12D1D" w14:textId="77777777" w:rsidR="00CD3F3D" w:rsidRPr="00136B9C" w:rsidRDefault="00CD3F3D" w:rsidP="00A45C0F">
      <w:pPr>
        <w:spacing w:after="240" w:line="360" w:lineRule="auto"/>
        <w:contextualSpacing/>
        <w:rPr>
          <w:rFonts w:ascii="Arial" w:hAnsi="Arial" w:cs="Arial"/>
          <w:b/>
          <w:lang w:val="en-US"/>
        </w:rPr>
      </w:pPr>
    </w:p>
    <w:p w14:paraId="328C713A" w14:textId="77777777" w:rsidR="00CD3F3D" w:rsidRDefault="00CD3F3D" w:rsidP="00A45C0F">
      <w:pPr>
        <w:spacing w:after="240" w:line="360" w:lineRule="auto"/>
        <w:contextualSpacing/>
        <w:rPr>
          <w:rFonts w:ascii="Arial" w:hAnsi="Arial" w:cs="Arial"/>
          <w:b/>
          <w:color w:val="595959" w:themeColor="text1" w:themeTint="A6"/>
          <w:lang w:val="en-US"/>
        </w:rPr>
      </w:pPr>
      <w:r w:rsidRPr="00335B8F">
        <w:rPr>
          <w:rFonts w:ascii="Arial" w:hAnsi="Arial" w:cs="Arial"/>
          <w:b/>
          <w:color w:val="595959" w:themeColor="text1" w:themeTint="A6"/>
          <w:lang w:val="en-US"/>
        </w:rPr>
        <w:t>Can the preterm longitudinal standards be used from birth?</w:t>
      </w:r>
    </w:p>
    <w:p w14:paraId="50E080AE" w14:textId="77777777" w:rsidR="00CA6201" w:rsidRPr="00A45C0F" w:rsidRDefault="00CA6201" w:rsidP="00A45C0F">
      <w:pPr>
        <w:spacing w:after="240" w:line="360" w:lineRule="auto"/>
        <w:contextualSpacing/>
        <w:rPr>
          <w:rFonts w:ascii="Arial" w:hAnsi="Arial" w:cs="Arial"/>
          <w:b/>
          <w:color w:val="595959" w:themeColor="text1" w:themeTint="A6"/>
          <w:sz w:val="12"/>
          <w:szCs w:val="12"/>
          <w:lang w:val="en-US"/>
        </w:rPr>
      </w:pPr>
    </w:p>
    <w:p w14:paraId="00E59DB7" w14:textId="616F7FF6" w:rsidR="00CD3F3D" w:rsidRDefault="00CD3F3D" w:rsidP="00A45C0F">
      <w:pPr>
        <w:widowControl w:val="0"/>
        <w:autoSpaceDE w:val="0"/>
        <w:autoSpaceDN w:val="0"/>
        <w:adjustRightInd w:val="0"/>
        <w:spacing w:after="240" w:line="360" w:lineRule="auto"/>
        <w:contextualSpacing/>
        <w:rPr>
          <w:rFonts w:ascii="Arial" w:eastAsia="Times New Roman" w:hAnsi="Arial" w:cs="Arial"/>
          <w:lang w:val="en-US" w:eastAsia="it-IT"/>
        </w:rPr>
      </w:pPr>
      <w:r w:rsidRPr="00136B9C">
        <w:rPr>
          <w:rFonts w:ascii="Arial" w:eastAsia="Times New Roman" w:hAnsi="Arial" w:cs="Arial"/>
          <w:lang w:val="en-US" w:eastAsia="it-IT"/>
        </w:rPr>
        <w:t xml:space="preserve">The </w:t>
      </w:r>
      <w:r w:rsidRPr="00D27C09">
        <w:rPr>
          <w:rFonts w:ascii="Arial" w:eastAsia="Times New Roman" w:hAnsi="Arial" w:cs="Arial"/>
          <w:b/>
          <w:lang w:val="en-US" w:eastAsia="it-IT"/>
        </w:rPr>
        <w:t>first</w:t>
      </w:r>
      <w:r w:rsidRPr="00136B9C">
        <w:rPr>
          <w:rFonts w:ascii="Arial" w:eastAsia="Times New Roman" w:hAnsi="Arial" w:cs="Arial"/>
          <w:lang w:val="en-US" w:eastAsia="it-IT"/>
        </w:rPr>
        <w:t xml:space="preserve"> evaluation </w:t>
      </w:r>
      <w:r>
        <w:rPr>
          <w:rFonts w:ascii="Arial" w:eastAsia="Times New Roman" w:hAnsi="Arial" w:cs="Arial"/>
          <w:lang w:val="en-US" w:eastAsia="it-IT"/>
        </w:rPr>
        <w:t xml:space="preserve">of a </w:t>
      </w:r>
      <w:r w:rsidRPr="00D27C09">
        <w:rPr>
          <w:rFonts w:ascii="Arial" w:eastAsia="Times New Roman" w:hAnsi="Arial" w:cs="Arial"/>
          <w:b/>
          <w:lang w:val="en-US" w:eastAsia="it-IT"/>
        </w:rPr>
        <w:t>preterm</w:t>
      </w:r>
      <w:r w:rsidRPr="00136B9C">
        <w:rPr>
          <w:rFonts w:ascii="Arial" w:eastAsia="Times New Roman" w:hAnsi="Arial" w:cs="Arial"/>
          <w:lang w:val="en-US" w:eastAsia="it-IT"/>
        </w:rPr>
        <w:t xml:space="preserve"> birth</w:t>
      </w:r>
      <w:r>
        <w:rPr>
          <w:rFonts w:ascii="Arial" w:eastAsia="Times New Roman" w:hAnsi="Arial" w:cs="Arial"/>
          <w:lang w:val="en-US" w:eastAsia="it-IT"/>
        </w:rPr>
        <w:t xml:space="preserve"> &lt;37 week</w:t>
      </w:r>
      <w:r w:rsidR="0028715C">
        <w:rPr>
          <w:rFonts w:ascii="Arial" w:eastAsia="Times New Roman" w:hAnsi="Arial" w:cs="Arial"/>
          <w:lang w:val="en-US" w:eastAsia="it-IT"/>
        </w:rPr>
        <w:t>s</w:t>
      </w:r>
      <w:r>
        <w:rPr>
          <w:rFonts w:ascii="Arial" w:eastAsia="Times New Roman" w:hAnsi="Arial" w:cs="Arial"/>
          <w:lang w:val="en-US" w:eastAsia="it-IT"/>
        </w:rPr>
        <w:t>’ gestation</w:t>
      </w:r>
      <w:r w:rsidRPr="00136B9C">
        <w:rPr>
          <w:rFonts w:ascii="Arial" w:eastAsia="Times New Roman" w:hAnsi="Arial" w:cs="Arial"/>
          <w:lang w:val="en-US" w:eastAsia="it-IT"/>
        </w:rPr>
        <w:t xml:space="preserve"> should be done using the cross-sectional size</w:t>
      </w:r>
      <w:r>
        <w:rPr>
          <w:rFonts w:ascii="Arial" w:eastAsia="Times New Roman" w:hAnsi="Arial" w:cs="Arial"/>
          <w:lang w:val="en-US" w:eastAsia="it-IT"/>
        </w:rPr>
        <w:t xml:space="preserve"> Very Preterm Size at Birth Reference</w:t>
      </w:r>
      <w:r w:rsidRPr="00136B9C">
        <w:rPr>
          <w:rFonts w:ascii="Arial" w:eastAsia="Times New Roman" w:hAnsi="Arial" w:cs="Arial"/>
          <w:lang w:val="en-US" w:eastAsia="it-IT"/>
        </w:rPr>
        <w:t xml:space="preserve"> </w:t>
      </w:r>
      <w:r>
        <w:rPr>
          <w:rFonts w:ascii="Arial" w:eastAsia="Times New Roman" w:hAnsi="Arial" w:cs="Arial"/>
          <w:lang w:val="en-US" w:eastAsia="it-IT"/>
        </w:rPr>
        <w:t>C</w:t>
      </w:r>
      <w:r w:rsidRPr="00136B9C">
        <w:rPr>
          <w:rFonts w:ascii="Arial" w:eastAsia="Times New Roman" w:hAnsi="Arial" w:cs="Arial"/>
          <w:lang w:val="en-US" w:eastAsia="it-IT"/>
        </w:rPr>
        <w:t>harts</w:t>
      </w:r>
      <w:r>
        <w:rPr>
          <w:rFonts w:ascii="Arial" w:eastAsia="Times New Roman" w:hAnsi="Arial" w:cs="Arial"/>
          <w:vertAlign w:val="superscript"/>
          <w:lang w:val="en-US" w:eastAsia="it-IT"/>
        </w:rPr>
        <w:t xml:space="preserve"> 15,16 </w:t>
      </w:r>
      <w:r w:rsidRPr="00136B9C">
        <w:rPr>
          <w:rFonts w:ascii="Arial" w:eastAsia="Times New Roman" w:hAnsi="Arial" w:cs="Arial"/>
          <w:lang w:val="en-US" w:eastAsia="it-IT"/>
        </w:rPr>
        <w:t xml:space="preserve"> </w:t>
      </w:r>
      <w:r w:rsidRPr="00C378CA">
        <w:rPr>
          <w:rFonts w:ascii="Arial" w:eastAsia="Times New Roman" w:hAnsi="Arial" w:cs="Arial"/>
          <w:b/>
          <w:lang w:val="en-US" w:eastAsia="it-IT"/>
        </w:rPr>
        <w:t>(intergrowth21.tghn.org)</w:t>
      </w:r>
      <w:r w:rsidRPr="00136B9C">
        <w:rPr>
          <w:rFonts w:ascii="Arial" w:eastAsia="Times New Roman" w:hAnsi="Arial" w:cs="Arial"/>
          <w:b/>
          <w:color w:val="FF0000"/>
          <w:lang w:val="en-US" w:eastAsia="it-IT"/>
        </w:rPr>
        <w:t xml:space="preserve"> </w:t>
      </w:r>
      <w:r w:rsidRPr="00136B9C">
        <w:rPr>
          <w:rFonts w:ascii="Arial" w:eastAsia="Times New Roman" w:hAnsi="Arial" w:cs="Arial"/>
          <w:lang w:val="en-US" w:eastAsia="it-IT"/>
        </w:rPr>
        <w:t>because this</w:t>
      </w:r>
      <w:r>
        <w:rPr>
          <w:rFonts w:ascii="Arial" w:eastAsia="Times New Roman" w:hAnsi="Arial" w:cs="Arial"/>
          <w:lang w:val="en-US" w:eastAsia="it-IT"/>
        </w:rPr>
        <w:t xml:space="preserve"> value</w:t>
      </w:r>
      <w:r w:rsidRPr="00136B9C">
        <w:rPr>
          <w:rFonts w:ascii="Arial" w:eastAsia="Times New Roman" w:hAnsi="Arial" w:cs="Arial"/>
          <w:lang w:val="en-US" w:eastAsia="it-IT"/>
        </w:rPr>
        <w:t xml:space="preserve"> is a</w:t>
      </w:r>
      <w:r w:rsidR="002C2673">
        <w:rPr>
          <w:rFonts w:ascii="Arial" w:eastAsia="Times New Roman" w:hAnsi="Arial" w:cs="Arial"/>
          <w:lang w:val="en-US" w:eastAsia="it-IT"/>
        </w:rPr>
        <w:t xml:space="preserve"> </w:t>
      </w:r>
      <w:r w:rsidR="006671B7">
        <w:rPr>
          <w:rFonts w:ascii="Arial" w:eastAsia="Times New Roman" w:hAnsi="Arial" w:cs="Arial"/>
          <w:lang w:val="en-US" w:eastAsia="it-IT"/>
        </w:rPr>
        <w:t xml:space="preserve">cross-sectional </w:t>
      </w:r>
      <w:r w:rsidR="002C2673">
        <w:rPr>
          <w:rFonts w:ascii="Arial" w:eastAsia="Times New Roman" w:hAnsi="Arial" w:cs="Arial"/>
          <w:lang w:val="en-US" w:eastAsia="it-IT"/>
        </w:rPr>
        <w:t>summary measure of the fetus’ attained size</w:t>
      </w:r>
      <w:r w:rsidRPr="00A45C0F">
        <w:rPr>
          <w:rFonts w:ascii="Arial" w:eastAsia="Times New Roman" w:hAnsi="Arial" w:cs="Arial"/>
          <w:lang w:val="en-US" w:eastAsia="it-IT"/>
        </w:rPr>
        <w:t xml:space="preserve">. </w:t>
      </w:r>
      <w:r w:rsidR="00E93D91">
        <w:rPr>
          <w:rFonts w:ascii="Arial" w:eastAsia="Times New Roman" w:hAnsi="Arial" w:cs="Arial"/>
          <w:b/>
          <w:lang w:val="en-US" w:eastAsia="it-IT"/>
        </w:rPr>
        <w:t xml:space="preserve"> </w:t>
      </w:r>
      <w:r w:rsidRPr="00D27C09">
        <w:rPr>
          <w:rFonts w:ascii="Arial" w:eastAsia="Times New Roman" w:hAnsi="Arial" w:cs="Arial"/>
          <w:lang w:val="en-US" w:eastAsia="it-IT"/>
        </w:rPr>
        <w:t>In other words</w:t>
      </w:r>
      <w:r>
        <w:rPr>
          <w:rFonts w:ascii="Arial" w:eastAsia="Times New Roman" w:hAnsi="Arial" w:cs="Arial"/>
          <w:lang w:val="en-US" w:eastAsia="it-IT"/>
        </w:rPr>
        <w:t>, the Very Preterm Size at Birth Reference</w:t>
      </w:r>
      <w:r w:rsidRPr="00136B9C">
        <w:rPr>
          <w:rFonts w:ascii="Arial" w:eastAsia="Times New Roman" w:hAnsi="Arial" w:cs="Arial"/>
          <w:lang w:val="en-US" w:eastAsia="it-IT"/>
        </w:rPr>
        <w:t xml:space="preserve"> </w:t>
      </w:r>
      <w:r>
        <w:rPr>
          <w:rFonts w:ascii="Arial" w:eastAsia="Times New Roman" w:hAnsi="Arial" w:cs="Arial"/>
          <w:lang w:val="en-US" w:eastAsia="it-IT"/>
        </w:rPr>
        <w:t>C</w:t>
      </w:r>
      <w:r w:rsidRPr="00136B9C">
        <w:rPr>
          <w:rFonts w:ascii="Arial" w:eastAsia="Times New Roman" w:hAnsi="Arial" w:cs="Arial"/>
          <w:lang w:val="en-US" w:eastAsia="it-IT"/>
        </w:rPr>
        <w:t>harts</w:t>
      </w:r>
      <w:r>
        <w:rPr>
          <w:rFonts w:ascii="Arial" w:eastAsia="Times New Roman" w:hAnsi="Arial" w:cs="Arial"/>
          <w:lang w:val="en-US" w:eastAsia="it-IT"/>
        </w:rPr>
        <w:t xml:space="preserve"> should be used at one time point only i.e. at the time of preterm birth.</w:t>
      </w:r>
      <w:r w:rsidRPr="00D27C09">
        <w:rPr>
          <w:rFonts w:ascii="Arial" w:eastAsia="Times New Roman" w:hAnsi="Arial" w:cs="Arial"/>
          <w:lang w:val="en-US" w:eastAsia="it-IT"/>
        </w:rPr>
        <w:t xml:space="preserve"> </w:t>
      </w:r>
      <w:r w:rsidRPr="00136B9C">
        <w:rPr>
          <w:rFonts w:ascii="Arial" w:eastAsia="Times New Roman" w:hAnsi="Arial" w:cs="Arial"/>
          <w:lang w:val="en-US" w:eastAsia="it-IT"/>
        </w:rPr>
        <w:t>The INTERGROWTH-21</w:t>
      </w:r>
      <w:r w:rsidRPr="00136B9C">
        <w:rPr>
          <w:rFonts w:ascii="Arial" w:eastAsia="Times New Roman" w:hAnsi="Arial" w:cs="Arial"/>
          <w:vertAlign w:val="superscript"/>
          <w:lang w:val="en-US" w:eastAsia="it-IT"/>
        </w:rPr>
        <w:t>st</w:t>
      </w:r>
      <w:r w:rsidRPr="00136B9C">
        <w:rPr>
          <w:rFonts w:ascii="Arial" w:eastAsia="Times New Roman" w:hAnsi="Arial" w:cs="Arial"/>
          <w:lang w:val="en-US" w:eastAsia="it-IT"/>
        </w:rPr>
        <w:t xml:space="preserve"> </w:t>
      </w:r>
      <w:r>
        <w:rPr>
          <w:rFonts w:ascii="Arial" w:eastAsia="Times New Roman" w:hAnsi="Arial" w:cs="Arial"/>
          <w:lang w:val="en-US" w:eastAsia="it-IT"/>
        </w:rPr>
        <w:t>P</w:t>
      </w:r>
      <w:r w:rsidRPr="00136B9C">
        <w:rPr>
          <w:rFonts w:ascii="Arial" w:eastAsia="Times New Roman" w:hAnsi="Arial" w:cs="Arial"/>
          <w:lang w:val="en-US" w:eastAsia="it-IT"/>
        </w:rPr>
        <w:t>reterm</w:t>
      </w:r>
      <w:r>
        <w:rPr>
          <w:rFonts w:ascii="Arial" w:eastAsia="Times New Roman" w:hAnsi="Arial" w:cs="Arial"/>
          <w:lang w:val="en-US" w:eastAsia="it-IT"/>
        </w:rPr>
        <w:t xml:space="preserve"> Postnatal</w:t>
      </w:r>
      <w:r w:rsidRPr="00136B9C">
        <w:rPr>
          <w:rFonts w:ascii="Arial" w:eastAsia="Times New Roman" w:hAnsi="Arial" w:cs="Arial"/>
          <w:lang w:val="en-US" w:eastAsia="it-IT"/>
        </w:rPr>
        <w:t xml:space="preserve"> </w:t>
      </w:r>
      <w:r>
        <w:rPr>
          <w:rFonts w:ascii="Arial" w:eastAsia="Times New Roman" w:hAnsi="Arial" w:cs="Arial"/>
          <w:lang w:val="en-US" w:eastAsia="it-IT"/>
        </w:rPr>
        <w:t>L</w:t>
      </w:r>
      <w:r w:rsidRPr="00136B9C">
        <w:rPr>
          <w:rFonts w:ascii="Arial" w:eastAsia="Times New Roman" w:hAnsi="Arial" w:cs="Arial"/>
          <w:lang w:val="en-US" w:eastAsia="it-IT"/>
        </w:rPr>
        <w:t xml:space="preserve">ongitudinal </w:t>
      </w:r>
      <w:r>
        <w:rPr>
          <w:rFonts w:ascii="Arial" w:eastAsia="Times New Roman" w:hAnsi="Arial" w:cs="Arial"/>
          <w:lang w:val="en-US" w:eastAsia="it-IT"/>
        </w:rPr>
        <w:t>Growth S</w:t>
      </w:r>
      <w:r w:rsidRPr="00136B9C">
        <w:rPr>
          <w:rFonts w:ascii="Arial" w:eastAsia="Times New Roman" w:hAnsi="Arial" w:cs="Arial"/>
          <w:lang w:val="en-US" w:eastAsia="it-IT"/>
        </w:rPr>
        <w:t xml:space="preserve">tandards </w:t>
      </w:r>
      <w:r>
        <w:rPr>
          <w:rFonts w:ascii="Arial" w:eastAsia="Times New Roman" w:hAnsi="Arial" w:cs="Arial"/>
          <w:lang w:val="en-US" w:eastAsia="it-IT"/>
        </w:rPr>
        <w:t>should</w:t>
      </w:r>
      <w:r w:rsidRPr="00136B9C">
        <w:rPr>
          <w:rFonts w:ascii="Arial" w:eastAsia="Times New Roman" w:hAnsi="Arial" w:cs="Arial"/>
          <w:lang w:val="en-US" w:eastAsia="it-IT"/>
        </w:rPr>
        <w:t xml:space="preserve"> be used</w:t>
      </w:r>
      <w:r>
        <w:rPr>
          <w:rFonts w:ascii="Arial" w:eastAsia="Times New Roman" w:hAnsi="Arial" w:cs="Arial"/>
          <w:lang w:val="en-US" w:eastAsia="it-IT"/>
        </w:rPr>
        <w:t xml:space="preserve"> for monitoring </w:t>
      </w:r>
      <w:r w:rsidR="00E93D91">
        <w:rPr>
          <w:rFonts w:ascii="Arial" w:eastAsia="Times New Roman" w:hAnsi="Arial" w:cs="Arial"/>
          <w:lang w:val="en-US" w:eastAsia="it-IT"/>
        </w:rPr>
        <w:t>growth</w:t>
      </w:r>
      <w:r w:rsidR="00E93D91" w:rsidRPr="00136B9C">
        <w:rPr>
          <w:rFonts w:ascii="Arial" w:eastAsia="Times New Roman" w:hAnsi="Arial" w:cs="Arial"/>
          <w:lang w:val="en-US" w:eastAsia="it-IT"/>
        </w:rPr>
        <w:t xml:space="preserve"> </w:t>
      </w:r>
      <w:r w:rsidR="006671B7">
        <w:rPr>
          <w:rFonts w:ascii="Arial" w:eastAsia="Times New Roman" w:hAnsi="Arial" w:cs="Arial"/>
          <w:lang w:val="en-US" w:eastAsia="it-IT"/>
        </w:rPr>
        <w:t>after birth</w:t>
      </w:r>
      <w:r w:rsidR="00E25C20">
        <w:rPr>
          <w:rFonts w:ascii="Arial" w:eastAsia="Times New Roman" w:hAnsi="Arial" w:cs="Arial"/>
          <w:lang w:val="en-US" w:eastAsia="it-IT"/>
        </w:rPr>
        <w:t xml:space="preserve">. </w:t>
      </w:r>
      <w:r w:rsidR="001772E8">
        <w:rPr>
          <w:rFonts w:ascii="Arial" w:eastAsia="Times New Roman" w:hAnsi="Arial" w:cs="Arial"/>
          <w:lang w:val="en-US" w:eastAsia="it-IT"/>
        </w:rPr>
        <w:t xml:space="preserve"> </w:t>
      </w:r>
      <w:r w:rsidR="00E25C20">
        <w:rPr>
          <w:rFonts w:ascii="Arial" w:eastAsia="Times New Roman" w:hAnsi="Arial" w:cs="Arial"/>
          <w:lang w:val="en-US" w:eastAsia="it-IT"/>
        </w:rPr>
        <w:t>T</w:t>
      </w:r>
      <w:r w:rsidR="001772E8">
        <w:rPr>
          <w:rFonts w:ascii="Arial" w:eastAsia="Times New Roman" w:hAnsi="Arial" w:cs="Arial"/>
          <w:lang w:val="en-US" w:eastAsia="it-IT"/>
        </w:rPr>
        <w:t>he</w:t>
      </w:r>
      <w:r w:rsidR="006671B7">
        <w:rPr>
          <w:rFonts w:ascii="Arial" w:eastAsia="Times New Roman" w:hAnsi="Arial" w:cs="Arial"/>
          <w:lang w:val="en-US" w:eastAsia="it-IT"/>
        </w:rPr>
        <w:t xml:space="preserve"> </w:t>
      </w:r>
      <w:r w:rsidR="001772E8">
        <w:rPr>
          <w:rFonts w:ascii="Arial" w:eastAsia="Times New Roman" w:hAnsi="Arial" w:cs="Arial"/>
          <w:lang w:val="en-US" w:eastAsia="it-IT"/>
        </w:rPr>
        <w:t>postnatal weight loss experienced by neonates during the first days of life</w:t>
      </w:r>
      <w:r w:rsidR="00E25C20">
        <w:rPr>
          <w:rFonts w:ascii="Arial" w:eastAsia="Times New Roman" w:hAnsi="Arial" w:cs="Arial"/>
          <w:lang w:val="en-US" w:eastAsia="it-IT"/>
        </w:rPr>
        <w:t>,</w:t>
      </w:r>
      <w:r w:rsidR="001772E8">
        <w:rPr>
          <w:rFonts w:ascii="Arial" w:eastAsia="Times New Roman" w:hAnsi="Arial" w:cs="Arial"/>
          <w:lang w:val="en-US" w:eastAsia="it-IT"/>
        </w:rPr>
        <w:t xml:space="preserve"> due mainly to water loss</w:t>
      </w:r>
      <w:r w:rsidR="00E25C20">
        <w:rPr>
          <w:rFonts w:ascii="Arial" w:eastAsia="Times New Roman" w:hAnsi="Arial" w:cs="Arial"/>
          <w:lang w:val="en-US" w:eastAsia="it-IT"/>
        </w:rPr>
        <w:t>,</w:t>
      </w:r>
      <w:r w:rsidR="001772E8">
        <w:rPr>
          <w:rFonts w:ascii="Arial" w:eastAsia="Times New Roman" w:hAnsi="Arial" w:cs="Arial"/>
          <w:lang w:val="en-US" w:eastAsia="it-IT"/>
        </w:rPr>
        <w:t xml:space="preserve"> </w:t>
      </w:r>
      <w:r w:rsidR="00E25C20">
        <w:rPr>
          <w:rFonts w:ascii="Arial" w:eastAsia="Times New Roman" w:hAnsi="Arial" w:cs="Arial"/>
          <w:lang w:val="en-US" w:eastAsia="it-IT"/>
        </w:rPr>
        <w:t>is</w:t>
      </w:r>
      <w:r w:rsidR="001772E8">
        <w:rPr>
          <w:rFonts w:ascii="Arial" w:eastAsia="Times New Roman" w:hAnsi="Arial" w:cs="Arial"/>
          <w:lang w:val="en-US" w:eastAsia="it-IT"/>
        </w:rPr>
        <w:t xml:space="preserve"> better assessed as the percentage of weight lost from birth. After that, the P</w:t>
      </w:r>
      <w:r w:rsidR="001772E8" w:rsidRPr="00136B9C">
        <w:rPr>
          <w:rFonts w:ascii="Arial" w:eastAsia="Times New Roman" w:hAnsi="Arial" w:cs="Arial"/>
          <w:lang w:val="en-US" w:eastAsia="it-IT"/>
        </w:rPr>
        <w:t>reterm</w:t>
      </w:r>
      <w:r w:rsidR="001772E8">
        <w:rPr>
          <w:rFonts w:ascii="Arial" w:eastAsia="Times New Roman" w:hAnsi="Arial" w:cs="Arial"/>
          <w:lang w:val="en-US" w:eastAsia="it-IT"/>
        </w:rPr>
        <w:t xml:space="preserve"> Postnatal</w:t>
      </w:r>
      <w:r w:rsidR="001772E8" w:rsidRPr="00136B9C">
        <w:rPr>
          <w:rFonts w:ascii="Arial" w:eastAsia="Times New Roman" w:hAnsi="Arial" w:cs="Arial"/>
          <w:lang w:val="en-US" w:eastAsia="it-IT"/>
        </w:rPr>
        <w:t xml:space="preserve"> </w:t>
      </w:r>
      <w:r w:rsidR="001772E8">
        <w:rPr>
          <w:rFonts w:ascii="Arial" w:eastAsia="Times New Roman" w:hAnsi="Arial" w:cs="Arial"/>
          <w:lang w:val="en-US" w:eastAsia="it-IT"/>
        </w:rPr>
        <w:t>L</w:t>
      </w:r>
      <w:r w:rsidR="001772E8" w:rsidRPr="00136B9C">
        <w:rPr>
          <w:rFonts w:ascii="Arial" w:eastAsia="Times New Roman" w:hAnsi="Arial" w:cs="Arial"/>
          <w:lang w:val="en-US" w:eastAsia="it-IT"/>
        </w:rPr>
        <w:t xml:space="preserve">ongitudinal </w:t>
      </w:r>
      <w:r w:rsidR="001772E8">
        <w:rPr>
          <w:rFonts w:ascii="Arial" w:eastAsia="Times New Roman" w:hAnsi="Arial" w:cs="Arial"/>
          <w:lang w:val="en-US" w:eastAsia="it-IT"/>
        </w:rPr>
        <w:t>Growth S</w:t>
      </w:r>
      <w:r w:rsidR="001772E8" w:rsidRPr="00136B9C">
        <w:rPr>
          <w:rFonts w:ascii="Arial" w:eastAsia="Times New Roman" w:hAnsi="Arial" w:cs="Arial"/>
          <w:lang w:val="en-US" w:eastAsia="it-IT"/>
        </w:rPr>
        <w:t>tandards</w:t>
      </w:r>
      <w:r w:rsidR="001772E8">
        <w:rPr>
          <w:rFonts w:ascii="Arial" w:eastAsia="Times New Roman" w:hAnsi="Arial" w:cs="Arial"/>
          <w:lang w:val="en-US" w:eastAsia="it-IT"/>
        </w:rPr>
        <w:t xml:space="preserve"> </w:t>
      </w:r>
      <w:r w:rsidR="00E25C20">
        <w:rPr>
          <w:rFonts w:ascii="Arial" w:eastAsia="Times New Roman" w:hAnsi="Arial" w:cs="Arial"/>
          <w:lang w:val="en-US" w:eastAsia="it-IT"/>
        </w:rPr>
        <w:t>should</w:t>
      </w:r>
      <w:r w:rsidR="001772E8">
        <w:rPr>
          <w:rFonts w:ascii="Arial" w:eastAsia="Times New Roman" w:hAnsi="Arial" w:cs="Arial"/>
          <w:lang w:val="en-US" w:eastAsia="it-IT"/>
        </w:rPr>
        <w:t xml:space="preserve"> be used </w:t>
      </w:r>
      <w:r w:rsidRPr="00136B9C">
        <w:rPr>
          <w:rFonts w:ascii="Arial" w:eastAsia="Times New Roman" w:hAnsi="Arial" w:cs="Arial"/>
          <w:lang w:val="en-US" w:eastAsia="it-IT"/>
        </w:rPr>
        <w:t xml:space="preserve">during </w:t>
      </w:r>
      <w:r w:rsidR="001772E8">
        <w:rPr>
          <w:rFonts w:ascii="Arial" w:eastAsia="Times New Roman" w:hAnsi="Arial" w:cs="Arial"/>
          <w:lang w:val="en-US" w:eastAsia="it-IT"/>
        </w:rPr>
        <w:t xml:space="preserve">hospital </w:t>
      </w:r>
      <w:r w:rsidRPr="00136B9C">
        <w:rPr>
          <w:rFonts w:ascii="Arial" w:eastAsia="Times New Roman" w:hAnsi="Arial" w:cs="Arial"/>
          <w:lang w:val="en-US" w:eastAsia="it-IT"/>
        </w:rPr>
        <w:t>stay and after discharge up to 6 months</w:t>
      </w:r>
      <w:r w:rsidR="00E93D91">
        <w:rPr>
          <w:rFonts w:ascii="Arial" w:eastAsia="Times New Roman" w:hAnsi="Arial" w:cs="Arial"/>
          <w:lang w:val="en-US" w:eastAsia="it-IT"/>
        </w:rPr>
        <w:t>’</w:t>
      </w:r>
      <w:r w:rsidRPr="00136B9C">
        <w:rPr>
          <w:rFonts w:ascii="Arial" w:eastAsia="Times New Roman" w:hAnsi="Arial" w:cs="Arial"/>
          <w:lang w:val="en-US" w:eastAsia="it-IT"/>
        </w:rPr>
        <w:t xml:space="preserve"> post-term. </w:t>
      </w:r>
    </w:p>
    <w:p w14:paraId="03E01C4C" w14:textId="77777777" w:rsidR="00E93D91" w:rsidRDefault="00E93D91" w:rsidP="00A45C0F">
      <w:pPr>
        <w:spacing w:after="240" w:line="360" w:lineRule="auto"/>
        <w:contextualSpacing/>
        <w:rPr>
          <w:rFonts w:ascii="Arial" w:hAnsi="Arial" w:cs="Arial"/>
          <w:b/>
          <w:color w:val="808080" w:themeColor="background1" w:themeShade="80"/>
          <w:lang w:val="en-US"/>
        </w:rPr>
      </w:pPr>
    </w:p>
    <w:p w14:paraId="47AA4688" w14:textId="77777777" w:rsidR="00452D87" w:rsidRDefault="00452D87" w:rsidP="00A45C0F">
      <w:pPr>
        <w:spacing w:after="240" w:line="360" w:lineRule="auto"/>
        <w:contextualSpacing/>
        <w:rPr>
          <w:rFonts w:ascii="Arial" w:hAnsi="Arial" w:cs="Arial"/>
          <w:b/>
          <w:color w:val="808080" w:themeColor="background1" w:themeShade="80"/>
          <w:lang w:val="en-US"/>
        </w:rPr>
      </w:pPr>
      <w:r w:rsidRPr="00452D87">
        <w:rPr>
          <w:rFonts w:ascii="Arial" w:hAnsi="Arial" w:cs="Arial"/>
          <w:b/>
          <w:color w:val="808080" w:themeColor="background1" w:themeShade="80"/>
          <w:lang w:val="en-US"/>
        </w:rPr>
        <w:t xml:space="preserve">How to monitor </w:t>
      </w:r>
      <w:r w:rsidR="001772E8">
        <w:rPr>
          <w:rFonts w:ascii="Arial" w:hAnsi="Arial" w:cs="Arial"/>
          <w:b/>
          <w:color w:val="808080" w:themeColor="background1" w:themeShade="80"/>
          <w:lang w:val="en-US"/>
        </w:rPr>
        <w:t xml:space="preserve">postnatal growth of </w:t>
      </w:r>
      <w:r w:rsidRPr="00452D87">
        <w:rPr>
          <w:rFonts w:ascii="Arial" w:hAnsi="Arial" w:cs="Arial"/>
          <w:b/>
          <w:color w:val="808080" w:themeColor="background1" w:themeShade="80"/>
          <w:lang w:val="en-US"/>
        </w:rPr>
        <w:t>preterms born between 24 and 27 weeks’ gestation?</w:t>
      </w:r>
    </w:p>
    <w:p w14:paraId="6A60BA36" w14:textId="77777777" w:rsidR="00452D87" w:rsidRPr="00A45C0F" w:rsidRDefault="00452D87" w:rsidP="00A45C0F">
      <w:pPr>
        <w:spacing w:after="240" w:line="360" w:lineRule="auto"/>
        <w:contextualSpacing/>
        <w:rPr>
          <w:rFonts w:ascii="Arial" w:hAnsi="Arial" w:cs="Arial"/>
          <w:b/>
          <w:color w:val="808080" w:themeColor="background1" w:themeShade="80"/>
          <w:sz w:val="12"/>
          <w:szCs w:val="12"/>
          <w:lang w:val="en-US"/>
        </w:rPr>
      </w:pPr>
    </w:p>
    <w:p w14:paraId="441721EA" w14:textId="3B8A3C9A" w:rsidR="00773D51" w:rsidRDefault="00452D87" w:rsidP="001772E8">
      <w:pPr>
        <w:spacing w:after="240" w:line="360" w:lineRule="auto"/>
        <w:contextualSpacing/>
        <w:rPr>
          <w:rFonts w:ascii="Arial" w:eastAsia="Times New Roman" w:hAnsi="Arial" w:cs="Arial"/>
          <w:lang w:val="en-US" w:eastAsia="it-IT"/>
        </w:rPr>
      </w:pPr>
      <w:r w:rsidRPr="00452D87">
        <w:rPr>
          <w:rFonts w:ascii="Arial" w:hAnsi="Arial" w:cs="Arial"/>
          <w:color w:val="000000"/>
          <w:lang w:val="en-US"/>
        </w:rPr>
        <w:t>There is a small yet very high</w:t>
      </w:r>
      <w:r w:rsidR="00E93D91">
        <w:rPr>
          <w:rFonts w:ascii="Arial" w:hAnsi="Arial" w:cs="Arial"/>
          <w:color w:val="000000"/>
          <w:lang w:val="en-US"/>
        </w:rPr>
        <w:t>-</w:t>
      </w:r>
      <w:r w:rsidRPr="00452D87">
        <w:rPr>
          <w:rFonts w:ascii="Arial" w:hAnsi="Arial" w:cs="Arial"/>
          <w:color w:val="000000"/>
          <w:lang w:val="en-US"/>
        </w:rPr>
        <w:t>risk group of preterms born between 24 and 27 weeks</w:t>
      </w:r>
      <w:r w:rsidR="00E93D91">
        <w:rPr>
          <w:rFonts w:ascii="Arial" w:hAnsi="Arial" w:cs="Arial"/>
          <w:color w:val="000000"/>
          <w:lang w:val="en-US"/>
        </w:rPr>
        <w:t xml:space="preserve">’ </w:t>
      </w:r>
      <w:r w:rsidRPr="00452D87">
        <w:rPr>
          <w:rFonts w:ascii="Arial" w:hAnsi="Arial" w:cs="Arial"/>
          <w:color w:val="000000"/>
          <w:lang w:val="en-US"/>
        </w:rPr>
        <w:t>gestation.</w:t>
      </w:r>
      <w:r w:rsidR="00E72527">
        <w:rPr>
          <w:rFonts w:ascii="Arial" w:hAnsi="Arial" w:cs="Arial"/>
          <w:color w:val="000000"/>
          <w:lang w:val="en-US"/>
        </w:rPr>
        <w:t xml:space="preserve"> For this subgroup, </w:t>
      </w:r>
      <w:r w:rsidR="00E72527">
        <w:rPr>
          <w:rFonts w:ascii="Arial" w:eastAsia="Times New Roman" w:hAnsi="Arial" w:cs="Arial"/>
          <w:lang w:val="en-US" w:eastAsia="it-IT"/>
        </w:rPr>
        <w:t>the Very Preterm Size at Birth Reference</w:t>
      </w:r>
      <w:r w:rsidR="00E72527" w:rsidRPr="00136B9C">
        <w:rPr>
          <w:rFonts w:ascii="Arial" w:eastAsia="Times New Roman" w:hAnsi="Arial" w:cs="Arial"/>
          <w:lang w:val="en-US" w:eastAsia="it-IT"/>
        </w:rPr>
        <w:t xml:space="preserve"> </w:t>
      </w:r>
      <w:r w:rsidR="00E72527">
        <w:rPr>
          <w:rFonts w:ascii="Arial" w:eastAsia="Times New Roman" w:hAnsi="Arial" w:cs="Arial"/>
          <w:lang w:val="en-US" w:eastAsia="it-IT"/>
        </w:rPr>
        <w:t>C</w:t>
      </w:r>
      <w:r w:rsidR="00E72527" w:rsidRPr="00136B9C">
        <w:rPr>
          <w:rFonts w:ascii="Arial" w:eastAsia="Times New Roman" w:hAnsi="Arial" w:cs="Arial"/>
          <w:lang w:val="en-US" w:eastAsia="it-IT"/>
        </w:rPr>
        <w:t>harts</w:t>
      </w:r>
      <w:r w:rsidR="00E72527">
        <w:rPr>
          <w:rFonts w:ascii="Arial" w:eastAsia="Times New Roman" w:hAnsi="Arial" w:cs="Arial"/>
          <w:lang w:val="en-US" w:eastAsia="it-IT"/>
        </w:rPr>
        <w:t xml:space="preserve"> should be used at birth. M</w:t>
      </w:r>
      <w:r w:rsidRPr="00452D87">
        <w:rPr>
          <w:rFonts w:ascii="Arial" w:hAnsi="Arial" w:cs="Arial"/>
          <w:color w:val="000000"/>
          <w:lang w:val="en-US"/>
        </w:rPr>
        <w:t>onitor</w:t>
      </w:r>
      <w:r w:rsidR="00E72527">
        <w:rPr>
          <w:rFonts w:ascii="Arial" w:hAnsi="Arial" w:cs="Arial"/>
          <w:color w:val="000000"/>
          <w:lang w:val="en-US"/>
        </w:rPr>
        <w:t>ing</w:t>
      </w:r>
      <w:r w:rsidRPr="00452D87">
        <w:rPr>
          <w:rFonts w:ascii="Arial" w:hAnsi="Arial" w:cs="Arial"/>
          <w:color w:val="000000"/>
          <w:lang w:val="en-US"/>
        </w:rPr>
        <w:t xml:space="preserve"> their growth during the period until they reach 27 weeks’ postmenstrual age is recognised as a</w:t>
      </w:r>
      <w:r w:rsidR="00E72527">
        <w:rPr>
          <w:rFonts w:ascii="Arial" w:hAnsi="Arial" w:cs="Arial"/>
          <w:color w:val="000000"/>
          <w:lang w:val="en-US"/>
        </w:rPr>
        <w:t xml:space="preserve"> useful instrument to evaluate their health and nutritional status, but there are no specific longitudinal growth charts. </w:t>
      </w:r>
      <w:r w:rsidRPr="00452D87">
        <w:rPr>
          <w:rFonts w:ascii="Arial" w:hAnsi="Arial" w:cs="Arial"/>
          <w:color w:val="000000"/>
          <w:lang w:val="en-US"/>
        </w:rPr>
        <w:t xml:space="preserve"> It is advisable to take into account the percentage loss of postnatal weight as an indicator of weight trajectory until recovery of the birthweight. Estimation of the water balance during </w:t>
      </w:r>
      <w:r w:rsidRPr="00452D87">
        <w:rPr>
          <w:rFonts w:ascii="Arial" w:hAnsi="Arial" w:cs="Arial"/>
          <w:color w:val="000000"/>
          <w:lang w:val="en-US"/>
        </w:rPr>
        <w:lastRenderedPageBreak/>
        <w:t xml:space="preserve">parenteral nutrition is an additional tool in monitoring </w:t>
      </w:r>
      <w:r w:rsidR="00E72527">
        <w:rPr>
          <w:rFonts w:ascii="Arial" w:hAnsi="Arial" w:cs="Arial"/>
          <w:color w:val="000000"/>
          <w:lang w:val="en-US"/>
        </w:rPr>
        <w:t>the clinical course</w:t>
      </w:r>
      <w:r w:rsidR="00E72527" w:rsidRPr="00452D87">
        <w:rPr>
          <w:rFonts w:ascii="Arial" w:hAnsi="Arial" w:cs="Arial"/>
          <w:color w:val="000000"/>
          <w:lang w:val="en-US"/>
        </w:rPr>
        <w:t xml:space="preserve"> </w:t>
      </w:r>
      <w:r w:rsidRPr="00452D87">
        <w:rPr>
          <w:rFonts w:ascii="Arial" w:hAnsi="Arial" w:cs="Arial"/>
          <w:color w:val="000000"/>
          <w:lang w:val="en-US"/>
        </w:rPr>
        <w:t xml:space="preserve">during the first two or three weeks of life, a very critical time period, until the Preterm Postnatal Growth Standards can be used.    </w:t>
      </w:r>
    </w:p>
    <w:p w14:paraId="42A32CD0" w14:textId="0D8CF46F" w:rsidR="00CA6201" w:rsidRPr="00335B8F" w:rsidRDefault="00CD3F3D" w:rsidP="001772E8">
      <w:pPr>
        <w:spacing w:after="200" w:line="276" w:lineRule="auto"/>
        <w:rPr>
          <w:rFonts w:ascii="Arial" w:eastAsia="Times New Roman" w:hAnsi="Arial" w:cs="Arial"/>
          <w:b/>
          <w:bCs/>
          <w:color w:val="595959" w:themeColor="text1" w:themeTint="A6"/>
          <w:kern w:val="36"/>
          <w:lang w:val="en-US" w:eastAsia="it-IT"/>
        </w:rPr>
      </w:pPr>
      <w:r w:rsidRPr="00335B8F">
        <w:rPr>
          <w:rFonts w:ascii="Arial" w:eastAsia="Times New Roman" w:hAnsi="Arial" w:cs="Arial"/>
          <w:b/>
          <w:bCs/>
          <w:color w:val="595959" w:themeColor="text1" w:themeTint="A6"/>
          <w:kern w:val="36"/>
          <w:lang w:val="en-US" w:eastAsia="it-IT"/>
        </w:rPr>
        <w:t>Which standards should be used for the assessment of preterm infants older than 6 months?</w:t>
      </w:r>
    </w:p>
    <w:p w14:paraId="08FAF9C3" w14:textId="77777777" w:rsidR="00E93D91" w:rsidRPr="00A45C0F" w:rsidRDefault="00E93D91" w:rsidP="00A45C0F">
      <w:pPr>
        <w:autoSpaceDE w:val="0"/>
        <w:autoSpaceDN w:val="0"/>
        <w:adjustRightInd w:val="0"/>
        <w:spacing w:after="240" w:line="360" w:lineRule="auto"/>
        <w:contextualSpacing/>
        <w:rPr>
          <w:rFonts w:ascii="Arial" w:eastAsia="Times New Roman" w:hAnsi="Arial" w:cs="Arial"/>
          <w:sz w:val="12"/>
          <w:szCs w:val="12"/>
          <w:lang w:val="en-US" w:eastAsia="it-IT"/>
        </w:rPr>
      </w:pPr>
    </w:p>
    <w:p w14:paraId="1F4C6B49" w14:textId="77777777" w:rsidR="00E93D91" w:rsidRDefault="00CD3F3D" w:rsidP="00A45C0F">
      <w:pPr>
        <w:autoSpaceDE w:val="0"/>
        <w:autoSpaceDN w:val="0"/>
        <w:adjustRightInd w:val="0"/>
        <w:spacing w:after="240" w:line="360" w:lineRule="auto"/>
        <w:contextualSpacing/>
        <w:rPr>
          <w:rFonts w:ascii="Arial" w:eastAsia="Times New Roman" w:hAnsi="Arial" w:cs="Arial"/>
          <w:lang w:val="en-US" w:eastAsia="it-IT"/>
        </w:rPr>
      </w:pPr>
      <w:r w:rsidRPr="00136B9C">
        <w:rPr>
          <w:rFonts w:ascii="Arial" w:eastAsia="Times New Roman" w:hAnsi="Arial" w:cs="Arial"/>
          <w:lang w:val="en-US" w:eastAsia="it-IT"/>
        </w:rPr>
        <w:t>The WHO Child Growth Standards for term infants</w:t>
      </w:r>
      <w:r>
        <w:rPr>
          <w:rFonts w:ascii="Arial" w:eastAsia="Times New Roman" w:hAnsi="Arial" w:cs="Arial"/>
          <w:lang w:val="en-US" w:eastAsia="it-IT"/>
        </w:rPr>
        <w:t xml:space="preserve"> </w:t>
      </w:r>
      <w:r>
        <w:rPr>
          <w:rFonts w:ascii="Arial" w:eastAsia="Times New Roman" w:hAnsi="Arial" w:cs="Arial"/>
          <w:vertAlign w:val="superscript"/>
          <w:lang w:val="en-US" w:eastAsia="it-IT"/>
        </w:rPr>
        <w:t>7</w:t>
      </w:r>
      <w:r w:rsidRPr="00136B9C">
        <w:rPr>
          <w:rFonts w:ascii="Arial" w:eastAsia="Times New Roman" w:hAnsi="Arial" w:cs="Arial"/>
          <w:lang w:val="en-US" w:eastAsia="it-IT"/>
        </w:rPr>
        <w:t xml:space="preserve"> are the natural continuation of the INTERGROWTH-21</w:t>
      </w:r>
      <w:r w:rsidRPr="00136B9C">
        <w:rPr>
          <w:rFonts w:ascii="Arial" w:eastAsia="Times New Roman" w:hAnsi="Arial" w:cs="Arial"/>
          <w:vertAlign w:val="superscript"/>
          <w:lang w:val="en-US" w:eastAsia="it-IT"/>
        </w:rPr>
        <w:t>st</w:t>
      </w:r>
      <w:r w:rsidRPr="00136B9C">
        <w:rPr>
          <w:rFonts w:ascii="Arial" w:eastAsia="Times New Roman" w:hAnsi="Arial" w:cs="Arial"/>
          <w:lang w:val="en-US" w:eastAsia="it-IT"/>
        </w:rPr>
        <w:t xml:space="preserve"> Postnatal Growth Standards and should be used to monitor the growth of preterm infants older than 6 months. </w:t>
      </w:r>
    </w:p>
    <w:p w14:paraId="51BC80E6" w14:textId="77777777" w:rsidR="00E93D91" w:rsidRPr="00136B9C" w:rsidRDefault="00E93D91" w:rsidP="00A45C0F">
      <w:pPr>
        <w:autoSpaceDE w:val="0"/>
        <w:autoSpaceDN w:val="0"/>
        <w:adjustRightInd w:val="0"/>
        <w:spacing w:after="240" w:line="360" w:lineRule="auto"/>
        <w:contextualSpacing/>
        <w:rPr>
          <w:rFonts w:ascii="Arial" w:eastAsia="Times New Roman" w:hAnsi="Arial" w:cs="Arial"/>
          <w:lang w:val="en-US" w:eastAsia="it-IT"/>
        </w:rPr>
      </w:pPr>
    </w:p>
    <w:p w14:paraId="47A9C5EE" w14:textId="77777777" w:rsidR="00E93D91" w:rsidRPr="00A45C0F" w:rsidRDefault="00CD3F3D" w:rsidP="00A45C0F">
      <w:pPr>
        <w:autoSpaceDE w:val="0"/>
        <w:autoSpaceDN w:val="0"/>
        <w:adjustRightInd w:val="0"/>
        <w:spacing w:after="240" w:line="360" w:lineRule="auto"/>
        <w:contextualSpacing/>
        <w:rPr>
          <w:rFonts w:ascii="Arial" w:hAnsi="Arial" w:cs="Arial"/>
          <w:color w:val="808080" w:themeColor="background1" w:themeShade="80"/>
          <w:lang w:val="en-US"/>
        </w:rPr>
      </w:pPr>
      <w:r w:rsidRPr="00A45C0F">
        <w:rPr>
          <w:rFonts w:ascii="Arial" w:hAnsi="Arial" w:cs="Arial"/>
          <w:b/>
          <w:color w:val="808080" w:themeColor="background1" w:themeShade="80"/>
          <w:lang w:val="en-US"/>
        </w:rPr>
        <w:t>How different are the INTERGROWTH-21</w:t>
      </w:r>
      <w:r w:rsidRPr="00A45C0F">
        <w:rPr>
          <w:rFonts w:ascii="Arial" w:hAnsi="Arial" w:cs="Arial"/>
          <w:b/>
          <w:color w:val="808080" w:themeColor="background1" w:themeShade="80"/>
          <w:vertAlign w:val="superscript"/>
          <w:lang w:val="en-US"/>
        </w:rPr>
        <w:t>st</w:t>
      </w:r>
      <w:r w:rsidRPr="00A45C0F">
        <w:rPr>
          <w:rFonts w:ascii="Arial" w:hAnsi="Arial" w:cs="Arial"/>
          <w:b/>
          <w:color w:val="808080" w:themeColor="background1" w:themeShade="80"/>
          <w:lang w:val="en-US"/>
        </w:rPr>
        <w:t xml:space="preserve"> standards from the old reference charts?</w:t>
      </w:r>
    </w:p>
    <w:p w14:paraId="571B1526" w14:textId="77777777" w:rsidR="00E93D91" w:rsidRPr="00A45C0F" w:rsidRDefault="00E93D91" w:rsidP="00A45C0F">
      <w:pPr>
        <w:autoSpaceDE w:val="0"/>
        <w:autoSpaceDN w:val="0"/>
        <w:adjustRightInd w:val="0"/>
        <w:spacing w:after="240" w:line="360" w:lineRule="auto"/>
        <w:contextualSpacing/>
        <w:rPr>
          <w:rFonts w:ascii="Arial" w:hAnsi="Arial" w:cs="Arial"/>
          <w:sz w:val="12"/>
          <w:szCs w:val="12"/>
          <w:lang w:val="en-US"/>
        </w:rPr>
      </w:pPr>
    </w:p>
    <w:p w14:paraId="45073CE7" w14:textId="77777777" w:rsidR="00CD3F3D" w:rsidRPr="00E93D91" w:rsidRDefault="00CD3F3D" w:rsidP="00A45C0F">
      <w:pPr>
        <w:autoSpaceDE w:val="0"/>
        <w:autoSpaceDN w:val="0"/>
        <w:adjustRightInd w:val="0"/>
        <w:spacing w:after="240" w:line="360" w:lineRule="auto"/>
        <w:contextualSpacing/>
        <w:rPr>
          <w:rFonts w:ascii="Arial" w:hAnsi="Arial" w:cs="Arial"/>
          <w:lang w:val="en-US"/>
        </w:rPr>
      </w:pPr>
      <w:r w:rsidRPr="00E93D91">
        <w:rPr>
          <w:rFonts w:ascii="Arial" w:hAnsi="Arial" w:cs="Arial"/>
          <w:lang w:val="en-US"/>
        </w:rPr>
        <w:t>The results of our systematic review of the literature showed that the methodological quality of the previous longitudinal charts was fair to low, with most charts being affected by methodological weaknesses.</w:t>
      </w:r>
      <w:r w:rsidRPr="00E93D91">
        <w:rPr>
          <w:rFonts w:ascii="Arial" w:hAnsi="Arial" w:cs="Arial"/>
          <w:vertAlign w:val="superscript"/>
          <w:lang w:val="en-US"/>
        </w:rPr>
        <w:t>6</w:t>
      </w:r>
      <w:r w:rsidRPr="00E93D91">
        <w:rPr>
          <w:rFonts w:ascii="Arial" w:hAnsi="Arial" w:cs="Arial"/>
          <w:lang w:val="en-US"/>
        </w:rPr>
        <w:t xml:space="preserve"> The INTERGROWTH-21</w:t>
      </w:r>
      <w:r w:rsidRPr="00E93D91">
        <w:rPr>
          <w:rFonts w:ascii="Arial" w:hAnsi="Arial" w:cs="Arial"/>
          <w:vertAlign w:val="superscript"/>
          <w:lang w:val="en-US"/>
        </w:rPr>
        <w:t>st</w:t>
      </w:r>
      <w:r w:rsidRPr="00E93D91">
        <w:rPr>
          <w:rFonts w:ascii="Arial" w:hAnsi="Arial" w:cs="Arial"/>
          <w:lang w:val="en-US"/>
        </w:rPr>
        <w:t xml:space="preserve"> </w:t>
      </w:r>
      <w:r w:rsidR="00E93D91">
        <w:rPr>
          <w:rFonts w:ascii="Arial" w:hAnsi="Arial" w:cs="Arial"/>
          <w:lang w:val="en-US"/>
        </w:rPr>
        <w:t>Preterm Postnatal Growth Standards</w:t>
      </w:r>
      <w:r w:rsidRPr="00E93D91">
        <w:rPr>
          <w:rFonts w:ascii="Arial" w:hAnsi="Arial" w:cs="Arial"/>
          <w:lang w:val="en-US"/>
        </w:rPr>
        <w:t xml:space="preserve"> are the only available standards that have all the following characteristics: </w:t>
      </w:r>
    </w:p>
    <w:p w14:paraId="41B84B8D" w14:textId="77777777" w:rsidR="00CD3F3D" w:rsidRPr="00136B9C" w:rsidRDefault="00CD3F3D" w:rsidP="00A45C0F">
      <w:pPr>
        <w:autoSpaceDE w:val="0"/>
        <w:autoSpaceDN w:val="0"/>
        <w:adjustRightInd w:val="0"/>
        <w:spacing w:after="240" w:line="360" w:lineRule="auto"/>
        <w:ind w:left="450" w:hanging="450"/>
        <w:contextualSpacing/>
        <w:rPr>
          <w:rFonts w:ascii="Arial" w:hAnsi="Arial" w:cs="Arial"/>
          <w:lang w:val="en-US"/>
        </w:rPr>
      </w:pPr>
      <w:r w:rsidRPr="00136B9C">
        <w:rPr>
          <w:rFonts w:ascii="Arial" w:hAnsi="Arial" w:cs="Arial"/>
          <w:lang w:val="en-US"/>
        </w:rPr>
        <w:t xml:space="preserve">1) </w:t>
      </w:r>
      <w:r w:rsidR="00413C67">
        <w:rPr>
          <w:rFonts w:ascii="Arial" w:hAnsi="Arial" w:cs="Arial"/>
          <w:lang w:val="en-US"/>
        </w:rPr>
        <w:tab/>
      </w:r>
      <w:r w:rsidRPr="00136B9C">
        <w:rPr>
          <w:rFonts w:ascii="Arial" w:hAnsi="Arial" w:cs="Arial"/>
          <w:lang w:val="en-US"/>
        </w:rPr>
        <w:t xml:space="preserve">Gestational age was accurately assessed by combining </w:t>
      </w:r>
      <w:r w:rsidR="00413C67">
        <w:rPr>
          <w:rFonts w:ascii="Arial" w:hAnsi="Arial" w:cs="Arial"/>
          <w:lang w:val="en-US"/>
        </w:rPr>
        <w:t xml:space="preserve">a </w:t>
      </w:r>
      <w:r w:rsidRPr="00136B9C">
        <w:rPr>
          <w:rFonts w:ascii="Arial" w:hAnsi="Arial" w:cs="Arial"/>
          <w:lang w:val="en-US"/>
        </w:rPr>
        <w:t xml:space="preserve">reliable LMP with early fetal ultrasound. </w:t>
      </w:r>
    </w:p>
    <w:p w14:paraId="56372DB3" w14:textId="77777777" w:rsidR="00CD3F3D" w:rsidRPr="00136B9C" w:rsidRDefault="00CD3F3D" w:rsidP="00A45C0F">
      <w:pPr>
        <w:autoSpaceDE w:val="0"/>
        <w:autoSpaceDN w:val="0"/>
        <w:adjustRightInd w:val="0"/>
        <w:spacing w:after="240" w:line="360" w:lineRule="auto"/>
        <w:ind w:left="450" w:hanging="450"/>
        <w:contextualSpacing/>
        <w:rPr>
          <w:rFonts w:ascii="Arial" w:hAnsi="Arial" w:cs="Arial"/>
          <w:lang w:val="en-US"/>
        </w:rPr>
      </w:pPr>
      <w:r w:rsidRPr="00136B9C">
        <w:rPr>
          <w:rFonts w:ascii="Arial" w:hAnsi="Arial" w:cs="Arial"/>
          <w:lang w:val="en-US"/>
        </w:rPr>
        <w:t xml:space="preserve">2) </w:t>
      </w:r>
      <w:r w:rsidR="00413C67">
        <w:rPr>
          <w:rFonts w:ascii="Arial" w:hAnsi="Arial" w:cs="Arial"/>
          <w:lang w:val="en-US"/>
        </w:rPr>
        <w:tab/>
      </w:r>
      <w:r w:rsidRPr="00136B9C">
        <w:rPr>
          <w:rFonts w:ascii="Arial" w:hAnsi="Arial" w:cs="Arial"/>
          <w:lang w:val="en-US"/>
        </w:rPr>
        <w:t>Anthropometric measurements were taken by trained staff using identical</w:t>
      </w:r>
      <w:r w:rsidR="00413C67">
        <w:rPr>
          <w:rFonts w:ascii="Arial" w:hAnsi="Arial" w:cs="Arial"/>
          <w:lang w:val="en-US"/>
        </w:rPr>
        <w:t>,</w:t>
      </w:r>
      <w:r w:rsidRPr="00136B9C">
        <w:rPr>
          <w:rFonts w:ascii="Arial" w:hAnsi="Arial" w:cs="Arial"/>
          <w:lang w:val="en-US"/>
        </w:rPr>
        <w:t xml:space="preserve"> standardised instruments and techniques. </w:t>
      </w:r>
    </w:p>
    <w:p w14:paraId="1DE0FED3" w14:textId="77777777" w:rsidR="00CD3F3D" w:rsidRPr="00136B9C" w:rsidRDefault="00CD3F3D" w:rsidP="00A45C0F">
      <w:pPr>
        <w:autoSpaceDE w:val="0"/>
        <w:autoSpaceDN w:val="0"/>
        <w:adjustRightInd w:val="0"/>
        <w:spacing w:after="240" w:line="360" w:lineRule="auto"/>
        <w:ind w:left="450" w:hanging="450"/>
        <w:contextualSpacing/>
        <w:rPr>
          <w:rFonts w:ascii="Arial" w:hAnsi="Arial" w:cs="Arial"/>
          <w:lang w:val="en-US"/>
        </w:rPr>
      </w:pPr>
      <w:r w:rsidRPr="00136B9C">
        <w:rPr>
          <w:rFonts w:ascii="Arial" w:hAnsi="Arial" w:cs="Arial"/>
          <w:lang w:val="en-US"/>
        </w:rPr>
        <w:t xml:space="preserve">4) </w:t>
      </w:r>
      <w:r w:rsidR="00413C67">
        <w:rPr>
          <w:rFonts w:ascii="Arial" w:hAnsi="Arial" w:cs="Arial"/>
          <w:lang w:val="en-US"/>
        </w:rPr>
        <w:tab/>
      </w:r>
      <w:r w:rsidRPr="00136B9C">
        <w:rPr>
          <w:rFonts w:ascii="Arial" w:hAnsi="Arial" w:cs="Arial"/>
          <w:lang w:val="en-US"/>
        </w:rPr>
        <w:t>Fetal growth was monitored by serial ultrasound to exclude preterm cases with evidence of fetal growth restriction.</w:t>
      </w:r>
    </w:p>
    <w:p w14:paraId="5B9CB37A" w14:textId="77777777" w:rsidR="00CD3F3D" w:rsidRPr="00136B9C" w:rsidRDefault="00CD3F3D" w:rsidP="00A45C0F">
      <w:pPr>
        <w:autoSpaceDE w:val="0"/>
        <w:autoSpaceDN w:val="0"/>
        <w:adjustRightInd w:val="0"/>
        <w:spacing w:after="240" w:line="360" w:lineRule="auto"/>
        <w:ind w:left="450" w:hanging="450"/>
        <w:contextualSpacing/>
        <w:rPr>
          <w:rFonts w:ascii="Arial" w:hAnsi="Arial" w:cs="Arial"/>
          <w:lang w:val="en-US"/>
        </w:rPr>
      </w:pPr>
      <w:r w:rsidRPr="00136B9C">
        <w:rPr>
          <w:rFonts w:ascii="Arial" w:hAnsi="Arial" w:cs="Arial"/>
          <w:lang w:val="en-US"/>
        </w:rPr>
        <w:t xml:space="preserve">5) </w:t>
      </w:r>
      <w:r w:rsidR="00413C67">
        <w:rPr>
          <w:rFonts w:ascii="Arial" w:hAnsi="Arial" w:cs="Arial"/>
          <w:lang w:val="en-US"/>
        </w:rPr>
        <w:tab/>
      </w:r>
      <w:r w:rsidRPr="00136B9C">
        <w:rPr>
          <w:rFonts w:ascii="Arial" w:hAnsi="Arial" w:cs="Arial"/>
          <w:lang w:val="en-US"/>
        </w:rPr>
        <w:t>The follow-up period was extended to 8 months to avoid the so-called right-edge effect in constructing the growth standards.</w:t>
      </w:r>
    </w:p>
    <w:p w14:paraId="259E2C75" w14:textId="77777777" w:rsidR="00CD3F3D" w:rsidRPr="00136B9C" w:rsidRDefault="00CD3F3D" w:rsidP="00A45C0F">
      <w:pPr>
        <w:autoSpaceDE w:val="0"/>
        <w:autoSpaceDN w:val="0"/>
        <w:adjustRightInd w:val="0"/>
        <w:spacing w:after="240" w:line="360" w:lineRule="auto"/>
        <w:ind w:left="450" w:hanging="450"/>
        <w:contextualSpacing/>
        <w:rPr>
          <w:rFonts w:ascii="Arial" w:hAnsi="Arial" w:cs="Arial"/>
          <w:lang w:val="en-US"/>
        </w:rPr>
      </w:pPr>
      <w:r w:rsidRPr="00136B9C">
        <w:rPr>
          <w:rFonts w:ascii="Arial" w:hAnsi="Arial" w:cs="Arial"/>
          <w:lang w:val="en-US"/>
        </w:rPr>
        <w:t xml:space="preserve">6) </w:t>
      </w:r>
      <w:r w:rsidR="00413C67">
        <w:rPr>
          <w:rFonts w:ascii="Arial" w:hAnsi="Arial" w:cs="Arial"/>
          <w:lang w:val="en-US"/>
        </w:rPr>
        <w:tab/>
      </w:r>
      <w:r w:rsidRPr="00136B9C">
        <w:rPr>
          <w:rFonts w:ascii="Arial" w:hAnsi="Arial" w:cs="Arial"/>
          <w:lang w:val="en-US"/>
        </w:rPr>
        <w:t>We avoided using birthweight as a proxy for prematurity.</w:t>
      </w:r>
    </w:p>
    <w:p w14:paraId="401C55E0" w14:textId="77777777" w:rsidR="00CD3F3D" w:rsidRPr="00136B9C" w:rsidRDefault="00CD3F3D" w:rsidP="00A45C0F">
      <w:pPr>
        <w:autoSpaceDE w:val="0"/>
        <w:autoSpaceDN w:val="0"/>
        <w:adjustRightInd w:val="0"/>
        <w:spacing w:after="240" w:line="360" w:lineRule="auto"/>
        <w:ind w:left="450" w:hanging="450"/>
        <w:contextualSpacing/>
        <w:rPr>
          <w:rFonts w:ascii="Arial" w:hAnsi="Arial" w:cs="Arial"/>
          <w:lang w:val="en-US"/>
        </w:rPr>
      </w:pPr>
      <w:r w:rsidRPr="00136B9C">
        <w:rPr>
          <w:rFonts w:ascii="Arial" w:hAnsi="Arial" w:cs="Arial"/>
          <w:lang w:val="en-US"/>
        </w:rPr>
        <w:t xml:space="preserve">7) </w:t>
      </w:r>
      <w:r w:rsidR="00413C67">
        <w:rPr>
          <w:rFonts w:ascii="Arial" w:hAnsi="Arial" w:cs="Arial"/>
          <w:lang w:val="en-US"/>
        </w:rPr>
        <w:tab/>
      </w:r>
      <w:r w:rsidRPr="00136B9C">
        <w:rPr>
          <w:rFonts w:ascii="Arial" w:hAnsi="Arial" w:cs="Arial"/>
          <w:lang w:val="en-US"/>
        </w:rPr>
        <w:t>Well-described analytical, statistical, and reporting methods were used.</w:t>
      </w:r>
    </w:p>
    <w:p w14:paraId="1A175642" w14:textId="77777777" w:rsidR="00CD3F3D" w:rsidRPr="00136B9C" w:rsidRDefault="00CD3F3D" w:rsidP="00A45C0F">
      <w:pPr>
        <w:autoSpaceDE w:val="0"/>
        <w:autoSpaceDN w:val="0"/>
        <w:adjustRightInd w:val="0"/>
        <w:spacing w:after="240" w:line="360" w:lineRule="auto"/>
        <w:contextualSpacing/>
        <w:rPr>
          <w:rFonts w:ascii="Arial" w:hAnsi="Arial" w:cs="Arial"/>
          <w:lang w:val="en-US"/>
        </w:rPr>
      </w:pPr>
    </w:p>
    <w:p w14:paraId="0C54DA53" w14:textId="77777777" w:rsidR="00CD3F3D" w:rsidRDefault="00CD3F3D" w:rsidP="00A45C0F">
      <w:pPr>
        <w:pStyle w:val="Heading1"/>
        <w:shd w:val="clear" w:color="auto" w:fill="FFFFFF"/>
        <w:spacing w:before="0" w:beforeAutospacing="0" w:after="240" w:afterAutospacing="0" w:line="360" w:lineRule="auto"/>
        <w:ind w:right="300"/>
        <w:contextualSpacing/>
        <w:textAlignment w:val="baseline"/>
        <w:rPr>
          <w:rFonts w:ascii="Arial" w:hAnsi="Arial" w:cs="Arial"/>
          <w:color w:val="595959" w:themeColor="text1" w:themeTint="A6"/>
          <w:sz w:val="24"/>
          <w:szCs w:val="24"/>
          <w:lang w:val="en-US"/>
        </w:rPr>
      </w:pPr>
      <w:r w:rsidRPr="00335B8F">
        <w:rPr>
          <w:rFonts w:ascii="Arial" w:hAnsi="Arial" w:cs="Arial"/>
          <w:color w:val="595959" w:themeColor="text1" w:themeTint="A6"/>
          <w:sz w:val="24"/>
          <w:szCs w:val="24"/>
          <w:lang w:val="en-US"/>
        </w:rPr>
        <w:t>Do the INTERGROWTH-21</w:t>
      </w:r>
      <w:r w:rsidRPr="00335B8F">
        <w:rPr>
          <w:rFonts w:ascii="Arial" w:hAnsi="Arial" w:cs="Arial"/>
          <w:color w:val="595959" w:themeColor="text1" w:themeTint="A6"/>
          <w:sz w:val="24"/>
          <w:szCs w:val="24"/>
          <w:vertAlign w:val="superscript"/>
          <w:lang w:val="en-US"/>
        </w:rPr>
        <w:t>st</w:t>
      </w:r>
      <w:r w:rsidRPr="00335B8F">
        <w:rPr>
          <w:rFonts w:ascii="Arial" w:hAnsi="Arial" w:cs="Arial"/>
          <w:color w:val="595959" w:themeColor="text1" w:themeTint="A6"/>
          <w:sz w:val="24"/>
          <w:szCs w:val="24"/>
          <w:lang w:val="en-US"/>
        </w:rPr>
        <w:t xml:space="preserve"> Preterm Postnatal Growth Standards change the current definition of “extra-uterine growth restriction”?</w:t>
      </w:r>
    </w:p>
    <w:p w14:paraId="2E486C68" w14:textId="77777777" w:rsidR="00CD3F3D" w:rsidRPr="001B1612" w:rsidRDefault="00CD3F3D" w:rsidP="00A45C0F">
      <w:pPr>
        <w:pStyle w:val="NormalWeb"/>
        <w:shd w:val="clear" w:color="auto" w:fill="FFFFFF"/>
        <w:spacing w:before="0" w:beforeAutospacing="0" w:after="240" w:afterAutospacing="0" w:line="360" w:lineRule="auto"/>
        <w:ind w:right="300"/>
        <w:contextualSpacing/>
        <w:textAlignment w:val="baseline"/>
        <w:rPr>
          <w:lang w:val="en-US"/>
        </w:rPr>
      </w:pPr>
      <w:r w:rsidRPr="00136B9C">
        <w:rPr>
          <w:rFonts w:ascii="Arial" w:hAnsi="Arial" w:cs="Arial"/>
          <w:color w:val="333333"/>
          <w:bdr w:val="none" w:sz="0" w:space="0" w:color="auto" w:frame="1"/>
          <w:lang w:val="en-US"/>
        </w:rPr>
        <w:t xml:space="preserve">YES. The new </w:t>
      </w:r>
      <w:r>
        <w:rPr>
          <w:rFonts w:ascii="Arial" w:hAnsi="Arial" w:cs="Arial"/>
          <w:color w:val="333333"/>
          <w:bdr w:val="none" w:sz="0" w:space="0" w:color="auto" w:frame="1"/>
          <w:lang w:val="en-US"/>
        </w:rPr>
        <w:t>P</w:t>
      </w:r>
      <w:r w:rsidRPr="00136B9C">
        <w:rPr>
          <w:rFonts w:ascii="Arial" w:hAnsi="Arial" w:cs="Arial"/>
          <w:color w:val="333333"/>
          <w:bdr w:val="none" w:sz="0" w:space="0" w:color="auto" w:frame="1"/>
          <w:lang w:val="en-US"/>
        </w:rPr>
        <w:t>reterm</w:t>
      </w:r>
      <w:r>
        <w:rPr>
          <w:rFonts w:ascii="Arial" w:hAnsi="Arial" w:cs="Arial"/>
          <w:color w:val="333333"/>
          <w:bdr w:val="none" w:sz="0" w:space="0" w:color="auto" w:frame="1"/>
          <w:lang w:val="en-US"/>
        </w:rPr>
        <w:t xml:space="preserve"> Postnatal G</w:t>
      </w:r>
      <w:r w:rsidRPr="00136B9C">
        <w:rPr>
          <w:rFonts w:ascii="Arial" w:hAnsi="Arial" w:cs="Arial"/>
          <w:color w:val="333333"/>
          <w:bdr w:val="none" w:sz="0" w:space="0" w:color="auto" w:frame="1"/>
          <w:lang w:val="en-US"/>
        </w:rPr>
        <w:t>rowth</w:t>
      </w:r>
      <w:r>
        <w:rPr>
          <w:rFonts w:ascii="Arial" w:hAnsi="Arial" w:cs="Arial"/>
          <w:color w:val="333333"/>
          <w:bdr w:val="none" w:sz="0" w:space="0" w:color="auto" w:frame="1"/>
          <w:lang w:val="en-US"/>
        </w:rPr>
        <w:t xml:space="preserve"> Standards</w:t>
      </w:r>
      <w:r w:rsidRPr="00136B9C">
        <w:rPr>
          <w:rFonts w:ascii="Arial" w:hAnsi="Arial" w:cs="Arial"/>
          <w:color w:val="333333"/>
          <w:bdr w:val="none" w:sz="0" w:space="0" w:color="auto" w:frame="1"/>
          <w:lang w:val="en-US"/>
        </w:rPr>
        <w:t xml:space="preserve"> </w:t>
      </w:r>
      <w:r>
        <w:rPr>
          <w:rFonts w:ascii="Arial" w:hAnsi="Arial" w:cs="Arial"/>
          <w:color w:val="333333"/>
          <w:bdr w:val="none" w:sz="0" w:space="0" w:color="auto" w:frame="1"/>
          <w:vertAlign w:val="superscript"/>
          <w:lang w:val="en-US"/>
        </w:rPr>
        <w:t>12</w:t>
      </w:r>
      <w:r w:rsidRPr="00136B9C">
        <w:rPr>
          <w:rFonts w:ascii="Arial" w:hAnsi="Arial" w:cs="Arial"/>
          <w:color w:val="333333"/>
          <w:bdr w:val="none" w:sz="0" w:space="0" w:color="auto" w:frame="1"/>
          <w:lang w:val="en-US"/>
        </w:rPr>
        <w:t xml:space="preserve"> completely change the perspective. They are no longer based on the assumption that the postnatal </w:t>
      </w:r>
      <w:r w:rsidRPr="00136B9C">
        <w:rPr>
          <w:rFonts w:ascii="Arial" w:hAnsi="Arial" w:cs="Arial"/>
          <w:color w:val="333333"/>
          <w:bdr w:val="none" w:sz="0" w:space="0" w:color="auto" w:frame="1"/>
          <w:lang w:val="en-US"/>
        </w:rPr>
        <w:lastRenderedPageBreak/>
        <w:t>growth of preterm infants should mimic the intrauterine growth of fetuses of the same gestational age, but rather describe the actual</w:t>
      </w:r>
      <w:r>
        <w:rPr>
          <w:rFonts w:ascii="Arial" w:hAnsi="Arial" w:cs="Arial"/>
          <w:color w:val="333333"/>
          <w:bdr w:val="none" w:sz="0" w:space="0" w:color="auto" w:frame="1"/>
          <w:lang w:val="en-US"/>
        </w:rPr>
        <w:t xml:space="preserve"> </w:t>
      </w:r>
      <w:r w:rsidRPr="00136B9C">
        <w:rPr>
          <w:rFonts w:ascii="Arial" w:hAnsi="Arial" w:cs="Arial"/>
          <w:color w:val="333333"/>
          <w:bdr w:val="none" w:sz="0" w:space="0" w:color="auto" w:frame="1"/>
          <w:lang w:val="en-US"/>
        </w:rPr>
        <w:t>growth of</w:t>
      </w:r>
      <w:r>
        <w:rPr>
          <w:rFonts w:ascii="Arial" w:hAnsi="Arial" w:cs="Arial"/>
          <w:color w:val="333333"/>
          <w:bdr w:val="none" w:sz="0" w:space="0" w:color="auto" w:frame="1"/>
          <w:lang w:val="en-US"/>
        </w:rPr>
        <w:t xml:space="preserve"> </w:t>
      </w:r>
      <w:r w:rsidRPr="00136B9C">
        <w:rPr>
          <w:rFonts w:ascii="Arial" w:hAnsi="Arial" w:cs="Arial"/>
          <w:color w:val="333333"/>
          <w:bdr w:val="none" w:sz="0" w:space="0" w:color="auto" w:frame="1"/>
          <w:lang w:val="en-US"/>
        </w:rPr>
        <w:t>preterm infants monitored longitudinally after birth. The new centiles are different from the fetal</w:t>
      </w:r>
      <w:r>
        <w:rPr>
          <w:rFonts w:ascii="Arial" w:hAnsi="Arial" w:cs="Arial"/>
          <w:color w:val="333333"/>
          <w:bdr w:val="none" w:sz="0" w:space="0" w:color="auto" w:frame="1"/>
          <w:lang w:val="en-US"/>
        </w:rPr>
        <w:t xml:space="preserve"> </w:t>
      </w:r>
      <w:r>
        <w:rPr>
          <w:rFonts w:ascii="Arial" w:hAnsi="Arial" w:cs="Arial"/>
          <w:color w:val="333333"/>
          <w:bdr w:val="none" w:sz="0" w:space="0" w:color="auto" w:frame="1"/>
          <w:vertAlign w:val="superscript"/>
          <w:lang w:val="en-US"/>
        </w:rPr>
        <w:t>14</w:t>
      </w:r>
      <w:r w:rsidRPr="00136B9C">
        <w:rPr>
          <w:rFonts w:ascii="Arial" w:hAnsi="Arial" w:cs="Arial"/>
          <w:color w:val="333333"/>
          <w:bdr w:val="none" w:sz="0" w:space="0" w:color="auto" w:frame="1"/>
          <w:lang w:val="en-US"/>
        </w:rPr>
        <w:t xml:space="preserve"> and the cross-sectional size at birth</w:t>
      </w:r>
      <w:r>
        <w:rPr>
          <w:rFonts w:ascii="Arial" w:hAnsi="Arial" w:cs="Arial"/>
          <w:color w:val="333333"/>
          <w:bdr w:val="none" w:sz="0" w:space="0" w:color="auto" w:frame="1"/>
          <w:lang w:val="en-US"/>
        </w:rPr>
        <w:t xml:space="preserve"> neonatal centiles </w:t>
      </w:r>
      <w:r>
        <w:rPr>
          <w:rFonts w:ascii="Arial" w:hAnsi="Arial" w:cs="Arial"/>
          <w:color w:val="333333"/>
          <w:bdr w:val="none" w:sz="0" w:space="0" w:color="auto" w:frame="1"/>
          <w:vertAlign w:val="superscript"/>
          <w:lang w:val="en-US"/>
        </w:rPr>
        <w:t>15</w:t>
      </w:r>
      <w:r w:rsidRPr="00136B9C">
        <w:rPr>
          <w:rFonts w:ascii="Arial" w:hAnsi="Arial" w:cs="Arial"/>
          <w:color w:val="333333"/>
          <w:bdr w:val="none" w:sz="0" w:space="0" w:color="auto" w:frame="1"/>
          <w:lang w:val="en-US"/>
        </w:rPr>
        <w:t xml:space="preserve"> and suggest to us that preterm infants should not be forced to grow rapidly to mimic fetal growth. The concept of iatrogenic “extrauterine growth restriction”</w:t>
      </w:r>
      <w:r>
        <w:rPr>
          <w:rFonts w:ascii="Arial" w:hAnsi="Arial" w:cs="Arial"/>
          <w:color w:val="333333"/>
          <w:bdr w:val="none" w:sz="0" w:space="0" w:color="auto" w:frame="1"/>
          <w:lang w:val="en-US"/>
        </w:rPr>
        <w:t xml:space="preserve"> will </w:t>
      </w:r>
      <w:r w:rsidR="00413C67">
        <w:rPr>
          <w:rFonts w:ascii="Arial" w:hAnsi="Arial" w:cs="Arial"/>
          <w:color w:val="333333"/>
          <w:bdr w:val="none" w:sz="0" w:space="0" w:color="auto" w:frame="1"/>
          <w:lang w:val="en-US"/>
        </w:rPr>
        <w:t xml:space="preserve">also </w:t>
      </w:r>
      <w:r>
        <w:rPr>
          <w:rFonts w:ascii="Arial" w:hAnsi="Arial" w:cs="Arial"/>
          <w:color w:val="333333"/>
          <w:bdr w:val="none" w:sz="0" w:space="0" w:color="auto" w:frame="1"/>
          <w:lang w:val="en-US"/>
        </w:rPr>
        <w:t>no longer apply</w:t>
      </w:r>
      <w:r w:rsidRPr="00136B9C">
        <w:rPr>
          <w:rFonts w:ascii="Arial" w:hAnsi="Arial" w:cs="Arial"/>
          <w:color w:val="333333"/>
          <w:bdr w:val="none" w:sz="0" w:space="0" w:color="auto" w:frame="1"/>
          <w:lang w:val="en-US"/>
        </w:rPr>
        <w:t xml:space="preserve">; the truly complicated infants will be detected by their slow growth compared to </w:t>
      </w:r>
      <w:r w:rsidRPr="00136B9C">
        <w:rPr>
          <w:rFonts w:ascii="Arial" w:hAnsi="Arial" w:cs="Arial"/>
          <w:bdr w:val="none" w:sz="0" w:space="0" w:color="auto" w:frame="1"/>
          <w:lang w:val="en-US"/>
        </w:rPr>
        <w:t>their preterm, but healthy, peers.</w:t>
      </w:r>
    </w:p>
    <w:p w14:paraId="2B73ABD9" w14:textId="77777777" w:rsidR="00CD3F3D" w:rsidRPr="00335B8F" w:rsidRDefault="00CD3F3D" w:rsidP="00A45C0F">
      <w:pPr>
        <w:pStyle w:val="Heading1"/>
        <w:shd w:val="clear" w:color="auto" w:fill="FFFFFF"/>
        <w:spacing w:before="0" w:beforeAutospacing="0" w:after="240" w:afterAutospacing="0" w:line="360" w:lineRule="auto"/>
        <w:ind w:right="300"/>
        <w:contextualSpacing/>
        <w:textAlignment w:val="baseline"/>
        <w:rPr>
          <w:rFonts w:ascii="Arial" w:hAnsi="Arial" w:cs="Arial"/>
          <w:color w:val="595959" w:themeColor="text1" w:themeTint="A6"/>
          <w:sz w:val="24"/>
          <w:szCs w:val="24"/>
          <w:lang w:val="en-US"/>
        </w:rPr>
      </w:pPr>
      <w:r w:rsidRPr="00335B8F">
        <w:rPr>
          <w:rFonts w:ascii="Arial" w:hAnsi="Arial" w:cs="Arial"/>
          <w:color w:val="595959" w:themeColor="text1" w:themeTint="A6"/>
          <w:sz w:val="24"/>
          <w:szCs w:val="24"/>
          <w:lang w:val="en-US"/>
        </w:rPr>
        <w:t>What should be done to ensure that all infants grow well according to these standards?</w:t>
      </w:r>
    </w:p>
    <w:p w14:paraId="0F94640D" w14:textId="738A07A9" w:rsidR="00CD3F3D" w:rsidRPr="001B1612" w:rsidRDefault="00CD3F3D" w:rsidP="00A45C0F">
      <w:pPr>
        <w:pStyle w:val="NormalWeb"/>
        <w:shd w:val="clear" w:color="auto" w:fill="FFFFFF"/>
        <w:spacing w:before="0" w:beforeAutospacing="0" w:after="240" w:afterAutospacing="0" w:line="360" w:lineRule="auto"/>
        <w:ind w:right="300"/>
        <w:contextualSpacing/>
        <w:textAlignment w:val="baseline"/>
        <w:rPr>
          <w:lang w:val="en-US"/>
        </w:rPr>
      </w:pPr>
      <w:r w:rsidRPr="00136B9C">
        <w:rPr>
          <w:rFonts w:ascii="Arial" w:hAnsi="Arial" w:cs="Arial"/>
          <w:bdr w:val="none" w:sz="0" w:space="0" w:color="auto" w:frame="1"/>
          <w:lang w:val="en-US"/>
        </w:rPr>
        <w:t>Breastfeeding should be supported, protected, and promoted. As recommended for term infants by WHO, and also for preterms for the first 6 months, mothers need to be i</w:t>
      </w:r>
      <w:r>
        <w:rPr>
          <w:rFonts w:ascii="Arial" w:hAnsi="Arial" w:cs="Arial"/>
          <w:bdr w:val="none" w:sz="0" w:space="0" w:color="auto" w:frame="1"/>
          <w:lang w:val="en-US"/>
        </w:rPr>
        <w:t>nformed and empowered to practi</w:t>
      </w:r>
      <w:r w:rsidR="00F127BA">
        <w:rPr>
          <w:rFonts w:ascii="Arial" w:hAnsi="Arial" w:cs="Arial"/>
          <w:bdr w:val="none" w:sz="0" w:space="0" w:color="auto" w:frame="1"/>
          <w:lang w:val="en-US"/>
        </w:rPr>
        <w:t>s</w:t>
      </w:r>
      <w:r w:rsidRPr="00136B9C">
        <w:rPr>
          <w:rFonts w:ascii="Arial" w:hAnsi="Arial" w:cs="Arial"/>
          <w:bdr w:val="none" w:sz="0" w:space="0" w:color="auto" w:frame="1"/>
          <w:lang w:val="en-US"/>
        </w:rPr>
        <w:t>e exclusive breastfeeding. Good health care and nutritional practices</w:t>
      </w:r>
      <w:r>
        <w:rPr>
          <w:rFonts w:ascii="Arial" w:hAnsi="Arial" w:cs="Arial"/>
          <w:bdr w:val="none" w:sz="0" w:space="0" w:color="auto" w:frame="1"/>
          <w:lang w:val="en-US"/>
        </w:rPr>
        <w:t xml:space="preserve"> </w:t>
      </w:r>
      <w:r>
        <w:rPr>
          <w:rFonts w:ascii="Arial" w:hAnsi="Arial" w:cs="Arial"/>
          <w:bdr w:val="none" w:sz="0" w:space="0" w:color="auto" w:frame="1"/>
          <w:vertAlign w:val="superscript"/>
          <w:lang w:val="en-US"/>
        </w:rPr>
        <w:t>21</w:t>
      </w:r>
      <w:r w:rsidRPr="00136B9C">
        <w:rPr>
          <w:rFonts w:ascii="Arial" w:hAnsi="Arial" w:cs="Arial"/>
          <w:color w:val="333333"/>
          <w:bdr w:val="none" w:sz="0" w:space="0" w:color="auto" w:frame="1"/>
          <w:lang w:val="en-US"/>
        </w:rPr>
        <w:t xml:space="preserve"> </w:t>
      </w:r>
      <w:r w:rsidR="004A5F15" w:rsidRPr="00C378CA">
        <w:rPr>
          <w:rFonts w:ascii="Arial" w:hAnsi="Arial" w:cs="Arial"/>
          <w:b/>
          <w:bdr w:val="none" w:sz="0" w:space="0" w:color="auto" w:frame="1"/>
          <w:lang w:val="en-US"/>
        </w:rPr>
        <w:t>(please see section on the</w:t>
      </w:r>
      <w:r w:rsidRPr="00C378CA">
        <w:rPr>
          <w:rFonts w:ascii="Arial" w:hAnsi="Arial" w:cs="Arial"/>
          <w:b/>
          <w:bdr w:val="none" w:sz="0" w:space="0" w:color="auto" w:frame="1"/>
          <w:lang w:val="en-US"/>
        </w:rPr>
        <w:t xml:space="preserve"> feeding protocol)</w:t>
      </w:r>
      <w:r w:rsidRPr="00136B9C">
        <w:rPr>
          <w:rFonts w:ascii="Arial" w:hAnsi="Arial" w:cs="Arial"/>
          <w:color w:val="333333"/>
          <w:bdr w:val="none" w:sz="0" w:space="0" w:color="auto" w:frame="1"/>
          <w:lang w:val="en-US"/>
        </w:rPr>
        <w:t xml:space="preserve"> </w:t>
      </w:r>
      <w:r w:rsidRPr="00136B9C">
        <w:rPr>
          <w:rFonts w:ascii="Arial" w:hAnsi="Arial" w:cs="Arial"/>
          <w:bdr w:val="none" w:sz="0" w:space="0" w:color="auto" w:frame="1"/>
          <w:lang w:val="en-US"/>
        </w:rPr>
        <w:t>should be available and accessible to all infants.</w:t>
      </w:r>
    </w:p>
    <w:p w14:paraId="4ACEED63" w14:textId="77777777" w:rsidR="00CD3F3D" w:rsidRPr="00335B8F" w:rsidRDefault="00CD3F3D" w:rsidP="00A45C0F">
      <w:pPr>
        <w:autoSpaceDE w:val="0"/>
        <w:autoSpaceDN w:val="0"/>
        <w:adjustRightInd w:val="0"/>
        <w:spacing w:after="240" w:line="360" w:lineRule="auto"/>
        <w:contextualSpacing/>
        <w:rPr>
          <w:rFonts w:ascii="Arial" w:eastAsia="Times New Roman" w:hAnsi="Arial" w:cs="Arial"/>
          <w:color w:val="595959" w:themeColor="text1" w:themeTint="A6"/>
          <w:lang w:val="en-US" w:eastAsia="it-IT"/>
        </w:rPr>
      </w:pPr>
      <w:r w:rsidRPr="00335B8F">
        <w:rPr>
          <w:rFonts w:ascii="Arial" w:eastAsia="Times New Roman" w:hAnsi="Arial" w:cs="Arial"/>
          <w:b/>
          <w:bCs/>
          <w:color w:val="595959" w:themeColor="text1" w:themeTint="A6"/>
          <w:lang w:val="en-US" w:eastAsia="it-IT"/>
        </w:rPr>
        <w:t xml:space="preserve">How do I obtain copies of the new growth charts and/or calculate centiles and </w:t>
      </w:r>
      <w:r w:rsidR="00413C67">
        <w:rPr>
          <w:rFonts w:ascii="Arial" w:eastAsia="Times New Roman" w:hAnsi="Arial" w:cs="Arial"/>
          <w:b/>
          <w:bCs/>
          <w:color w:val="595959" w:themeColor="text1" w:themeTint="A6"/>
          <w:lang w:val="en-US" w:eastAsia="it-IT"/>
        </w:rPr>
        <w:t>z</w:t>
      </w:r>
      <w:r w:rsidR="00413C67" w:rsidRPr="00335B8F">
        <w:rPr>
          <w:rFonts w:ascii="Arial" w:eastAsia="Times New Roman" w:hAnsi="Arial" w:cs="Arial"/>
          <w:b/>
          <w:bCs/>
          <w:color w:val="595959" w:themeColor="text1" w:themeTint="A6"/>
          <w:lang w:val="en-US" w:eastAsia="it-IT"/>
        </w:rPr>
        <w:t xml:space="preserve"> </w:t>
      </w:r>
      <w:r w:rsidRPr="00335B8F">
        <w:rPr>
          <w:rFonts w:ascii="Arial" w:eastAsia="Times New Roman" w:hAnsi="Arial" w:cs="Arial"/>
          <w:b/>
          <w:bCs/>
          <w:color w:val="595959" w:themeColor="text1" w:themeTint="A6"/>
          <w:lang w:val="en-US" w:eastAsia="it-IT"/>
        </w:rPr>
        <w:t>scores?</w:t>
      </w:r>
      <w:r w:rsidRPr="00335B8F">
        <w:rPr>
          <w:rFonts w:ascii="Arial" w:eastAsia="Times New Roman" w:hAnsi="Arial" w:cs="Arial"/>
          <w:color w:val="595959" w:themeColor="text1" w:themeTint="A6"/>
          <w:lang w:val="en-US" w:eastAsia="it-IT"/>
        </w:rPr>
        <w:t xml:space="preserve"> </w:t>
      </w:r>
    </w:p>
    <w:p w14:paraId="7F75BE4F" w14:textId="77777777" w:rsidR="00413C67" w:rsidRPr="00A45C0F" w:rsidRDefault="00413C67" w:rsidP="00A45C0F">
      <w:pPr>
        <w:autoSpaceDE w:val="0"/>
        <w:autoSpaceDN w:val="0"/>
        <w:adjustRightInd w:val="0"/>
        <w:spacing w:after="240" w:line="360" w:lineRule="auto"/>
        <w:contextualSpacing/>
        <w:rPr>
          <w:rFonts w:ascii="Arial" w:eastAsia="Times New Roman" w:hAnsi="Arial" w:cs="Arial"/>
          <w:sz w:val="12"/>
          <w:szCs w:val="12"/>
          <w:lang w:val="en-US" w:eastAsia="it-IT"/>
        </w:rPr>
      </w:pPr>
    </w:p>
    <w:p w14:paraId="6312EA9D" w14:textId="77777777" w:rsidR="00CD3F3D" w:rsidRPr="00136B9C" w:rsidRDefault="00CD3F3D" w:rsidP="00A45C0F">
      <w:pPr>
        <w:autoSpaceDE w:val="0"/>
        <w:autoSpaceDN w:val="0"/>
        <w:adjustRightInd w:val="0"/>
        <w:spacing w:after="240" w:line="360" w:lineRule="auto"/>
        <w:contextualSpacing/>
        <w:rPr>
          <w:rFonts w:ascii="Arial" w:eastAsia="Times New Roman" w:hAnsi="Arial" w:cs="Arial"/>
          <w:lang w:val="en-US" w:eastAsia="it-IT"/>
        </w:rPr>
      </w:pPr>
      <w:r w:rsidRPr="00136B9C">
        <w:rPr>
          <w:rFonts w:ascii="Arial" w:eastAsia="Times New Roman" w:hAnsi="Arial" w:cs="Arial"/>
          <w:lang w:val="en-US" w:eastAsia="it-IT"/>
        </w:rPr>
        <w:t>Centiles for weight, length and head circumference, with corresponding z</w:t>
      </w:r>
      <w:r w:rsidR="00413C67">
        <w:rPr>
          <w:rFonts w:ascii="Arial" w:eastAsia="Times New Roman" w:hAnsi="Arial" w:cs="Arial"/>
          <w:lang w:val="en-US" w:eastAsia="it-IT"/>
        </w:rPr>
        <w:t xml:space="preserve"> </w:t>
      </w:r>
      <w:r w:rsidRPr="00136B9C">
        <w:rPr>
          <w:rFonts w:ascii="Arial" w:eastAsia="Times New Roman" w:hAnsi="Arial" w:cs="Arial"/>
          <w:lang w:val="en-US" w:eastAsia="it-IT"/>
        </w:rPr>
        <w:t>scores, are presented in paper, electronic and phone-friendly formats for the follow-up of preterm infants from hospital care to outpatient clinics and family care</w:t>
      </w:r>
      <w:r>
        <w:rPr>
          <w:rFonts w:ascii="Arial" w:eastAsia="Times New Roman" w:hAnsi="Arial" w:cs="Arial"/>
          <w:lang w:val="en-US" w:eastAsia="it-IT"/>
        </w:rPr>
        <w:t>.</w:t>
      </w:r>
      <w:r w:rsidRPr="00136B9C">
        <w:rPr>
          <w:rFonts w:ascii="Arial" w:eastAsia="Times New Roman" w:hAnsi="Arial" w:cs="Arial"/>
          <w:lang w:val="en-US" w:eastAsia="it-IT"/>
        </w:rPr>
        <w:t xml:space="preserve"> (</w:t>
      </w:r>
      <w:hyperlink r:id="rId42" w:history="1">
        <w:r w:rsidRPr="00136B9C">
          <w:rPr>
            <w:rStyle w:val="Hyperlink"/>
            <w:rFonts w:ascii="Arial" w:eastAsia="Times New Roman" w:hAnsi="Arial" w:cs="Arial"/>
            <w:lang w:val="en-US" w:eastAsia="it-IT"/>
          </w:rPr>
          <w:t>https://intergrowth21.tghn.org</w:t>
        </w:r>
      </w:hyperlink>
      <w:r w:rsidRPr="00136B9C">
        <w:rPr>
          <w:rFonts w:ascii="Arial" w:eastAsia="Times New Roman" w:hAnsi="Arial" w:cs="Arial"/>
          <w:lang w:val="en-US" w:eastAsia="it-IT"/>
        </w:rPr>
        <w:t xml:space="preserve">). </w:t>
      </w:r>
    </w:p>
    <w:p w14:paraId="67BF6412" w14:textId="77777777" w:rsidR="00CD3F3D" w:rsidRPr="00136B9C" w:rsidRDefault="00CD3F3D" w:rsidP="00A45C0F">
      <w:pPr>
        <w:autoSpaceDE w:val="0"/>
        <w:autoSpaceDN w:val="0"/>
        <w:adjustRightInd w:val="0"/>
        <w:spacing w:after="240" w:line="360" w:lineRule="auto"/>
        <w:contextualSpacing/>
        <w:rPr>
          <w:rFonts w:ascii="Arial" w:eastAsia="Times New Roman" w:hAnsi="Arial" w:cs="Arial"/>
          <w:b/>
          <w:bCs/>
          <w:color w:val="000000"/>
          <w:lang w:val="en-US" w:eastAsia="it-IT"/>
        </w:rPr>
      </w:pPr>
    </w:p>
    <w:p w14:paraId="346EFAFB" w14:textId="77777777" w:rsidR="00CD3F3D" w:rsidRDefault="00CD3F3D" w:rsidP="00A45C0F">
      <w:pPr>
        <w:autoSpaceDE w:val="0"/>
        <w:autoSpaceDN w:val="0"/>
        <w:adjustRightInd w:val="0"/>
        <w:spacing w:after="240" w:line="360" w:lineRule="auto"/>
        <w:contextualSpacing/>
        <w:rPr>
          <w:rFonts w:ascii="Arial" w:eastAsia="Times New Roman" w:hAnsi="Arial" w:cs="Arial"/>
          <w:b/>
          <w:bCs/>
          <w:color w:val="595959" w:themeColor="text1" w:themeTint="A6"/>
          <w:lang w:val="en-US" w:eastAsia="it-IT"/>
        </w:rPr>
      </w:pPr>
      <w:r w:rsidRPr="00335B8F">
        <w:rPr>
          <w:rFonts w:ascii="Arial" w:eastAsia="Times New Roman" w:hAnsi="Arial" w:cs="Arial"/>
          <w:b/>
          <w:bCs/>
          <w:color w:val="595959" w:themeColor="text1" w:themeTint="A6"/>
          <w:lang w:val="en-US" w:eastAsia="it-IT"/>
        </w:rPr>
        <w:t>How can I be sure I am using the charts correctly?</w:t>
      </w:r>
    </w:p>
    <w:p w14:paraId="209F2D00" w14:textId="77777777" w:rsidR="00413C67" w:rsidRPr="00A45C0F" w:rsidRDefault="00413C67" w:rsidP="00A45C0F">
      <w:pPr>
        <w:autoSpaceDE w:val="0"/>
        <w:autoSpaceDN w:val="0"/>
        <w:adjustRightInd w:val="0"/>
        <w:spacing w:after="240" w:line="360" w:lineRule="auto"/>
        <w:contextualSpacing/>
        <w:rPr>
          <w:rFonts w:ascii="Arial" w:eastAsia="Times New Roman" w:hAnsi="Arial" w:cs="Arial"/>
          <w:b/>
          <w:bCs/>
          <w:color w:val="595959" w:themeColor="text1" w:themeTint="A6"/>
          <w:sz w:val="12"/>
          <w:szCs w:val="12"/>
          <w:lang w:val="en-US" w:eastAsia="it-IT"/>
        </w:rPr>
      </w:pPr>
    </w:p>
    <w:p w14:paraId="158E2D39" w14:textId="77777777" w:rsidR="00CD3F3D" w:rsidRPr="00136B9C" w:rsidRDefault="00CD3F3D" w:rsidP="00A45C0F">
      <w:pPr>
        <w:autoSpaceDE w:val="0"/>
        <w:autoSpaceDN w:val="0"/>
        <w:adjustRightInd w:val="0"/>
        <w:spacing w:after="240" w:line="360" w:lineRule="auto"/>
        <w:contextualSpacing/>
        <w:rPr>
          <w:rFonts w:ascii="Arial" w:hAnsi="Arial" w:cs="Arial"/>
          <w:lang w:val="en-US"/>
        </w:rPr>
      </w:pPr>
      <w:r w:rsidRPr="00136B9C">
        <w:rPr>
          <w:rFonts w:ascii="Arial" w:eastAsia="Times New Roman" w:hAnsi="Arial" w:cs="Arial"/>
          <w:lang w:val="en-US" w:eastAsia="it-IT"/>
        </w:rPr>
        <w:t xml:space="preserve">Educational materials and e-learning modules for use of the charts and anthropometry are available at </w:t>
      </w:r>
      <w:hyperlink r:id="rId43" w:history="1">
        <w:r w:rsidRPr="00136B9C">
          <w:rPr>
            <w:rStyle w:val="Hyperlink"/>
            <w:rFonts w:ascii="Arial" w:eastAsia="Times New Roman" w:hAnsi="Arial" w:cs="Arial"/>
            <w:lang w:val="en-US" w:eastAsia="it-IT"/>
          </w:rPr>
          <w:t>https://intergrowth21.tghn.org</w:t>
        </w:r>
      </w:hyperlink>
    </w:p>
    <w:p w14:paraId="0A699D7B" w14:textId="77777777" w:rsidR="00CD3F3D" w:rsidRPr="00136B9C" w:rsidRDefault="00CD3F3D" w:rsidP="00CD3F3D">
      <w:pPr>
        <w:autoSpaceDE w:val="0"/>
        <w:autoSpaceDN w:val="0"/>
        <w:adjustRightInd w:val="0"/>
        <w:spacing w:before="120" w:after="120"/>
        <w:rPr>
          <w:rFonts w:ascii="Arial" w:eastAsia="Times New Roman" w:hAnsi="Arial" w:cs="Arial"/>
          <w:b/>
          <w:bCs/>
          <w:color w:val="000000"/>
          <w:lang w:val="en-US" w:eastAsia="it-IT"/>
        </w:rPr>
      </w:pPr>
    </w:p>
    <w:p w14:paraId="10CB2CE3" w14:textId="77777777" w:rsidR="00465B84" w:rsidRDefault="00465B84" w:rsidP="00CD3F3D">
      <w:pPr>
        <w:autoSpaceDE w:val="0"/>
        <w:autoSpaceDN w:val="0"/>
        <w:adjustRightInd w:val="0"/>
        <w:spacing w:before="120" w:after="120"/>
        <w:rPr>
          <w:rFonts w:ascii="Arial" w:eastAsia="Times New Roman" w:hAnsi="Arial" w:cs="Arial"/>
          <w:b/>
          <w:bCs/>
          <w:lang w:val="en-US" w:eastAsia="it-IT"/>
        </w:rPr>
      </w:pPr>
    </w:p>
    <w:p w14:paraId="5D85B297" w14:textId="77777777" w:rsidR="00465B84" w:rsidRDefault="00465B84" w:rsidP="00CD3F3D">
      <w:pPr>
        <w:autoSpaceDE w:val="0"/>
        <w:autoSpaceDN w:val="0"/>
        <w:adjustRightInd w:val="0"/>
        <w:spacing w:before="120" w:after="120"/>
        <w:rPr>
          <w:rFonts w:ascii="Arial" w:eastAsia="Times New Roman" w:hAnsi="Arial" w:cs="Arial"/>
          <w:b/>
          <w:bCs/>
          <w:lang w:val="en-US" w:eastAsia="it-IT"/>
        </w:rPr>
      </w:pPr>
    </w:p>
    <w:p w14:paraId="6D21388C" w14:textId="77777777" w:rsidR="00413C67" w:rsidRDefault="00413C67">
      <w:pPr>
        <w:spacing w:after="200" w:line="276" w:lineRule="auto"/>
        <w:rPr>
          <w:rFonts w:ascii="Arial" w:eastAsia="Times New Roman" w:hAnsi="Arial" w:cs="Arial"/>
          <w:b/>
          <w:bCs/>
          <w:lang w:val="en-US" w:eastAsia="it-IT"/>
        </w:rPr>
      </w:pPr>
      <w:r>
        <w:rPr>
          <w:rFonts w:ascii="Arial" w:eastAsia="Times New Roman" w:hAnsi="Arial" w:cs="Arial"/>
          <w:b/>
          <w:bCs/>
          <w:lang w:val="en-US" w:eastAsia="it-IT"/>
        </w:rPr>
        <w:br w:type="page"/>
      </w:r>
    </w:p>
    <w:p w14:paraId="2E835011" w14:textId="77777777" w:rsidR="00CD3F3D" w:rsidRDefault="00CD3F3D" w:rsidP="00CD3F3D">
      <w:pPr>
        <w:autoSpaceDE w:val="0"/>
        <w:autoSpaceDN w:val="0"/>
        <w:adjustRightInd w:val="0"/>
        <w:spacing w:before="120" w:after="120"/>
        <w:rPr>
          <w:rFonts w:ascii="Arial" w:eastAsia="Times New Roman" w:hAnsi="Arial" w:cs="Arial"/>
          <w:b/>
          <w:bCs/>
          <w:lang w:val="en-US" w:eastAsia="it-IT"/>
        </w:rPr>
      </w:pPr>
      <w:r w:rsidRPr="00136B9C">
        <w:rPr>
          <w:rFonts w:ascii="Arial" w:eastAsia="Times New Roman" w:hAnsi="Arial" w:cs="Arial"/>
          <w:b/>
          <w:bCs/>
          <w:lang w:val="en-US" w:eastAsia="it-IT"/>
        </w:rPr>
        <w:lastRenderedPageBreak/>
        <w:t>References</w:t>
      </w:r>
    </w:p>
    <w:p w14:paraId="7EA363BB" w14:textId="77777777" w:rsidR="00CD3F3D" w:rsidRDefault="00CD3F3D" w:rsidP="00CD3F3D">
      <w:pPr>
        <w:shd w:val="clear" w:color="auto" w:fill="FFFFFF"/>
        <w:textAlignment w:val="baseline"/>
        <w:rPr>
          <w:rFonts w:ascii="Arial" w:hAnsi="Arial" w:cs="Arial"/>
          <w:lang w:val="en-US"/>
        </w:rPr>
      </w:pPr>
    </w:p>
    <w:p w14:paraId="5D35E8AE" w14:textId="77777777" w:rsidR="00CD3F3D" w:rsidRPr="00664569" w:rsidRDefault="00CD3F3D" w:rsidP="00664569">
      <w:pPr>
        <w:pStyle w:val="ListParagraph"/>
        <w:numPr>
          <w:ilvl w:val="0"/>
          <w:numId w:val="14"/>
        </w:numPr>
        <w:shd w:val="clear" w:color="auto" w:fill="FFFFFF"/>
        <w:ind w:left="448" w:hanging="448"/>
        <w:textAlignment w:val="baseline"/>
        <w:rPr>
          <w:rFonts w:ascii="Arial" w:hAnsi="Arial" w:cs="Arial"/>
          <w:lang w:val="en-US"/>
        </w:rPr>
      </w:pPr>
      <w:r w:rsidRPr="00664569">
        <w:rPr>
          <w:rFonts w:ascii="Arial" w:hAnsi="Arial" w:cs="Arial"/>
          <w:bCs/>
          <w:lang w:val="en-US"/>
        </w:rPr>
        <w:t>World Health Organisation</w:t>
      </w:r>
      <w:r w:rsidRPr="00664569">
        <w:rPr>
          <w:rFonts w:ascii="Arial" w:hAnsi="Arial" w:cs="Arial"/>
          <w:lang w:val="en-US"/>
        </w:rPr>
        <w:t>. Make every mother and child count, 2005</w:t>
      </w:r>
      <w:r w:rsidR="00DD18CE" w:rsidRPr="00664569">
        <w:rPr>
          <w:rFonts w:ascii="Arial" w:hAnsi="Arial" w:cs="Arial"/>
          <w:lang w:val="en-US"/>
        </w:rPr>
        <w:t>.</w:t>
      </w:r>
    </w:p>
    <w:p w14:paraId="782C3CD7" w14:textId="77777777" w:rsidR="00CD3F3D" w:rsidRPr="00664569" w:rsidRDefault="00CD3F3D" w:rsidP="00664569">
      <w:pPr>
        <w:autoSpaceDE w:val="0"/>
        <w:autoSpaceDN w:val="0"/>
        <w:adjustRightInd w:val="0"/>
        <w:ind w:left="448" w:hanging="448"/>
        <w:rPr>
          <w:rFonts w:ascii="Arial" w:eastAsia="Times New Roman" w:hAnsi="Arial" w:cs="Arial"/>
          <w:b/>
          <w:bCs/>
          <w:lang w:val="en-US" w:eastAsia="it-IT"/>
        </w:rPr>
      </w:pPr>
    </w:p>
    <w:p w14:paraId="5426F7F2"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lang w:val="en-US"/>
        </w:rPr>
      </w:pPr>
      <w:r w:rsidRPr="00664569">
        <w:rPr>
          <w:rFonts w:ascii="Arial" w:hAnsi="Arial" w:cs="Arial"/>
          <w:lang w:val="en-US"/>
        </w:rPr>
        <w:t xml:space="preserve">Barros FC, Papageorghiou AT, Victora CG, et al. The distribution of clinical phenotypes of preterm birth syndrome: implications for prevention. </w:t>
      </w:r>
      <w:r w:rsidRPr="00664569">
        <w:rPr>
          <w:rFonts w:ascii="Arial" w:hAnsi="Arial" w:cs="Arial"/>
          <w:i/>
          <w:lang w:val="en-US"/>
        </w:rPr>
        <w:t>JAMA Pediatr</w:t>
      </w:r>
      <w:r w:rsidRPr="00664569">
        <w:rPr>
          <w:rFonts w:ascii="Arial" w:hAnsi="Arial" w:cs="Arial"/>
          <w:lang w:val="en-US"/>
        </w:rPr>
        <w:t xml:space="preserve"> 2015;169:220-9</w:t>
      </w:r>
      <w:r w:rsidR="00DD18CE" w:rsidRPr="00664569">
        <w:rPr>
          <w:rFonts w:ascii="Arial" w:hAnsi="Arial" w:cs="Arial"/>
          <w:lang w:val="en-US"/>
        </w:rPr>
        <w:t>.</w:t>
      </w:r>
    </w:p>
    <w:p w14:paraId="7602D1DB" w14:textId="77777777" w:rsidR="00CD3F3D" w:rsidRPr="00664569" w:rsidRDefault="00CD3F3D" w:rsidP="00664569">
      <w:pPr>
        <w:autoSpaceDE w:val="0"/>
        <w:autoSpaceDN w:val="0"/>
        <w:adjustRightInd w:val="0"/>
        <w:ind w:left="448" w:hanging="448"/>
        <w:rPr>
          <w:rFonts w:ascii="Arial" w:hAnsi="Arial" w:cs="Arial"/>
          <w:lang w:val="en-US"/>
        </w:rPr>
      </w:pPr>
    </w:p>
    <w:p w14:paraId="6539C1AE"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lang w:val="en-US"/>
        </w:rPr>
      </w:pPr>
      <w:r w:rsidRPr="00664569">
        <w:rPr>
          <w:rFonts w:ascii="Arial" w:hAnsi="Arial" w:cs="Arial"/>
          <w:bCs/>
          <w:lang w:val="en-US"/>
        </w:rPr>
        <w:t>Colman A</w:t>
      </w:r>
      <w:r w:rsidRPr="00664569">
        <w:rPr>
          <w:rFonts w:ascii="Arial" w:hAnsi="Arial" w:cs="Arial"/>
          <w:lang w:val="en-US"/>
        </w:rPr>
        <w:t xml:space="preserve">, Maharaj D, Hutton J, </w:t>
      </w:r>
      <w:r w:rsidRPr="00664569">
        <w:rPr>
          <w:rFonts w:ascii="Arial" w:hAnsi="Arial" w:cs="Arial"/>
          <w:iCs/>
          <w:lang w:val="en-US"/>
        </w:rPr>
        <w:t xml:space="preserve">et al. </w:t>
      </w:r>
      <w:r w:rsidRPr="00664569">
        <w:rPr>
          <w:rFonts w:ascii="Arial" w:hAnsi="Arial" w:cs="Arial"/>
          <w:lang w:val="en-US"/>
        </w:rPr>
        <w:t xml:space="preserve">Reliability of ultrasound estimation of fetal weight in term singleton pregnancies. </w:t>
      </w:r>
      <w:r w:rsidRPr="00664569">
        <w:rPr>
          <w:rFonts w:ascii="Arial" w:hAnsi="Arial" w:cs="Arial"/>
          <w:i/>
          <w:iCs/>
          <w:lang w:val="en-US"/>
        </w:rPr>
        <w:t>NZ Med J</w:t>
      </w:r>
      <w:r w:rsidRPr="00664569">
        <w:rPr>
          <w:rFonts w:ascii="Arial" w:hAnsi="Arial" w:cs="Arial"/>
          <w:iCs/>
          <w:lang w:val="en-US"/>
        </w:rPr>
        <w:t xml:space="preserve"> </w:t>
      </w:r>
      <w:r w:rsidRPr="00664569">
        <w:rPr>
          <w:rFonts w:ascii="Arial" w:hAnsi="Arial" w:cs="Arial"/>
          <w:lang w:val="en-US"/>
        </w:rPr>
        <w:t>2006;</w:t>
      </w:r>
      <w:r w:rsidRPr="00664569">
        <w:rPr>
          <w:rFonts w:ascii="Arial" w:hAnsi="Arial" w:cs="Arial"/>
          <w:bCs/>
          <w:lang w:val="en-US"/>
        </w:rPr>
        <w:t>119</w:t>
      </w:r>
      <w:r w:rsidRPr="00664569">
        <w:rPr>
          <w:rFonts w:ascii="Arial" w:hAnsi="Arial" w:cs="Arial"/>
          <w:lang w:val="en-US"/>
        </w:rPr>
        <w:t>:U2146</w:t>
      </w:r>
      <w:r w:rsidR="00DD18CE" w:rsidRPr="00664569">
        <w:rPr>
          <w:rFonts w:ascii="Arial" w:hAnsi="Arial" w:cs="Arial"/>
          <w:lang w:val="en-US"/>
        </w:rPr>
        <w:t>.</w:t>
      </w:r>
      <w:r w:rsidRPr="00664569">
        <w:rPr>
          <w:rFonts w:ascii="Arial" w:hAnsi="Arial" w:cs="Arial"/>
          <w:lang w:val="en-US"/>
        </w:rPr>
        <w:t xml:space="preserve"> </w:t>
      </w:r>
    </w:p>
    <w:p w14:paraId="73C82B9D" w14:textId="77777777" w:rsidR="00CD3F3D" w:rsidRPr="00664569" w:rsidRDefault="00CD3F3D" w:rsidP="00664569">
      <w:pPr>
        <w:autoSpaceDE w:val="0"/>
        <w:autoSpaceDN w:val="0"/>
        <w:adjustRightInd w:val="0"/>
        <w:ind w:left="448" w:hanging="448"/>
        <w:rPr>
          <w:rFonts w:ascii="Arial" w:hAnsi="Arial" w:cs="Arial"/>
          <w:lang w:val="en-US"/>
        </w:rPr>
      </w:pPr>
    </w:p>
    <w:p w14:paraId="613E2C74"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rPr>
      </w:pPr>
      <w:r w:rsidRPr="00664569">
        <w:rPr>
          <w:rFonts w:ascii="Arial" w:hAnsi="Arial" w:cs="Arial"/>
          <w:bCs/>
          <w:lang w:val="en-US"/>
        </w:rPr>
        <w:t>Dudley NJ</w:t>
      </w:r>
      <w:r w:rsidRPr="00664569">
        <w:rPr>
          <w:rFonts w:ascii="Arial" w:hAnsi="Arial" w:cs="Arial"/>
          <w:lang w:val="en-US"/>
        </w:rPr>
        <w:t xml:space="preserve">. A systematic review of the ultrasound estimation of fetal weight. </w:t>
      </w:r>
      <w:r w:rsidRPr="00664569">
        <w:rPr>
          <w:rFonts w:ascii="Arial" w:hAnsi="Arial" w:cs="Arial"/>
          <w:i/>
          <w:iCs/>
        </w:rPr>
        <w:t>Obstet Gynecol</w:t>
      </w:r>
      <w:r w:rsidRPr="00664569">
        <w:rPr>
          <w:rFonts w:ascii="Arial" w:hAnsi="Arial" w:cs="Arial"/>
          <w:iCs/>
        </w:rPr>
        <w:t xml:space="preserve"> </w:t>
      </w:r>
      <w:r w:rsidRPr="00664569">
        <w:rPr>
          <w:rFonts w:ascii="Arial" w:hAnsi="Arial" w:cs="Arial"/>
        </w:rPr>
        <w:t>2005;</w:t>
      </w:r>
      <w:r w:rsidRPr="00664569">
        <w:rPr>
          <w:rFonts w:ascii="Arial" w:hAnsi="Arial" w:cs="Arial"/>
          <w:bCs/>
        </w:rPr>
        <w:t>25</w:t>
      </w:r>
      <w:r w:rsidRPr="00664569">
        <w:rPr>
          <w:rFonts w:ascii="Arial" w:hAnsi="Arial" w:cs="Arial"/>
        </w:rPr>
        <w:t>:80–9</w:t>
      </w:r>
      <w:r w:rsidR="00DD18CE" w:rsidRPr="00664569">
        <w:rPr>
          <w:rFonts w:ascii="Arial" w:hAnsi="Arial" w:cs="Arial"/>
        </w:rPr>
        <w:t>.</w:t>
      </w:r>
    </w:p>
    <w:p w14:paraId="293C5940" w14:textId="77777777" w:rsidR="00CD3F3D" w:rsidRPr="00664569" w:rsidRDefault="00CD3F3D" w:rsidP="00664569">
      <w:pPr>
        <w:autoSpaceDE w:val="0"/>
        <w:autoSpaceDN w:val="0"/>
        <w:adjustRightInd w:val="0"/>
        <w:ind w:left="448" w:hanging="448"/>
        <w:rPr>
          <w:rFonts w:ascii="Arial" w:hAnsi="Arial" w:cs="Arial"/>
          <w:lang w:val="en-US"/>
        </w:rPr>
      </w:pPr>
    </w:p>
    <w:p w14:paraId="0B38B070"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lang w:val="en-US"/>
        </w:rPr>
      </w:pPr>
      <w:r w:rsidRPr="00664569">
        <w:rPr>
          <w:rFonts w:ascii="Arial" w:hAnsi="Arial" w:cs="Arial"/>
          <w:lang w:val="en-US"/>
        </w:rPr>
        <w:t xml:space="preserve">Belfort MB, Gillman MW, Buka SL, Casey PH, McCormick MC. </w:t>
      </w:r>
      <w:hyperlink r:id="rId44" w:history="1">
        <w:r w:rsidRPr="00664569">
          <w:rPr>
            <w:rFonts w:ascii="Arial" w:hAnsi="Arial" w:cs="Arial"/>
            <w:lang w:val="en-US"/>
          </w:rPr>
          <w:t>Preterm infant linear growth and adiposity gain: trade-offs for later weight status and intelligence quotient.</w:t>
        </w:r>
      </w:hyperlink>
      <w:r w:rsidRPr="00664569">
        <w:rPr>
          <w:rFonts w:ascii="Arial" w:hAnsi="Arial" w:cs="Arial"/>
          <w:lang w:val="en-US"/>
        </w:rPr>
        <w:t xml:space="preserve"> </w:t>
      </w:r>
      <w:r w:rsidRPr="00664569">
        <w:rPr>
          <w:rFonts w:ascii="Arial" w:hAnsi="Arial" w:cs="Arial"/>
          <w:i/>
          <w:lang w:val="en-US"/>
        </w:rPr>
        <w:t>J Pediatr</w:t>
      </w:r>
      <w:r w:rsidRPr="00664569">
        <w:rPr>
          <w:rFonts w:ascii="Arial" w:hAnsi="Arial" w:cs="Arial"/>
          <w:lang w:val="en-US"/>
        </w:rPr>
        <w:t xml:space="preserve"> 2013;163:1564-69</w:t>
      </w:r>
      <w:r w:rsidR="00DD18CE" w:rsidRPr="00664569">
        <w:rPr>
          <w:rFonts w:ascii="Arial" w:hAnsi="Arial" w:cs="Arial"/>
          <w:lang w:val="en-US"/>
        </w:rPr>
        <w:t>.</w:t>
      </w:r>
    </w:p>
    <w:p w14:paraId="18D57768" w14:textId="77777777" w:rsidR="00CD3F3D" w:rsidRPr="00664569" w:rsidRDefault="00CD3F3D" w:rsidP="00664569">
      <w:pPr>
        <w:autoSpaceDE w:val="0"/>
        <w:autoSpaceDN w:val="0"/>
        <w:adjustRightInd w:val="0"/>
        <w:ind w:left="448" w:hanging="448"/>
        <w:rPr>
          <w:rFonts w:ascii="Arial" w:hAnsi="Arial" w:cs="Arial"/>
          <w:lang w:val="en-US"/>
        </w:rPr>
      </w:pPr>
    </w:p>
    <w:p w14:paraId="50528588"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lang w:val="en-US"/>
        </w:rPr>
      </w:pPr>
      <w:r w:rsidRPr="00664569">
        <w:rPr>
          <w:rFonts w:ascii="Arial" w:hAnsi="Arial" w:cs="Arial"/>
          <w:lang w:val="it-IT"/>
        </w:rPr>
        <w:t xml:space="preserve">Giuliani F, L Cheikh Ismail, E Bertino, ZA Bhutta, EO Ohuma, I Rovelli, A Conde-Agudelo, J Villar and SH Kennedy. </w:t>
      </w:r>
      <w:r w:rsidRPr="00664569">
        <w:rPr>
          <w:rFonts w:ascii="Arial" w:hAnsi="Arial" w:cs="Arial"/>
          <w:lang w:val="en-US"/>
        </w:rPr>
        <w:t xml:space="preserve">Monitoring postnatal growth of preterm infants: present and future. </w:t>
      </w:r>
      <w:r w:rsidRPr="00664569">
        <w:rPr>
          <w:rFonts w:ascii="Arial" w:hAnsi="Arial" w:cs="Arial"/>
          <w:i/>
        </w:rPr>
        <w:t>A</w:t>
      </w:r>
      <w:r w:rsidR="00C9550F">
        <w:rPr>
          <w:rFonts w:ascii="Arial" w:hAnsi="Arial" w:cs="Arial"/>
          <w:i/>
        </w:rPr>
        <w:t xml:space="preserve">m </w:t>
      </w:r>
      <w:r w:rsidRPr="00664569">
        <w:rPr>
          <w:rFonts w:ascii="Arial" w:hAnsi="Arial" w:cs="Arial"/>
          <w:i/>
        </w:rPr>
        <w:t>J</w:t>
      </w:r>
      <w:r w:rsidR="00C9550F">
        <w:rPr>
          <w:rFonts w:ascii="Arial" w:hAnsi="Arial" w:cs="Arial"/>
          <w:i/>
        </w:rPr>
        <w:t xml:space="preserve"> </w:t>
      </w:r>
      <w:r w:rsidRPr="00664569">
        <w:rPr>
          <w:rFonts w:ascii="Arial" w:hAnsi="Arial" w:cs="Arial"/>
          <w:i/>
        </w:rPr>
        <w:t>C</w:t>
      </w:r>
      <w:r w:rsidR="00C9550F">
        <w:rPr>
          <w:rFonts w:ascii="Arial" w:hAnsi="Arial" w:cs="Arial"/>
          <w:i/>
        </w:rPr>
        <w:t xml:space="preserve">lin </w:t>
      </w:r>
      <w:r w:rsidRPr="00664569">
        <w:rPr>
          <w:rFonts w:ascii="Arial" w:hAnsi="Arial" w:cs="Arial"/>
          <w:i/>
        </w:rPr>
        <w:t>N</w:t>
      </w:r>
      <w:r w:rsidR="00C9550F">
        <w:rPr>
          <w:rFonts w:ascii="Arial" w:hAnsi="Arial" w:cs="Arial"/>
          <w:i/>
        </w:rPr>
        <w:t>utr</w:t>
      </w:r>
      <w:r w:rsidRPr="00664569">
        <w:rPr>
          <w:rFonts w:ascii="Arial" w:hAnsi="Arial" w:cs="Arial"/>
        </w:rPr>
        <w:t xml:space="preserve"> </w:t>
      </w:r>
      <w:r w:rsidRPr="00664569">
        <w:rPr>
          <w:rFonts w:ascii="Arial" w:hAnsi="Arial" w:cs="Arial"/>
          <w:lang w:val="en-US"/>
        </w:rPr>
        <w:t>2016 Feb;103(2):635S-47S</w:t>
      </w:r>
      <w:r w:rsidR="00DD18CE" w:rsidRPr="00664569">
        <w:rPr>
          <w:rFonts w:ascii="Arial" w:hAnsi="Arial" w:cs="Arial"/>
          <w:lang w:val="en-US"/>
        </w:rPr>
        <w:t>.</w:t>
      </w:r>
    </w:p>
    <w:p w14:paraId="08D98774" w14:textId="77777777" w:rsidR="00CD3F3D" w:rsidRPr="00664569" w:rsidRDefault="00CD3F3D" w:rsidP="00664569">
      <w:pPr>
        <w:autoSpaceDE w:val="0"/>
        <w:autoSpaceDN w:val="0"/>
        <w:adjustRightInd w:val="0"/>
        <w:ind w:left="448" w:hanging="448"/>
        <w:rPr>
          <w:rFonts w:ascii="Arial" w:hAnsi="Arial" w:cs="Arial"/>
          <w:lang w:val="en-US"/>
        </w:rPr>
      </w:pPr>
    </w:p>
    <w:p w14:paraId="1C2E26D7"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lang w:val="en-US"/>
        </w:rPr>
      </w:pPr>
      <w:r w:rsidRPr="00664569">
        <w:rPr>
          <w:rFonts w:ascii="Arial" w:hAnsi="Arial" w:cs="Arial"/>
          <w:lang w:val="en-US"/>
        </w:rPr>
        <w:t xml:space="preserve">de Onis M, Garza C, Onyango AW, et al. WHO Child Growth Standards. </w:t>
      </w:r>
      <w:r w:rsidRPr="00664569">
        <w:rPr>
          <w:rFonts w:ascii="Arial" w:hAnsi="Arial" w:cs="Arial"/>
          <w:i/>
          <w:lang w:val="en-US"/>
        </w:rPr>
        <w:t>Acta Paediatr</w:t>
      </w:r>
      <w:r w:rsidRPr="00664569">
        <w:rPr>
          <w:rFonts w:ascii="Arial" w:hAnsi="Arial" w:cs="Arial"/>
          <w:lang w:val="en-US"/>
        </w:rPr>
        <w:t xml:space="preserve"> Suppl 2006; 450: 1–101</w:t>
      </w:r>
      <w:r w:rsidR="00DD18CE" w:rsidRPr="00664569">
        <w:rPr>
          <w:rFonts w:ascii="Arial" w:hAnsi="Arial" w:cs="Arial"/>
          <w:lang w:val="en-US"/>
        </w:rPr>
        <w:t>.</w:t>
      </w:r>
    </w:p>
    <w:p w14:paraId="3194B456" w14:textId="77777777" w:rsidR="00CD3F3D" w:rsidRPr="00664569" w:rsidRDefault="00CD3F3D" w:rsidP="00664569">
      <w:pPr>
        <w:pStyle w:val="Title1"/>
        <w:shd w:val="clear" w:color="auto" w:fill="FFFFFF"/>
        <w:spacing w:before="0" w:beforeAutospacing="0" w:after="0" w:afterAutospacing="0"/>
        <w:ind w:left="448" w:hanging="448"/>
        <w:rPr>
          <w:rFonts w:ascii="Arial" w:hAnsi="Arial" w:cs="Arial"/>
          <w:lang w:val="en-US"/>
        </w:rPr>
      </w:pPr>
    </w:p>
    <w:p w14:paraId="30D723DB" w14:textId="77777777" w:rsidR="00CD3F3D" w:rsidRPr="00664569" w:rsidRDefault="00CD3F3D" w:rsidP="00664569">
      <w:pPr>
        <w:pStyle w:val="ListParagraph"/>
        <w:numPr>
          <w:ilvl w:val="0"/>
          <w:numId w:val="14"/>
        </w:numPr>
        <w:autoSpaceDE w:val="0"/>
        <w:autoSpaceDN w:val="0"/>
        <w:adjustRightInd w:val="0"/>
        <w:ind w:left="448" w:hanging="448"/>
        <w:rPr>
          <w:rFonts w:ascii="Arial" w:eastAsia="Times New Roman" w:hAnsi="Arial" w:cs="Arial"/>
          <w:lang w:val="en-US" w:eastAsia="it-IT"/>
        </w:rPr>
      </w:pPr>
      <w:r w:rsidRPr="00664569">
        <w:rPr>
          <w:rFonts w:ascii="Arial" w:eastAsia="Times New Roman" w:hAnsi="Arial" w:cs="Arial"/>
          <w:lang w:val="en-US" w:eastAsia="it-IT"/>
        </w:rPr>
        <w:t xml:space="preserve">Bertino E, Milani S, Fabris C, De Curtis M. Neonatal anthropometric charts: what they are, what they are not. </w:t>
      </w:r>
      <w:r w:rsidRPr="00664569">
        <w:rPr>
          <w:rFonts w:ascii="Arial" w:eastAsia="Times New Roman" w:hAnsi="Arial" w:cs="Arial"/>
          <w:i/>
          <w:lang w:val="en-US" w:eastAsia="it-IT"/>
        </w:rPr>
        <w:t>Arch Dis Child Fetal Neonatal Ed</w:t>
      </w:r>
      <w:r w:rsidRPr="00664569">
        <w:rPr>
          <w:rFonts w:ascii="Arial" w:eastAsia="Times New Roman" w:hAnsi="Arial" w:cs="Arial"/>
          <w:lang w:val="en-US" w:eastAsia="it-IT"/>
        </w:rPr>
        <w:t xml:space="preserve"> 2007;92:F7-F10</w:t>
      </w:r>
      <w:r w:rsidR="00DD18CE" w:rsidRPr="00664569">
        <w:rPr>
          <w:rFonts w:ascii="Arial" w:eastAsia="Times New Roman" w:hAnsi="Arial" w:cs="Arial"/>
          <w:lang w:val="en-US" w:eastAsia="it-IT"/>
        </w:rPr>
        <w:t>.</w:t>
      </w:r>
      <w:r w:rsidRPr="00664569">
        <w:rPr>
          <w:rFonts w:ascii="Arial" w:eastAsia="Times New Roman" w:hAnsi="Arial" w:cs="Arial"/>
          <w:lang w:val="en-US" w:eastAsia="it-IT"/>
        </w:rPr>
        <w:t xml:space="preserve"> </w:t>
      </w:r>
    </w:p>
    <w:p w14:paraId="48874F84" w14:textId="77777777" w:rsidR="00CD3F3D" w:rsidRPr="00664569" w:rsidRDefault="00CD3F3D" w:rsidP="00664569">
      <w:pPr>
        <w:autoSpaceDE w:val="0"/>
        <w:autoSpaceDN w:val="0"/>
        <w:adjustRightInd w:val="0"/>
        <w:ind w:left="448" w:hanging="448"/>
        <w:rPr>
          <w:rFonts w:ascii="Arial" w:eastAsia="Times New Roman" w:hAnsi="Arial" w:cs="Arial"/>
          <w:lang w:val="en-US" w:eastAsia="it-IT"/>
        </w:rPr>
      </w:pPr>
    </w:p>
    <w:p w14:paraId="0A025552" w14:textId="77777777" w:rsidR="00CD3F3D" w:rsidRPr="00664569" w:rsidRDefault="00CD3F3D" w:rsidP="00664569">
      <w:pPr>
        <w:pStyle w:val="ListParagraph"/>
        <w:numPr>
          <w:ilvl w:val="0"/>
          <w:numId w:val="14"/>
        </w:numPr>
        <w:autoSpaceDE w:val="0"/>
        <w:autoSpaceDN w:val="0"/>
        <w:adjustRightInd w:val="0"/>
        <w:ind w:left="448" w:hanging="448"/>
        <w:rPr>
          <w:rFonts w:ascii="Arial" w:eastAsia="Times New Roman" w:hAnsi="Arial" w:cs="Arial"/>
          <w:lang w:val="en-US" w:eastAsia="it-IT"/>
        </w:rPr>
      </w:pPr>
      <w:r w:rsidRPr="00664569">
        <w:rPr>
          <w:rFonts w:ascii="Arial" w:eastAsia="Times New Roman" w:hAnsi="Arial" w:cs="Arial"/>
          <w:lang w:val="en-US" w:eastAsia="it-IT"/>
        </w:rPr>
        <w:t xml:space="preserve">Villar J, Knight HE, de Onis M, et al. Conceptual issues related to the construction of prescriptive standards for the evaluation of postnatal growth of preterm infants. </w:t>
      </w:r>
      <w:r w:rsidRPr="00664569">
        <w:rPr>
          <w:rFonts w:ascii="Arial" w:eastAsia="Times New Roman" w:hAnsi="Arial" w:cs="Arial"/>
          <w:i/>
          <w:lang w:val="en-US" w:eastAsia="it-IT"/>
        </w:rPr>
        <w:t>Arch Dis Child</w:t>
      </w:r>
      <w:r w:rsidRPr="00664569">
        <w:rPr>
          <w:rFonts w:ascii="Arial" w:eastAsia="Times New Roman" w:hAnsi="Arial" w:cs="Arial"/>
          <w:lang w:val="en-US" w:eastAsia="it-IT"/>
        </w:rPr>
        <w:t xml:space="preserve"> 2010;95:1034-8</w:t>
      </w:r>
      <w:r w:rsidR="00DD18CE" w:rsidRPr="00664569">
        <w:rPr>
          <w:rFonts w:ascii="Arial" w:eastAsia="Times New Roman" w:hAnsi="Arial" w:cs="Arial"/>
          <w:lang w:val="en-US" w:eastAsia="it-IT"/>
        </w:rPr>
        <w:t>.</w:t>
      </w:r>
    </w:p>
    <w:p w14:paraId="168FE084" w14:textId="77777777" w:rsidR="00CD3F3D" w:rsidRPr="00664569" w:rsidRDefault="00CD3F3D" w:rsidP="00664569">
      <w:pPr>
        <w:autoSpaceDE w:val="0"/>
        <w:autoSpaceDN w:val="0"/>
        <w:adjustRightInd w:val="0"/>
        <w:ind w:left="448" w:hanging="448"/>
        <w:rPr>
          <w:rFonts w:ascii="Arial" w:eastAsia="Times New Roman" w:hAnsi="Arial" w:cs="Arial"/>
          <w:lang w:val="en-US" w:eastAsia="it-IT"/>
        </w:rPr>
      </w:pPr>
    </w:p>
    <w:p w14:paraId="28A4E47F" w14:textId="77777777" w:rsidR="00CD3F3D" w:rsidRPr="00664569" w:rsidRDefault="00CD3F3D" w:rsidP="00664569">
      <w:pPr>
        <w:pStyle w:val="ListParagraph"/>
        <w:numPr>
          <w:ilvl w:val="0"/>
          <w:numId w:val="14"/>
        </w:numPr>
        <w:autoSpaceDE w:val="0"/>
        <w:autoSpaceDN w:val="0"/>
        <w:adjustRightInd w:val="0"/>
        <w:ind w:left="448" w:hanging="448"/>
        <w:rPr>
          <w:rFonts w:ascii="Arial" w:eastAsia="Times New Roman" w:hAnsi="Arial" w:cs="Arial"/>
          <w:lang w:val="en-US" w:eastAsia="it-IT"/>
        </w:rPr>
      </w:pPr>
      <w:r w:rsidRPr="00664569">
        <w:rPr>
          <w:rFonts w:ascii="Arial" w:eastAsia="Times New Roman" w:hAnsi="Arial" w:cs="Arial"/>
          <w:lang w:val="en-US" w:eastAsia="it-IT"/>
        </w:rPr>
        <w:t xml:space="preserve">de Onis M, Habicht JP. Anthropometric reference data for international use: recommendations from a World Health Organization Expert Committee. </w:t>
      </w:r>
      <w:r w:rsidRPr="00664569">
        <w:rPr>
          <w:rFonts w:ascii="Arial" w:eastAsia="Times New Roman" w:hAnsi="Arial" w:cs="Arial"/>
          <w:i/>
          <w:lang w:val="en-US" w:eastAsia="it-IT"/>
        </w:rPr>
        <w:t xml:space="preserve">Am J Clin Nutr </w:t>
      </w:r>
      <w:r w:rsidRPr="00664569">
        <w:rPr>
          <w:rFonts w:ascii="Arial" w:eastAsia="Times New Roman" w:hAnsi="Arial" w:cs="Arial"/>
          <w:lang w:val="en-US" w:eastAsia="it-IT"/>
        </w:rPr>
        <w:t>1996;64:650-8</w:t>
      </w:r>
      <w:r w:rsidR="00DD18CE" w:rsidRPr="00664569">
        <w:rPr>
          <w:rFonts w:ascii="Arial" w:eastAsia="Times New Roman" w:hAnsi="Arial" w:cs="Arial"/>
          <w:lang w:val="en-US" w:eastAsia="it-IT"/>
        </w:rPr>
        <w:t>.</w:t>
      </w:r>
    </w:p>
    <w:p w14:paraId="58DEACFC" w14:textId="77777777" w:rsidR="00CD3F3D" w:rsidRPr="00664569" w:rsidRDefault="00CD3F3D" w:rsidP="00664569">
      <w:pPr>
        <w:autoSpaceDE w:val="0"/>
        <w:autoSpaceDN w:val="0"/>
        <w:adjustRightInd w:val="0"/>
        <w:ind w:left="448" w:hanging="448"/>
        <w:rPr>
          <w:rFonts w:ascii="Arial" w:eastAsia="Times New Roman" w:hAnsi="Arial" w:cs="Arial"/>
          <w:lang w:val="en-US" w:eastAsia="it-IT"/>
        </w:rPr>
      </w:pPr>
    </w:p>
    <w:p w14:paraId="719F1902" w14:textId="77777777" w:rsidR="00CD3F3D" w:rsidRPr="00664569" w:rsidRDefault="00CD3F3D" w:rsidP="00664569">
      <w:pPr>
        <w:pStyle w:val="ListParagraph"/>
        <w:numPr>
          <w:ilvl w:val="0"/>
          <w:numId w:val="14"/>
        </w:numPr>
        <w:shd w:val="clear" w:color="auto" w:fill="FFFFFF"/>
        <w:ind w:left="448" w:hanging="448"/>
        <w:textAlignment w:val="baseline"/>
        <w:rPr>
          <w:rFonts w:ascii="Arial" w:hAnsi="Arial" w:cs="Arial"/>
          <w:lang w:val="en-US"/>
        </w:rPr>
      </w:pPr>
      <w:r w:rsidRPr="00664569">
        <w:rPr>
          <w:rFonts w:ascii="Arial" w:hAnsi="Arial" w:cs="Arial"/>
          <w:lang w:val="en-US"/>
        </w:rPr>
        <w:t xml:space="preserve">Villar J, Papageorghiou AT, Pang R, et al. Monitoring human growth and development: a continuum from the womb to the classroom. </w:t>
      </w:r>
      <w:r w:rsidRPr="00664569">
        <w:rPr>
          <w:rFonts w:ascii="Arial" w:hAnsi="Arial" w:cs="Arial"/>
          <w:i/>
          <w:lang w:val="en-US"/>
        </w:rPr>
        <w:t>Am J Obstet Gynecol</w:t>
      </w:r>
      <w:r w:rsidRPr="00664569">
        <w:rPr>
          <w:rFonts w:ascii="Arial" w:hAnsi="Arial" w:cs="Arial"/>
          <w:lang w:val="en-US"/>
        </w:rPr>
        <w:t xml:space="preserve"> 2015;213:494-9</w:t>
      </w:r>
      <w:r w:rsidR="00DD18CE" w:rsidRPr="00664569">
        <w:rPr>
          <w:rFonts w:ascii="Arial" w:hAnsi="Arial" w:cs="Arial"/>
          <w:lang w:val="en-US"/>
        </w:rPr>
        <w:t>.</w:t>
      </w:r>
    </w:p>
    <w:p w14:paraId="7F8F5D48" w14:textId="77777777" w:rsidR="00CD3F3D" w:rsidRPr="00664569" w:rsidRDefault="00CD3F3D" w:rsidP="00664569">
      <w:pPr>
        <w:autoSpaceDE w:val="0"/>
        <w:autoSpaceDN w:val="0"/>
        <w:adjustRightInd w:val="0"/>
        <w:ind w:left="448" w:hanging="448"/>
        <w:rPr>
          <w:rFonts w:ascii="Arial" w:eastAsia="Times New Roman" w:hAnsi="Arial" w:cs="Arial"/>
          <w:lang w:val="en-US" w:eastAsia="it-IT"/>
        </w:rPr>
      </w:pPr>
    </w:p>
    <w:p w14:paraId="39FA813A"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lang w:val="en-US"/>
        </w:rPr>
      </w:pPr>
      <w:r w:rsidRPr="00664569">
        <w:rPr>
          <w:rFonts w:ascii="Arial" w:hAnsi="Arial" w:cs="Arial"/>
          <w:lang w:val="it-IT"/>
        </w:rPr>
        <w:t xml:space="preserve">Villar J, Giuliani F, Bhutta ZA, et al. </w:t>
      </w:r>
      <w:r w:rsidRPr="00664569">
        <w:rPr>
          <w:rFonts w:ascii="Arial" w:hAnsi="Arial" w:cs="Arial"/>
          <w:lang w:val="en-US"/>
        </w:rPr>
        <w:t>Postnatal growth standards for preterm infants: the Preterm Postnatal Follow-up Study of the INTERGROWTH-21</w:t>
      </w:r>
      <w:r w:rsidRPr="00664569">
        <w:rPr>
          <w:rFonts w:ascii="Arial" w:hAnsi="Arial" w:cs="Arial"/>
          <w:vertAlign w:val="superscript"/>
          <w:lang w:val="en-US"/>
        </w:rPr>
        <w:t>st</w:t>
      </w:r>
      <w:r w:rsidRPr="00664569">
        <w:rPr>
          <w:rFonts w:ascii="Arial" w:hAnsi="Arial" w:cs="Arial"/>
          <w:lang w:val="en-US"/>
        </w:rPr>
        <w:t xml:space="preserve"> Project. </w:t>
      </w:r>
      <w:r w:rsidRPr="00664569">
        <w:rPr>
          <w:rFonts w:ascii="Arial" w:hAnsi="Arial" w:cs="Arial"/>
          <w:i/>
          <w:lang w:val="en-US"/>
        </w:rPr>
        <w:t>Lancet Glob Health</w:t>
      </w:r>
      <w:r w:rsidRPr="00664569">
        <w:rPr>
          <w:rFonts w:ascii="Arial" w:hAnsi="Arial" w:cs="Arial"/>
          <w:lang w:val="en-US"/>
        </w:rPr>
        <w:t xml:space="preserve"> 2015;3:e681-91</w:t>
      </w:r>
      <w:r w:rsidR="00DD18CE" w:rsidRPr="00664569">
        <w:rPr>
          <w:rFonts w:ascii="Arial" w:hAnsi="Arial" w:cs="Arial"/>
          <w:lang w:val="en-US"/>
        </w:rPr>
        <w:t>.</w:t>
      </w:r>
    </w:p>
    <w:p w14:paraId="5A3C6177" w14:textId="77777777" w:rsidR="00CD3F3D" w:rsidRPr="00664569" w:rsidRDefault="00CD3F3D" w:rsidP="00664569">
      <w:pPr>
        <w:autoSpaceDE w:val="0"/>
        <w:autoSpaceDN w:val="0"/>
        <w:adjustRightInd w:val="0"/>
        <w:ind w:left="448" w:hanging="448"/>
        <w:rPr>
          <w:rFonts w:ascii="Arial" w:eastAsia="Times New Roman" w:hAnsi="Arial" w:cs="Arial"/>
          <w:lang w:val="en-US" w:eastAsia="it-IT"/>
        </w:rPr>
      </w:pPr>
    </w:p>
    <w:p w14:paraId="5973F270"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lang w:val="en-US"/>
        </w:rPr>
      </w:pPr>
      <w:r w:rsidRPr="00664569">
        <w:rPr>
          <w:rFonts w:ascii="Arial" w:hAnsi="Arial" w:cs="Arial"/>
          <w:lang w:val="en-US"/>
        </w:rPr>
        <w:t xml:space="preserve">Papageorghiou AT, Kennedy SH, Salomon LJ, et al. International standards for early fetal size and pregnancy dating based on ultrasound measurement of crown-rump length in the first trimester of pregnancy. </w:t>
      </w:r>
      <w:r w:rsidRPr="00664569">
        <w:rPr>
          <w:rFonts w:ascii="Arial" w:hAnsi="Arial" w:cs="Arial"/>
          <w:i/>
          <w:lang w:val="en-US"/>
        </w:rPr>
        <w:t>Ultrasound Obstet Gynecol</w:t>
      </w:r>
      <w:r w:rsidRPr="00664569">
        <w:rPr>
          <w:rFonts w:ascii="Arial" w:hAnsi="Arial" w:cs="Arial"/>
          <w:lang w:val="en-US"/>
        </w:rPr>
        <w:t xml:space="preserve"> 2014; 44: 641–48</w:t>
      </w:r>
      <w:r w:rsidR="00DD18CE" w:rsidRPr="00664569">
        <w:rPr>
          <w:rFonts w:ascii="Arial" w:hAnsi="Arial" w:cs="Arial"/>
          <w:lang w:val="en-US"/>
        </w:rPr>
        <w:t>.</w:t>
      </w:r>
    </w:p>
    <w:p w14:paraId="50289538" w14:textId="77777777" w:rsidR="00CD3F3D" w:rsidRPr="00664569" w:rsidRDefault="00CD3F3D" w:rsidP="00664569">
      <w:pPr>
        <w:autoSpaceDE w:val="0"/>
        <w:autoSpaceDN w:val="0"/>
        <w:adjustRightInd w:val="0"/>
        <w:ind w:left="448" w:hanging="448"/>
        <w:rPr>
          <w:rFonts w:ascii="Arial" w:hAnsi="Arial" w:cs="Arial"/>
          <w:lang w:val="en-US"/>
        </w:rPr>
      </w:pPr>
    </w:p>
    <w:p w14:paraId="3FF159B7"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lang w:val="en-US"/>
        </w:rPr>
      </w:pPr>
      <w:r w:rsidRPr="00664569">
        <w:rPr>
          <w:rFonts w:ascii="Arial" w:hAnsi="Arial" w:cs="Arial"/>
          <w:lang w:val="en-US"/>
        </w:rPr>
        <w:lastRenderedPageBreak/>
        <w:t>Papageorghiou AT, Ohuma EO, Altman DG, et al. International standards for fetal growth based on serial ultrasound measurements: the Fetal Growth Longitudinal Study of the INTERGROWTH-21</w:t>
      </w:r>
      <w:r w:rsidRPr="00664569">
        <w:rPr>
          <w:rFonts w:ascii="Arial" w:hAnsi="Arial" w:cs="Arial"/>
          <w:vertAlign w:val="superscript"/>
          <w:lang w:val="en-US"/>
        </w:rPr>
        <w:t xml:space="preserve">st </w:t>
      </w:r>
      <w:r w:rsidRPr="00664569">
        <w:rPr>
          <w:rFonts w:ascii="Arial" w:hAnsi="Arial" w:cs="Arial"/>
          <w:lang w:val="en-US"/>
        </w:rPr>
        <w:t xml:space="preserve">Project. </w:t>
      </w:r>
      <w:r w:rsidRPr="00664569">
        <w:rPr>
          <w:rFonts w:ascii="Arial" w:hAnsi="Arial" w:cs="Arial"/>
          <w:i/>
          <w:lang w:val="en-US"/>
        </w:rPr>
        <w:t>Lancet</w:t>
      </w:r>
      <w:r w:rsidRPr="00664569">
        <w:rPr>
          <w:rFonts w:ascii="Arial" w:hAnsi="Arial" w:cs="Arial"/>
          <w:lang w:val="en-US"/>
        </w:rPr>
        <w:t xml:space="preserve"> 2014; 384: 869–79</w:t>
      </w:r>
      <w:r w:rsidR="00DD18CE" w:rsidRPr="00664569">
        <w:rPr>
          <w:rFonts w:ascii="Arial" w:hAnsi="Arial" w:cs="Arial"/>
          <w:lang w:val="en-US"/>
        </w:rPr>
        <w:t>.</w:t>
      </w:r>
    </w:p>
    <w:p w14:paraId="290B8930" w14:textId="77777777" w:rsidR="00CD3F3D" w:rsidRPr="00664569" w:rsidRDefault="00CD3F3D" w:rsidP="00664569">
      <w:pPr>
        <w:autoSpaceDE w:val="0"/>
        <w:autoSpaceDN w:val="0"/>
        <w:adjustRightInd w:val="0"/>
        <w:ind w:left="448" w:hanging="448"/>
        <w:rPr>
          <w:rFonts w:ascii="Arial" w:eastAsia="Times New Roman" w:hAnsi="Arial" w:cs="Arial"/>
          <w:lang w:val="en-US" w:eastAsia="it-IT"/>
        </w:rPr>
      </w:pPr>
    </w:p>
    <w:p w14:paraId="3A9AC9C2"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lang w:val="en-US"/>
        </w:rPr>
      </w:pPr>
      <w:r w:rsidRPr="00664569">
        <w:rPr>
          <w:rFonts w:ascii="Arial" w:hAnsi="Arial" w:cs="Arial"/>
          <w:lang w:val="en-US"/>
        </w:rPr>
        <w:t>Villar J, Cheikh Ismail L, Victora CG, et al. International standards for newborn weight, length, and head circumference by gestational age and sex: the Newborn Cross-Sectional Study of the INTERGROWTH-21</w:t>
      </w:r>
      <w:r w:rsidRPr="00664569">
        <w:rPr>
          <w:rFonts w:ascii="Arial" w:hAnsi="Arial" w:cs="Arial"/>
          <w:vertAlign w:val="superscript"/>
          <w:lang w:val="en-US"/>
        </w:rPr>
        <w:t>st</w:t>
      </w:r>
      <w:r w:rsidRPr="00664569">
        <w:rPr>
          <w:rFonts w:ascii="Arial" w:hAnsi="Arial" w:cs="Arial"/>
          <w:lang w:val="en-US"/>
        </w:rPr>
        <w:t xml:space="preserve"> Project. </w:t>
      </w:r>
      <w:r w:rsidRPr="00664569">
        <w:rPr>
          <w:rFonts w:ascii="Arial" w:hAnsi="Arial" w:cs="Arial"/>
          <w:i/>
          <w:lang w:val="en-US"/>
        </w:rPr>
        <w:t xml:space="preserve">Lancet </w:t>
      </w:r>
      <w:r w:rsidRPr="00664569">
        <w:rPr>
          <w:rFonts w:ascii="Arial" w:hAnsi="Arial" w:cs="Arial"/>
          <w:lang w:val="en-US"/>
        </w:rPr>
        <w:t>2014; 384: 857–68</w:t>
      </w:r>
      <w:r w:rsidR="00DD18CE" w:rsidRPr="00664569">
        <w:rPr>
          <w:rFonts w:ascii="Arial" w:hAnsi="Arial" w:cs="Arial"/>
          <w:lang w:val="en-US"/>
        </w:rPr>
        <w:t>.</w:t>
      </w:r>
    </w:p>
    <w:p w14:paraId="5F3AF0B7" w14:textId="77777777" w:rsidR="00CD3F3D" w:rsidRPr="00664569" w:rsidRDefault="00CD3F3D" w:rsidP="00664569">
      <w:pPr>
        <w:autoSpaceDE w:val="0"/>
        <w:autoSpaceDN w:val="0"/>
        <w:adjustRightInd w:val="0"/>
        <w:ind w:left="448" w:hanging="448"/>
        <w:rPr>
          <w:rFonts w:ascii="Arial" w:hAnsi="Arial" w:cs="Arial"/>
          <w:lang w:val="en-US"/>
        </w:rPr>
      </w:pPr>
    </w:p>
    <w:p w14:paraId="73318321"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lang w:val="en-US"/>
        </w:rPr>
      </w:pPr>
      <w:r w:rsidRPr="00664569">
        <w:rPr>
          <w:rFonts w:ascii="Arial" w:hAnsi="Arial" w:cs="Arial"/>
          <w:lang w:val="en-US"/>
        </w:rPr>
        <w:t>Villar J, Giuliani F, Fenton TR, Ohuma EO, Ismail LC, Kennedy SH; INTERGROWTH-21</w:t>
      </w:r>
      <w:r w:rsidRPr="00664569">
        <w:rPr>
          <w:rFonts w:ascii="Arial" w:hAnsi="Arial" w:cs="Arial"/>
          <w:vertAlign w:val="superscript"/>
          <w:lang w:val="en-US"/>
        </w:rPr>
        <w:t>st</w:t>
      </w:r>
      <w:r w:rsidRPr="00664569">
        <w:rPr>
          <w:rFonts w:ascii="Arial" w:hAnsi="Arial" w:cs="Arial"/>
          <w:lang w:val="en-US"/>
        </w:rPr>
        <w:t xml:space="preserve"> Consortium. </w:t>
      </w:r>
      <w:hyperlink r:id="rId45" w:history="1">
        <w:r w:rsidRPr="00664569">
          <w:rPr>
            <w:rFonts w:ascii="Arial" w:hAnsi="Arial" w:cs="Arial"/>
            <w:lang w:val="en-US"/>
          </w:rPr>
          <w:t>INTERGROWTH-21</w:t>
        </w:r>
        <w:r w:rsidRPr="00664569">
          <w:rPr>
            <w:rFonts w:ascii="Arial" w:hAnsi="Arial" w:cs="Arial"/>
            <w:vertAlign w:val="superscript"/>
            <w:lang w:val="en-US"/>
          </w:rPr>
          <w:t>st</w:t>
        </w:r>
        <w:r w:rsidRPr="00664569">
          <w:rPr>
            <w:rFonts w:ascii="Arial" w:hAnsi="Arial" w:cs="Arial"/>
            <w:lang w:val="en-US"/>
          </w:rPr>
          <w:t xml:space="preserve"> very preterm size at birth reference charts.</w:t>
        </w:r>
      </w:hyperlink>
      <w:r w:rsidRPr="00664569">
        <w:rPr>
          <w:rFonts w:ascii="Arial" w:hAnsi="Arial" w:cs="Arial"/>
          <w:lang w:val="en-US"/>
        </w:rPr>
        <w:t xml:space="preserve"> </w:t>
      </w:r>
      <w:r w:rsidRPr="00664569">
        <w:rPr>
          <w:rFonts w:ascii="Arial" w:hAnsi="Arial" w:cs="Arial"/>
          <w:i/>
          <w:lang w:val="en-US"/>
        </w:rPr>
        <w:t>Lancet</w:t>
      </w:r>
      <w:r w:rsidRPr="00664569">
        <w:rPr>
          <w:rFonts w:ascii="Arial" w:hAnsi="Arial" w:cs="Arial"/>
          <w:lang w:val="en-US"/>
        </w:rPr>
        <w:t xml:space="preserve"> 2016 Feb 27;387(10021):844-5</w:t>
      </w:r>
      <w:r w:rsidR="00DD18CE" w:rsidRPr="00664569">
        <w:rPr>
          <w:rFonts w:ascii="Arial" w:hAnsi="Arial" w:cs="Arial"/>
          <w:lang w:val="en-US"/>
        </w:rPr>
        <w:t>.</w:t>
      </w:r>
    </w:p>
    <w:p w14:paraId="4D808358" w14:textId="77777777" w:rsidR="00CD3F3D" w:rsidRPr="00664569" w:rsidRDefault="00CD3F3D" w:rsidP="00664569">
      <w:pPr>
        <w:autoSpaceDE w:val="0"/>
        <w:autoSpaceDN w:val="0"/>
        <w:adjustRightInd w:val="0"/>
        <w:ind w:left="448" w:hanging="448"/>
        <w:rPr>
          <w:rFonts w:ascii="Arial" w:hAnsi="Arial" w:cs="Arial"/>
          <w:lang w:val="en-US"/>
        </w:rPr>
      </w:pPr>
    </w:p>
    <w:p w14:paraId="563BB8A2"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lang w:val="en-US"/>
        </w:rPr>
      </w:pPr>
      <w:r w:rsidRPr="00664569">
        <w:rPr>
          <w:rFonts w:ascii="Arial" w:hAnsi="Arial" w:cs="Arial"/>
          <w:lang w:val="it-IT"/>
        </w:rPr>
        <w:t xml:space="preserve">Cheikh Ismail L, Giuliani F, Bhat BA, et al. </w:t>
      </w:r>
      <w:r w:rsidRPr="00664569">
        <w:rPr>
          <w:rFonts w:ascii="Arial" w:hAnsi="Arial" w:cs="Arial"/>
          <w:lang w:val="en-US"/>
        </w:rPr>
        <w:t xml:space="preserve">Preterm feeding recommendations are achievable in large-scale research studies. </w:t>
      </w:r>
      <w:r w:rsidRPr="00664569">
        <w:rPr>
          <w:rFonts w:ascii="Arial" w:hAnsi="Arial" w:cs="Arial"/>
          <w:i/>
          <w:lang w:val="en-US"/>
        </w:rPr>
        <w:t>BMC Nutr</w:t>
      </w:r>
      <w:r w:rsidRPr="00664569">
        <w:rPr>
          <w:rFonts w:ascii="Arial" w:hAnsi="Arial" w:cs="Arial"/>
          <w:lang w:val="en-US"/>
        </w:rPr>
        <w:t xml:space="preserve"> 2016;2:9-17</w:t>
      </w:r>
      <w:r w:rsidR="00DD18CE" w:rsidRPr="00664569">
        <w:rPr>
          <w:rFonts w:ascii="Arial" w:hAnsi="Arial" w:cs="Arial"/>
          <w:lang w:val="en-US"/>
        </w:rPr>
        <w:t>.</w:t>
      </w:r>
    </w:p>
    <w:p w14:paraId="4C270DBF" w14:textId="77777777" w:rsidR="00CD3F3D" w:rsidRPr="00664569" w:rsidRDefault="00CD3F3D" w:rsidP="00664569">
      <w:pPr>
        <w:autoSpaceDE w:val="0"/>
        <w:autoSpaceDN w:val="0"/>
        <w:adjustRightInd w:val="0"/>
        <w:ind w:left="448" w:hanging="448"/>
        <w:rPr>
          <w:rFonts w:ascii="Arial" w:hAnsi="Arial" w:cs="Arial"/>
          <w:lang w:val="en-US"/>
        </w:rPr>
      </w:pPr>
    </w:p>
    <w:p w14:paraId="11472BA3"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rPr>
      </w:pPr>
      <w:r w:rsidRPr="00664569">
        <w:rPr>
          <w:rFonts w:ascii="Arial" w:hAnsi="Arial" w:cs="Arial"/>
          <w:lang w:val="en-US"/>
        </w:rPr>
        <w:t>Ohuma EO, Hoch L, Cosgrove C, et al. Managing data for the international, multicenter INTERGROWTH-21</w:t>
      </w:r>
      <w:r w:rsidRPr="00664569">
        <w:rPr>
          <w:rFonts w:ascii="Arial" w:hAnsi="Arial" w:cs="Arial"/>
          <w:vertAlign w:val="superscript"/>
          <w:lang w:val="en-US"/>
        </w:rPr>
        <w:t>st</w:t>
      </w:r>
      <w:r w:rsidRPr="00664569">
        <w:rPr>
          <w:rFonts w:ascii="Arial" w:hAnsi="Arial" w:cs="Arial"/>
          <w:lang w:val="en-US"/>
        </w:rPr>
        <w:t xml:space="preserve"> Project. </w:t>
      </w:r>
      <w:r w:rsidRPr="00664569">
        <w:rPr>
          <w:rFonts w:ascii="Arial" w:hAnsi="Arial" w:cs="Arial"/>
          <w:i/>
          <w:lang w:val="en-US"/>
        </w:rPr>
        <w:t>BJOG</w:t>
      </w:r>
      <w:r w:rsidRPr="00664569">
        <w:rPr>
          <w:rFonts w:ascii="Arial" w:hAnsi="Arial" w:cs="Arial"/>
          <w:lang w:val="en-US"/>
        </w:rPr>
        <w:t xml:space="preserve"> 2013;120 Suppl 2, 64-70 </w:t>
      </w:r>
    </w:p>
    <w:p w14:paraId="7261B81F" w14:textId="77777777" w:rsidR="00CD3F3D" w:rsidRPr="00664569" w:rsidRDefault="00CD3F3D" w:rsidP="00664569">
      <w:pPr>
        <w:shd w:val="clear" w:color="auto" w:fill="FFFFFF"/>
        <w:ind w:left="448" w:hanging="448"/>
        <w:textAlignment w:val="baseline"/>
        <w:rPr>
          <w:rFonts w:ascii="Arial" w:hAnsi="Arial" w:cs="Arial"/>
          <w:lang w:val="en-US"/>
        </w:rPr>
      </w:pPr>
    </w:p>
    <w:p w14:paraId="29E16809"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lang w:val="en-US"/>
        </w:rPr>
      </w:pPr>
      <w:r w:rsidRPr="00664569">
        <w:rPr>
          <w:rFonts w:ascii="Arial" w:hAnsi="Arial" w:cs="Arial"/>
          <w:lang w:val="en-US"/>
        </w:rPr>
        <w:t>de Onis M, Victora CG, Garza C, Frongillo EA, Cole TJ, for the WHO Working Group on the Growth Reference Protocol. A new international growth reference for young children. In: Dasgupta P, Hauspie R, eds. Perspectives in Human Growth, Development and Maturation. Dordrecht, The Netherlands: Kluwer Academic Publishers; 2001:45-53</w:t>
      </w:r>
      <w:r w:rsidR="00DD18CE" w:rsidRPr="00664569">
        <w:rPr>
          <w:rFonts w:ascii="Arial" w:hAnsi="Arial" w:cs="Arial"/>
          <w:lang w:val="en-US"/>
        </w:rPr>
        <w:t>.</w:t>
      </w:r>
    </w:p>
    <w:p w14:paraId="4760F4F7" w14:textId="77777777" w:rsidR="00CD3F3D" w:rsidRPr="00664569" w:rsidRDefault="00CD3F3D" w:rsidP="00664569">
      <w:pPr>
        <w:autoSpaceDE w:val="0"/>
        <w:autoSpaceDN w:val="0"/>
        <w:adjustRightInd w:val="0"/>
        <w:ind w:left="448" w:hanging="448"/>
        <w:rPr>
          <w:rFonts w:ascii="Arial" w:hAnsi="Arial" w:cs="Arial"/>
          <w:lang w:val="en-US"/>
        </w:rPr>
      </w:pPr>
    </w:p>
    <w:p w14:paraId="6DA27D72"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lang w:val="en-US"/>
        </w:rPr>
      </w:pPr>
      <w:r w:rsidRPr="00664569">
        <w:rPr>
          <w:rFonts w:ascii="Arial" w:hAnsi="Arial" w:cs="Arial"/>
          <w:lang w:val="en-US"/>
        </w:rPr>
        <w:t xml:space="preserve">Royston P. Calculation of unconditional and conditional reference intervals for foetal size and growth from longitudinal measurements. </w:t>
      </w:r>
      <w:r w:rsidRPr="00664569">
        <w:rPr>
          <w:rFonts w:ascii="Arial" w:hAnsi="Arial" w:cs="Arial"/>
          <w:i/>
          <w:lang w:val="en-US"/>
        </w:rPr>
        <w:t>Stat Med</w:t>
      </w:r>
      <w:r w:rsidRPr="00664569">
        <w:rPr>
          <w:rFonts w:ascii="Arial" w:hAnsi="Arial" w:cs="Arial"/>
          <w:lang w:val="en-US"/>
        </w:rPr>
        <w:t xml:space="preserve"> 1995;14:1417-36</w:t>
      </w:r>
      <w:r w:rsidR="00DD18CE" w:rsidRPr="00664569">
        <w:rPr>
          <w:rFonts w:ascii="Arial" w:hAnsi="Arial" w:cs="Arial"/>
          <w:lang w:val="en-US"/>
        </w:rPr>
        <w:t>.</w:t>
      </w:r>
    </w:p>
    <w:p w14:paraId="0DB376D4" w14:textId="77777777" w:rsidR="00CD3F3D" w:rsidRPr="00664569" w:rsidRDefault="00CD3F3D" w:rsidP="00664569">
      <w:pPr>
        <w:autoSpaceDE w:val="0"/>
        <w:autoSpaceDN w:val="0"/>
        <w:adjustRightInd w:val="0"/>
        <w:ind w:left="448" w:hanging="448"/>
        <w:rPr>
          <w:rFonts w:ascii="Arial" w:hAnsi="Arial" w:cs="Arial"/>
          <w:lang w:val="en-US"/>
        </w:rPr>
      </w:pPr>
    </w:p>
    <w:p w14:paraId="38E25299" w14:textId="77777777" w:rsidR="00CD3F3D" w:rsidRPr="00664569" w:rsidRDefault="00CD3F3D" w:rsidP="00664569">
      <w:pPr>
        <w:pStyle w:val="ListParagraph"/>
        <w:numPr>
          <w:ilvl w:val="0"/>
          <w:numId w:val="14"/>
        </w:numPr>
        <w:autoSpaceDE w:val="0"/>
        <w:autoSpaceDN w:val="0"/>
        <w:adjustRightInd w:val="0"/>
        <w:ind w:left="448" w:hanging="448"/>
        <w:rPr>
          <w:rFonts w:ascii="Arial" w:hAnsi="Arial" w:cs="Arial"/>
          <w:lang w:val="en-US"/>
        </w:rPr>
      </w:pPr>
      <w:r w:rsidRPr="00664569">
        <w:rPr>
          <w:rFonts w:ascii="Arial" w:hAnsi="Arial" w:cs="Arial"/>
          <w:lang w:val="it-IT"/>
        </w:rPr>
        <w:t xml:space="preserve">Bhutta ZA, Giuliani F, Haroon A, et al. </w:t>
      </w:r>
      <w:r w:rsidRPr="00664569">
        <w:rPr>
          <w:rFonts w:ascii="Arial" w:hAnsi="Arial" w:cs="Arial"/>
          <w:lang w:val="en-US"/>
        </w:rPr>
        <w:t xml:space="preserve">Standardisation of neonatal clinical practice. </w:t>
      </w:r>
      <w:r w:rsidRPr="00664569">
        <w:rPr>
          <w:rFonts w:ascii="Arial" w:hAnsi="Arial" w:cs="Arial"/>
          <w:i/>
          <w:lang w:val="en-US"/>
        </w:rPr>
        <w:t>BJOG</w:t>
      </w:r>
      <w:r w:rsidRPr="00664569">
        <w:rPr>
          <w:rFonts w:ascii="Arial" w:hAnsi="Arial" w:cs="Arial"/>
          <w:lang w:val="en-US"/>
        </w:rPr>
        <w:t xml:space="preserve"> 2013;120 Suppl 2, 56-63</w:t>
      </w:r>
      <w:r w:rsidR="00DD18CE" w:rsidRPr="00664569">
        <w:rPr>
          <w:rFonts w:ascii="Arial" w:hAnsi="Arial" w:cs="Arial"/>
          <w:lang w:val="en-US"/>
        </w:rPr>
        <w:t>.</w:t>
      </w:r>
    </w:p>
    <w:p w14:paraId="5D87782B" w14:textId="77777777" w:rsidR="00BA00F3" w:rsidRDefault="008A181B">
      <w:pPr>
        <w:spacing w:after="200" w:line="276" w:lineRule="auto"/>
        <w:rPr>
          <w:rFonts w:ascii="Arial" w:hAnsi="Arial" w:cs="Arial"/>
          <w:b/>
          <w:sz w:val="40"/>
          <w:szCs w:val="40"/>
        </w:rPr>
      </w:pPr>
      <w:r>
        <w:rPr>
          <w:rFonts w:ascii="Arial" w:hAnsi="Arial" w:cs="Arial"/>
          <w:b/>
          <w:sz w:val="40"/>
          <w:szCs w:val="40"/>
        </w:rPr>
        <w:br w:type="page"/>
      </w:r>
    </w:p>
    <w:p w14:paraId="3119F97E" w14:textId="77777777" w:rsidR="00BA00F3" w:rsidRPr="00A45C0F" w:rsidRDefault="00BA00F3" w:rsidP="00A45C0F">
      <w:pPr>
        <w:pStyle w:val="ListParagraph"/>
        <w:numPr>
          <w:ilvl w:val="0"/>
          <w:numId w:val="33"/>
        </w:numPr>
        <w:spacing w:after="240" w:line="360" w:lineRule="auto"/>
        <w:ind w:left="357" w:hanging="357"/>
        <w:rPr>
          <w:rFonts w:eastAsia="Times New Roman"/>
          <w:b/>
          <w:bCs/>
          <w:sz w:val="27"/>
          <w:szCs w:val="27"/>
        </w:rPr>
      </w:pPr>
      <w:r w:rsidRPr="00631AB4">
        <w:rPr>
          <w:rFonts w:ascii="Arial" w:hAnsi="Arial" w:cs="Arial"/>
          <w:b/>
        </w:rPr>
        <w:lastRenderedPageBreak/>
        <w:t>Anthropometric Manual for the Measurement of Preterm Babies</w:t>
      </w:r>
    </w:p>
    <w:p w14:paraId="4C851184" w14:textId="77777777" w:rsidR="00D929F4" w:rsidRPr="00D929F4" w:rsidRDefault="00BA00F3" w:rsidP="00A45C0F">
      <w:pPr>
        <w:spacing w:after="240" w:line="360" w:lineRule="auto"/>
        <w:contextualSpacing/>
        <w:rPr>
          <w:rFonts w:ascii="Arial" w:hAnsi="Arial" w:cs="Arial"/>
          <w:b/>
        </w:rPr>
      </w:pPr>
      <w:r w:rsidRPr="00D929F4">
        <w:rPr>
          <w:rFonts w:ascii="Arial" w:hAnsi="Arial" w:cs="Arial"/>
          <w:b/>
        </w:rPr>
        <w:t>Training Video</w:t>
      </w:r>
    </w:p>
    <w:p w14:paraId="27FDDE61" w14:textId="77777777" w:rsidR="00BA00F3" w:rsidRDefault="00BA00F3" w:rsidP="00A45C0F">
      <w:pPr>
        <w:spacing w:after="240" w:line="360" w:lineRule="auto"/>
        <w:contextualSpacing/>
        <w:rPr>
          <w:rFonts w:ascii="Arial" w:hAnsi="Arial" w:cs="Arial"/>
        </w:rPr>
      </w:pPr>
      <w:r w:rsidRPr="00F35BDB">
        <w:rPr>
          <w:rFonts w:ascii="Arial" w:hAnsi="Arial" w:cs="Arial"/>
        </w:rPr>
        <w:t xml:space="preserve">An </w:t>
      </w:r>
      <w:r>
        <w:rPr>
          <w:rFonts w:ascii="Arial" w:hAnsi="Arial" w:cs="Arial"/>
        </w:rPr>
        <w:t>a</w:t>
      </w:r>
      <w:r w:rsidRPr="00F35BDB">
        <w:rPr>
          <w:rFonts w:ascii="Arial" w:hAnsi="Arial" w:cs="Arial"/>
        </w:rPr>
        <w:t>nthropometry</w:t>
      </w:r>
      <w:r>
        <w:rPr>
          <w:rFonts w:ascii="Arial" w:hAnsi="Arial" w:cs="Arial"/>
        </w:rPr>
        <w:t xml:space="preserve"> </w:t>
      </w:r>
      <w:r w:rsidRPr="004B0487">
        <w:rPr>
          <w:rFonts w:ascii="Arial" w:hAnsi="Arial" w:cs="Arial"/>
        </w:rPr>
        <w:t>training video</w:t>
      </w:r>
      <w:r>
        <w:rPr>
          <w:rFonts w:ascii="Arial" w:hAnsi="Arial" w:cs="Arial"/>
        </w:rPr>
        <w:t xml:space="preserve"> showing how to measure infant weight, length and head circumference (HC) is now available at</w:t>
      </w:r>
    </w:p>
    <w:p w14:paraId="5148F884" w14:textId="77777777" w:rsidR="00BA00F3" w:rsidRPr="00A45C0F" w:rsidRDefault="00BA00F3" w:rsidP="00A45C0F">
      <w:pPr>
        <w:spacing w:after="240" w:line="360" w:lineRule="auto"/>
        <w:contextualSpacing/>
        <w:rPr>
          <w:rFonts w:ascii="Arial" w:hAnsi="Arial" w:cs="Arial"/>
        </w:rPr>
      </w:pPr>
      <w:r w:rsidRPr="00AF12D5">
        <w:rPr>
          <w:rFonts w:ascii="Arial" w:hAnsi="Arial" w:cs="Arial"/>
        </w:rPr>
        <w:t xml:space="preserve"> </w:t>
      </w:r>
      <w:hyperlink r:id="rId46" w:history="1">
        <w:r w:rsidRPr="00A45C0F">
          <w:rPr>
            <w:rStyle w:val="Hyperlink"/>
            <w:rFonts w:ascii="Arial" w:hAnsi="Arial" w:cs="Arial"/>
          </w:rPr>
          <w:t>https://intergrowth21.tghn.org/</w:t>
        </w:r>
      </w:hyperlink>
    </w:p>
    <w:p w14:paraId="7772D284" w14:textId="77777777" w:rsidR="00BA00F3" w:rsidRDefault="00BA00F3" w:rsidP="00A45C0F">
      <w:pPr>
        <w:spacing w:after="240" w:line="360" w:lineRule="auto"/>
        <w:contextualSpacing/>
      </w:pPr>
    </w:p>
    <w:p w14:paraId="0B0307BE" w14:textId="77777777" w:rsidR="00BA00F3" w:rsidRPr="004B0487" w:rsidRDefault="00BA00F3" w:rsidP="00A45C0F">
      <w:pPr>
        <w:spacing w:after="240" w:line="360" w:lineRule="auto"/>
        <w:contextualSpacing/>
        <w:rPr>
          <w:rFonts w:ascii="Arial" w:hAnsi="Arial" w:cs="Arial"/>
          <w:color w:val="000000"/>
          <w:lang w:eastAsia="en-US"/>
        </w:rPr>
      </w:pPr>
      <w:r w:rsidRPr="00FA4107">
        <w:rPr>
          <w:rFonts w:ascii="Arial" w:hAnsi="Arial" w:cs="Arial"/>
          <w:b/>
          <w:lang w:eastAsia="en-US"/>
        </w:rPr>
        <w:t>Recumbent length</w:t>
      </w:r>
    </w:p>
    <w:p w14:paraId="0E4CCC2F" w14:textId="77777777" w:rsidR="00BA00F3" w:rsidRPr="00393405" w:rsidRDefault="00BA00F3" w:rsidP="00A45C0F">
      <w:pPr>
        <w:autoSpaceDE w:val="0"/>
        <w:autoSpaceDN w:val="0"/>
        <w:adjustRightInd w:val="0"/>
        <w:spacing w:after="240" w:line="360" w:lineRule="auto"/>
        <w:contextualSpacing/>
        <w:rPr>
          <w:rFonts w:ascii="Arial" w:hAnsi="Arial" w:cs="Arial"/>
          <w:lang w:eastAsia="en-US"/>
        </w:rPr>
      </w:pPr>
      <w:r>
        <w:rPr>
          <w:rFonts w:ascii="Arial" w:hAnsi="Arial" w:cs="Arial"/>
          <w:lang w:eastAsia="en-US"/>
        </w:rPr>
        <w:t>Infant length may be</w:t>
      </w:r>
      <w:r w:rsidRPr="004B0BF9">
        <w:rPr>
          <w:rFonts w:ascii="Arial" w:hAnsi="Arial" w:cs="Arial"/>
          <w:lang w:eastAsia="en-US"/>
        </w:rPr>
        <w:t xml:space="preserve"> measured using the Harpenden Infantometer</w:t>
      </w:r>
      <w:r>
        <w:rPr>
          <w:rFonts w:ascii="Arial" w:hAnsi="Arial" w:cs="Arial"/>
          <w:lang w:eastAsia="en-US"/>
        </w:rPr>
        <w:t xml:space="preserve"> </w:t>
      </w:r>
      <w:r w:rsidRPr="004B0BF9">
        <w:rPr>
          <w:rFonts w:ascii="Arial" w:hAnsi="Arial" w:cs="Arial"/>
          <w:lang w:eastAsia="en-US"/>
        </w:rPr>
        <w:t>(range 300–1100 mm; Chasmors Ltd, London, UK),</w:t>
      </w:r>
      <w:r>
        <w:rPr>
          <w:rFonts w:ascii="Arial" w:hAnsi="Arial" w:cs="Arial"/>
          <w:lang w:eastAsia="en-US"/>
        </w:rPr>
        <w:t xml:space="preserve"> which has a fixed headboard, moveable footboard </w:t>
      </w:r>
      <w:r w:rsidRPr="004B0BF9">
        <w:rPr>
          <w:rFonts w:ascii="Arial" w:hAnsi="Arial" w:cs="Arial"/>
          <w:lang w:eastAsia="en-US"/>
        </w:rPr>
        <w:t>a</w:t>
      </w:r>
      <w:r>
        <w:rPr>
          <w:rFonts w:ascii="Arial" w:hAnsi="Arial" w:cs="Arial"/>
          <w:lang w:eastAsia="en-US"/>
        </w:rPr>
        <w:t>nd</w:t>
      </w:r>
      <w:r w:rsidRPr="004B0BF9">
        <w:rPr>
          <w:rFonts w:ascii="Arial" w:hAnsi="Arial" w:cs="Arial"/>
          <w:lang w:eastAsia="en-US"/>
        </w:rPr>
        <w:t xml:space="preserve"> digital counter </w:t>
      </w:r>
      <w:r>
        <w:rPr>
          <w:rFonts w:ascii="Arial" w:hAnsi="Arial" w:cs="Arial"/>
          <w:lang w:eastAsia="en-US"/>
        </w:rPr>
        <w:t xml:space="preserve">accurate </w:t>
      </w:r>
      <w:r w:rsidRPr="004B0BF9">
        <w:rPr>
          <w:rFonts w:ascii="Arial" w:hAnsi="Arial" w:cs="Arial"/>
          <w:lang w:eastAsia="en-US"/>
        </w:rPr>
        <w:t>to 0.1 cm. To measure recumbent len</w:t>
      </w:r>
      <w:r>
        <w:rPr>
          <w:rFonts w:ascii="Arial" w:hAnsi="Arial" w:cs="Arial"/>
          <w:lang w:eastAsia="en-US"/>
        </w:rPr>
        <w:t xml:space="preserve">gth, the infantometer is placed </w:t>
      </w:r>
      <w:r w:rsidRPr="004B0BF9">
        <w:rPr>
          <w:rFonts w:ascii="Arial" w:hAnsi="Arial" w:cs="Arial"/>
          <w:lang w:eastAsia="en-US"/>
        </w:rPr>
        <w:t xml:space="preserve">on a raised, flat surface that </w:t>
      </w:r>
      <w:r>
        <w:rPr>
          <w:rFonts w:ascii="Arial" w:hAnsi="Arial" w:cs="Arial"/>
          <w:lang w:eastAsia="en-US"/>
        </w:rPr>
        <w:t xml:space="preserve">is level and stable. The infant </w:t>
      </w:r>
      <w:r w:rsidRPr="004B0BF9">
        <w:rPr>
          <w:rFonts w:ascii="Arial" w:hAnsi="Arial" w:cs="Arial"/>
          <w:lang w:eastAsia="en-US"/>
        </w:rPr>
        <w:t>is undressed and positioned</w:t>
      </w:r>
      <w:r>
        <w:rPr>
          <w:rFonts w:ascii="Arial" w:hAnsi="Arial" w:cs="Arial"/>
          <w:lang w:eastAsia="en-US"/>
        </w:rPr>
        <w:t xml:space="preserve"> on the horizontal board, which </w:t>
      </w:r>
      <w:r w:rsidRPr="004B0BF9">
        <w:rPr>
          <w:rFonts w:ascii="Arial" w:hAnsi="Arial" w:cs="Arial"/>
          <w:lang w:eastAsia="en-US"/>
        </w:rPr>
        <w:t>is covered with a thin cloth or soft paper. The anthropometris</w:t>
      </w:r>
      <w:r>
        <w:rPr>
          <w:rFonts w:ascii="Arial" w:hAnsi="Arial" w:cs="Arial"/>
          <w:lang w:eastAsia="en-US"/>
        </w:rPr>
        <w:t xml:space="preserve">t </w:t>
      </w:r>
      <w:r w:rsidRPr="004B0BF9">
        <w:rPr>
          <w:rFonts w:ascii="Arial" w:hAnsi="Arial" w:cs="Arial"/>
          <w:lang w:eastAsia="en-US"/>
        </w:rPr>
        <w:t>stands by the side of th</w:t>
      </w:r>
      <w:r>
        <w:rPr>
          <w:rFonts w:ascii="Arial" w:hAnsi="Arial" w:cs="Arial"/>
          <w:lang w:eastAsia="en-US"/>
        </w:rPr>
        <w:t xml:space="preserve">e infantometer with the digital </w:t>
      </w:r>
      <w:r w:rsidRPr="004B0BF9">
        <w:rPr>
          <w:rFonts w:ascii="Arial" w:hAnsi="Arial" w:cs="Arial"/>
          <w:lang w:eastAsia="en-US"/>
        </w:rPr>
        <w:t>counter so as to be abl</w:t>
      </w:r>
      <w:r>
        <w:rPr>
          <w:rFonts w:ascii="Arial" w:hAnsi="Arial" w:cs="Arial"/>
          <w:lang w:eastAsia="en-US"/>
        </w:rPr>
        <w:t xml:space="preserve">e to read the measurement. With </w:t>
      </w:r>
      <w:r w:rsidRPr="004B0BF9">
        <w:rPr>
          <w:rFonts w:ascii="Arial" w:hAnsi="Arial" w:cs="Arial"/>
          <w:lang w:eastAsia="en-US"/>
        </w:rPr>
        <w:t>the left hand, the anthropom</w:t>
      </w:r>
      <w:r>
        <w:rPr>
          <w:rFonts w:ascii="Arial" w:hAnsi="Arial" w:cs="Arial"/>
          <w:lang w:eastAsia="en-US"/>
        </w:rPr>
        <w:t xml:space="preserve">etrist holds the infant’s legs, </w:t>
      </w:r>
      <w:r w:rsidRPr="004B0BF9">
        <w:rPr>
          <w:rFonts w:ascii="Arial" w:hAnsi="Arial" w:cs="Arial"/>
          <w:lang w:eastAsia="en-US"/>
        </w:rPr>
        <w:t>leaving the right hand f</w:t>
      </w:r>
      <w:r>
        <w:rPr>
          <w:rFonts w:ascii="Arial" w:hAnsi="Arial" w:cs="Arial"/>
          <w:lang w:eastAsia="en-US"/>
        </w:rPr>
        <w:t xml:space="preserve">ree to manoeuvre the footboard. </w:t>
      </w:r>
      <w:r w:rsidRPr="004B0BF9">
        <w:rPr>
          <w:rFonts w:ascii="Arial" w:hAnsi="Arial" w:cs="Arial"/>
          <w:lang w:eastAsia="en-US"/>
        </w:rPr>
        <w:t xml:space="preserve">The second anthropometrist </w:t>
      </w:r>
      <w:r>
        <w:rPr>
          <w:rFonts w:ascii="Arial" w:hAnsi="Arial" w:cs="Arial"/>
          <w:lang w:eastAsia="en-US"/>
        </w:rPr>
        <w:t xml:space="preserve">stands at the headboard and </w:t>
      </w:r>
      <w:r w:rsidRPr="004B0BF9">
        <w:rPr>
          <w:rFonts w:ascii="Arial" w:hAnsi="Arial" w:cs="Arial"/>
          <w:lang w:eastAsia="en-US"/>
        </w:rPr>
        <w:t xml:space="preserve">positions the infant’s head in the Frankfort </w:t>
      </w:r>
      <w:r w:rsidRPr="00393405">
        <w:rPr>
          <w:rFonts w:ascii="Arial" w:hAnsi="Arial" w:cs="Arial"/>
          <w:lang w:eastAsia="en-US"/>
        </w:rPr>
        <w:t>Vertical Plane,</w:t>
      </w:r>
      <w:r>
        <w:rPr>
          <w:rFonts w:ascii="Arial" w:hAnsi="Arial" w:cs="Arial"/>
          <w:lang w:eastAsia="en-US"/>
        </w:rPr>
        <w:t xml:space="preserve"> ensuring that</w:t>
      </w:r>
      <w:r w:rsidRPr="00393405">
        <w:rPr>
          <w:rFonts w:ascii="Arial" w:hAnsi="Arial" w:cs="Arial"/>
          <w:lang w:eastAsia="en-US"/>
        </w:rPr>
        <w:t xml:space="preserve"> the infant’s spine is not arched when the reading is taken.</w:t>
      </w:r>
    </w:p>
    <w:p w14:paraId="3341D77B" w14:textId="77777777" w:rsidR="00A90331" w:rsidRDefault="00A90331" w:rsidP="00A45C0F">
      <w:pPr>
        <w:autoSpaceDE w:val="0"/>
        <w:autoSpaceDN w:val="0"/>
        <w:adjustRightInd w:val="0"/>
        <w:spacing w:after="240" w:line="360" w:lineRule="auto"/>
        <w:contextualSpacing/>
        <w:rPr>
          <w:rFonts w:ascii="Arial" w:hAnsi="Arial" w:cs="Arial"/>
          <w:lang w:eastAsia="en-US"/>
        </w:rPr>
      </w:pPr>
    </w:p>
    <w:p w14:paraId="7FF44A31" w14:textId="77777777" w:rsidR="00BA00F3" w:rsidRPr="00393405" w:rsidRDefault="00BA00F3" w:rsidP="00A45C0F">
      <w:pPr>
        <w:autoSpaceDE w:val="0"/>
        <w:autoSpaceDN w:val="0"/>
        <w:adjustRightInd w:val="0"/>
        <w:spacing w:after="240" w:line="360" w:lineRule="auto"/>
        <w:contextualSpacing/>
        <w:rPr>
          <w:rFonts w:ascii="Arial" w:hAnsi="Arial" w:cs="Arial"/>
          <w:lang w:eastAsia="en-US"/>
        </w:rPr>
      </w:pPr>
      <w:r w:rsidRPr="00393405">
        <w:rPr>
          <w:rFonts w:ascii="Arial" w:hAnsi="Arial" w:cs="Arial"/>
          <w:lang w:eastAsia="en-US"/>
        </w:rPr>
        <w:t>The footboard is pressed a</w:t>
      </w:r>
      <w:r>
        <w:rPr>
          <w:rFonts w:ascii="Arial" w:hAnsi="Arial" w:cs="Arial"/>
          <w:lang w:eastAsia="en-US"/>
        </w:rPr>
        <w:t xml:space="preserve">gainst the feet to compress the </w:t>
      </w:r>
      <w:r w:rsidRPr="00393405">
        <w:rPr>
          <w:rFonts w:ascii="Arial" w:hAnsi="Arial" w:cs="Arial"/>
          <w:lang w:eastAsia="en-US"/>
        </w:rPr>
        <w:t>soles slightly before the me</w:t>
      </w:r>
      <w:r>
        <w:rPr>
          <w:rFonts w:ascii="Arial" w:hAnsi="Arial" w:cs="Arial"/>
          <w:lang w:eastAsia="en-US"/>
        </w:rPr>
        <w:t xml:space="preserve">asurement is taken. Both length </w:t>
      </w:r>
      <w:r w:rsidRPr="00393405">
        <w:rPr>
          <w:rFonts w:ascii="Arial" w:hAnsi="Arial" w:cs="Arial"/>
          <w:lang w:eastAsia="en-US"/>
        </w:rPr>
        <w:t>and HC are recorded i</w:t>
      </w:r>
      <w:r>
        <w:rPr>
          <w:rFonts w:ascii="Arial" w:hAnsi="Arial" w:cs="Arial"/>
          <w:lang w:eastAsia="en-US"/>
        </w:rPr>
        <w:t xml:space="preserve">n cm to the last completed (not </w:t>
      </w:r>
      <w:r w:rsidRPr="00393405">
        <w:rPr>
          <w:rFonts w:ascii="Arial" w:hAnsi="Arial" w:cs="Arial"/>
          <w:lang w:eastAsia="en-US"/>
        </w:rPr>
        <w:t>the nearest) mm. For e</w:t>
      </w:r>
      <w:r>
        <w:rPr>
          <w:rFonts w:ascii="Arial" w:hAnsi="Arial" w:cs="Arial"/>
          <w:lang w:eastAsia="en-US"/>
        </w:rPr>
        <w:t xml:space="preserve">xample, if the value for length lay </w:t>
      </w:r>
      <w:r w:rsidRPr="00393405">
        <w:rPr>
          <w:rFonts w:ascii="Arial" w:hAnsi="Arial" w:cs="Arial"/>
          <w:lang w:eastAsia="en-US"/>
        </w:rPr>
        <w:t>between 50.2 cm and 50.3 cm, th</w:t>
      </w:r>
      <w:r>
        <w:rPr>
          <w:rFonts w:ascii="Arial" w:hAnsi="Arial" w:cs="Arial"/>
          <w:lang w:eastAsia="en-US"/>
        </w:rPr>
        <w:t xml:space="preserve">e value is recorded as </w:t>
      </w:r>
      <w:r w:rsidRPr="00393405">
        <w:rPr>
          <w:rFonts w:ascii="Arial" w:hAnsi="Arial" w:cs="Arial"/>
          <w:lang w:eastAsia="en-US"/>
        </w:rPr>
        <w:t>50.2 cm.</w:t>
      </w:r>
    </w:p>
    <w:p w14:paraId="59CF4910" w14:textId="77777777" w:rsidR="00BA00F3" w:rsidRPr="00357D09" w:rsidRDefault="00BA00F3" w:rsidP="00A45C0F">
      <w:pPr>
        <w:autoSpaceDE w:val="0"/>
        <w:autoSpaceDN w:val="0"/>
        <w:adjustRightInd w:val="0"/>
        <w:spacing w:after="240" w:line="360" w:lineRule="auto"/>
        <w:contextualSpacing/>
        <w:rPr>
          <w:rFonts w:ascii="Arial" w:hAnsi="Arial" w:cs="Arial"/>
          <w:lang w:eastAsia="en-US"/>
        </w:rPr>
      </w:pPr>
    </w:p>
    <w:p w14:paraId="0032D00B" w14:textId="77777777" w:rsidR="00BA00F3" w:rsidRPr="00357D09" w:rsidRDefault="00BA00F3" w:rsidP="00A45C0F">
      <w:pPr>
        <w:autoSpaceDE w:val="0"/>
        <w:autoSpaceDN w:val="0"/>
        <w:adjustRightInd w:val="0"/>
        <w:spacing w:after="240" w:line="360" w:lineRule="auto"/>
        <w:contextualSpacing/>
        <w:rPr>
          <w:rFonts w:ascii="Arial" w:hAnsi="Arial" w:cs="Arial"/>
          <w:b/>
          <w:lang w:eastAsia="en-US"/>
        </w:rPr>
      </w:pPr>
      <w:r w:rsidRPr="00357D09">
        <w:rPr>
          <w:rFonts w:ascii="Arial" w:hAnsi="Arial" w:cs="Arial"/>
          <w:b/>
          <w:lang w:eastAsia="en-US"/>
        </w:rPr>
        <w:t>Head circumference</w:t>
      </w:r>
    </w:p>
    <w:p w14:paraId="3863F8AF" w14:textId="77777777" w:rsidR="00BA00F3" w:rsidRDefault="00BA00F3" w:rsidP="00A45C0F">
      <w:pPr>
        <w:autoSpaceDE w:val="0"/>
        <w:autoSpaceDN w:val="0"/>
        <w:adjustRightInd w:val="0"/>
        <w:spacing w:after="240" w:line="360" w:lineRule="auto"/>
        <w:contextualSpacing/>
        <w:rPr>
          <w:rFonts w:ascii="Arial" w:hAnsi="Arial" w:cs="Arial"/>
          <w:lang w:eastAsia="en-US"/>
        </w:rPr>
      </w:pPr>
      <w:r>
        <w:rPr>
          <w:rFonts w:ascii="Arial" w:hAnsi="Arial" w:cs="Arial"/>
          <w:lang w:eastAsia="en-US"/>
        </w:rPr>
        <w:t>Head circumference may be</w:t>
      </w:r>
      <w:r w:rsidRPr="00357D09">
        <w:rPr>
          <w:rFonts w:ascii="Arial" w:hAnsi="Arial" w:cs="Arial"/>
          <w:lang w:eastAsia="en-US"/>
        </w:rPr>
        <w:t xml:space="preserve"> measure</w:t>
      </w:r>
      <w:r>
        <w:rPr>
          <w:rFonts w:ascii="Arial" w:hAnsi="Arial" w:cs="Arial"/>
          <w:lang w:eastAsia="en-US"/>
        </w:rPr>
        <w:t xml:space="preserve">d using a self-retracting, flat </w:t>
      </w:r>
      <w:r w:rsidRPr="00357D09">
        <w:rPr>
          <w:rFonts w:ascii="Arial" w:hAnsi="Arial" w:cs="Arial"/>
          <w:lang w:eastAsia="en-US"/>
        </w:rPr>
        <w:t>metal tape measure</w:t>
      </w:r>
      <w:r>
        <w:rPr>
          <w:rFonts w:ascii="Arial" w:hAnsi="Arial" w:cs="Arial"/>
          <w:lang w:eastAsia="en-US"/>
        </w:rPr>
        <w:t xml:space="preserve"> (Chasmors Ltd, London, UK), </w:t>
      </w:r>
      <w:r w:rsidRPr="00357D09">
        <w:rPr>
          <w:rFonts w:ascii="Arial" w:hAnsi="Arial" w:cs="Arial"/>
          <w:lang w:eastAsia="en-US"/>
        </w:rPr>
        <w:t xml:space="preserve">0.7 cm wide, range 0–2 </w:t>
      </w:r>
      <w:r>
        <w:rPr>
          <w:rFonts w:ascii="Arial" w:hAnsi="Arial" w:cs="Arial"/>
          <w:lang w:eastAsia="en-US"/>
        </w:rPr>
        <w:t xml:space="preserve">m, precise to 1 mm with an 8 cm </w:t>
      </w:r>
      <w:r w:rsidRPr="00357D09">
        <w:rPr>
          <w:rFonts w:ascii="Arial" w:hAnsi="Arial" w:cs="Arial"/>
          <w:lang w:eastAsia="en-US"/>
        </w:rPr>
        <w:t>blank lead-in. This tape w</w:t>
      </w:r>
      <w:r>
        <w:rPr>
          <w:rFonts w:ascii="Arial" w:hAnsi="Arial" w:cs="Arial"/>
          <w:lang w:eastAsia="en-US"/>
        </w:rPr>
        <w:t xml:space="preserve">as chosen because it is non-extendable, durable </w:t>
      </w:r>
      <w:r w:rsidRPr="00357D09">
        <w:rPr>
          <w:rFonts w:ascii="Arial" w:hAnsi="Arial" w:cs="Arial"/>
          <w:lang w:eastAsia="en-US"/>
        </w:rPr>
        <w:t>and stays in a single plane around the head.</w:t>
      </w:r>
    </w:p>
    <w:p w14:paraId="6E481E60" w14:textId="77777777" w:rsidR="00BA00F3" w:rsidRDefault="00BA00F3" w:rsidP="00A45C0F">
      <w:pPr>
        <w:autoSpaceDE w:val="0"/>
        <w:autoSpaceDN w:val="0"/>
        <w:adjustRightInd w:val="0"/>
        <w:spacing w:after="240" w:line="360" w:lineRule="auto"/>
        <w:contextualSpacing/>
        <w:rPr>
          <w:rFonts w:ascii="Arial" w:hAnsi="Arial" w:cs="Arial"/>
          <w:lang w:eastAsia="en-US"/>
        </w:rPr>
      </w:pPr>
    </w:p>
    <w:p w14:paraId="5FC23811" w14:textId="77777777" w:rsidR="00BA00F3" w:rsidRDefault="00BA00F3" w:rsidP="00A45C0F">
      <w:pPr>
        <w:autoSpaceDE w:val="0"/>
        <w:autoSpaceDN w:val="0"/>
        <w:adjustRightInd w:val="0"/>
        <w:spacing w:after="240" w:line="360" w:lineRule="auto"/>
        <w:contextualSpacing/>
        <w:rPr>
          <w:rFonts w:ascii="Arial" w:hAnsi="Arial" w:cs="Arial"/>
          <w:lang w:eastAsia="en-US"/>
        </w:rPr>
      </w:pPr>
      <w:r w:rsidRPr="000D4BED">
        <w:rPr>
          <w:rFonts w:ascii="Arial" w:hAnsi="Arial" w:cs="Arial"/>
          <w:lang w:eastAsia="en-US"/>
        </w:rPr>
        <w:t>To measure HC, one anthr</w:t>
      </w:r>
      <w:r>
        <w:rPr>
          <w:rFonts w:ascii="Arial" w:hAnsi="Arial" w:cs="Arial"/>
          <w:lang w:eastAsia="en-US"/>
        </w:rPr>
        <w:t xml:space="preserve">opometrist positions the infant on his/her lap while </w:t>
      </w:r>
      <w:r w:rsidRPr="000D4BED">
        <w:rPr>
          <w:rFonts w:ascii="Arial" w:hAnsi="Arial" w:cs="Arial"/>
          <w:lang w:eastAsia="en-US"/>
        </w:rPr>
        <w:t>supporting</w:t>
      </w:r>
      <w:r>
        <w:rPr>
          <w:rFonts w:ascii="Arial" w:hAnsi="Arial" w:cs="Arial"/>
          <w:lang w:eastAsia="en-US"/>
        </w:rPr>
        <w:t xml:space="preserve"> the head. </w:t>
      </w:r>
      <w:r w:rsidRPr="000D4BED">
        <w:rPr>
          <w:rFonts w:ascii="Arial" w:hAnsi="Arial" w:cs="Arial"/>
          <w:lang w:eastAsia="en-US"/>
        </w:rPr>
        <w:t>The other anthropometr</w:t>
      </w:r>
      <w:r>
        <w:rPr>
          <w:rFonts w:ascii="Arial" w:hAnsi="Arial" w:cs="Arial"/>
          <w:lang w:eastAsia="en-US"/>
        </w:rPr>
        <w:t xml:space="preserve">ist loops the tape (with the cm </w:t>
      </w:r>
      <w:r w:rsidRPr="000D4BED">
        <w:rPr>
          <w:rFonts w:ascii="Arial" w:hAnsi="Arial" w:cs="Arial"/>
          <w:lang w:eastAsia="en-US"/>
        </w:rPr>
        <w:t>markings on the outside), wi</w:t>
      </w:r>
      <w:r>
        <w:rPr>
          <w:rFonts w:ascii="Arial" w:hAnsi="Arial" w:cs="Arial"/>
          <w:lang w:eastAsia="en-US"/>
        </w:rPr>
        <w:t xml:space="preserve">th the zero end in the inferior </w:t>
      </w:r>
      <w:r w:rsidRPr="000D4BED">
        <w:rPr>
          <w:rFonts w:ascii="Arial" w:hAnsi="Arial" w:cs="Arial"/>
          <w:lang w:eastAsia="en-US"/>
        </w:rPr>
        <w:t xml:space="preserve">position, before slipping it over </w:t>
      </w:r>
      <w:r>
        <w:rPr>
          <w:rFonts w:ascii="Arial" w:hAnsi="Arial" w:cs="Arial"/>
          <w:lang w:eastAsia="en-US"/>
        </w:rPr>
        <w:t xml:space="preserve">the </w:t>
      </w:r>
      <w:r>
        <w:rPr>
          <w:rFonts w:ascii="Arial" w:hAnsi="Arial" w:cs="Arial"/>
          <w:lang w:eastAsia="en-US"/>
        </w:rPr>
        <w:lastRenderedPageBreak/>
        <w:t xml:space="preserve">infant’s head. The tape </w:t>
      </w:r>
      <w:r w:rsidRPr="000D4BED">
        <w:rPr>
          <w:rFonts w:ascii="Arial" w:hAnsi="Arial" w:cs="Arial"/>
          <w:lang w:eastAsia="en-US"/>
        </w:rPr>
        <w:t>is anchored just above th</w:t>
      </w:r>
      <w:r>
        <w:rPr>
          <w:rFonts w:ascii="Arial" w:hAnsi="Arial" w:cs="Arial"/>
          <w:lang w:eastAsia="en-US"/>
        </w:rPr>
        <w:t xml:space="preserve">e eyebrows, with the zero point </w:t>
      </w:r>
      <w:r w:rsidRPr="000D4BED">
        <w:rPr>
          <w:rFonts w:ascii="Arial" w:hAnsi="Arial" w:cs="Arial"/>
          <w:lang w:eastAsia="en-US"/>
        </w:rPr>
        <w:t>on the side of the infant’s head</w:t>
      </w:r>
      <w:r>
        <w:rPr>
          <w:rFonts w:ascii="Arial" w:hAnsi="Arial" w:cs="Arial"/>
          <w:lang w:eastAsia="en-US"/>
        </w:rPr>
        <w:t xml:space="preserve"> closest to the anthropometrist </w:t>
      </w:r>
      <w:r w:rsidRPr="000D4BED">
        <w:rPr>
          <w:rFonts w:ascii="Arial" w:hAnsi="Arial" w:cs="Arial"/>
          <w:lang w:eastAsia="en-US"/>
        </w:rPr>
        <w:t>taking the measuremen</w:t>
      </w:r>
      <w:r>
        <w:rPr>
          <w:rFonts w:ascii="Arial" w:hAnsi="Arial" w:cs="Arial"/>
          <w:lang w:eastAsia="en-US"/>
        </w:rPr>
        <w:t xml:space="preserve">t. The forehead anchor point is </w:t>
      </w:r>
      <w:r w:rsidRPr="000D4BED">
        <w:rPr>
          <w:rFonts w:ascii="Arial" w:hAnsi="Arial" w:cs="Arial"/>
          <w:lang w:eastAsia="en-US"/>
        </w:rPr>
        <w:t>important for standardised measurement within and acro</w:t>
      </w:r>
      <w:r>
        <w:rPr>
          <w:rFonts w:ascii="Arial" w:hAnsi="Arial" w:cs="Arial"/>
          <w:lang w:eastAsia="en-US"/>
        </w:rPr>
        <w:t xml:space="preserve">ss </w:t>
      </w:r>
      <w:r w:rsidRPr="000D4BED">
        <w:rPr>
          <w:rFonts w:ascii="Arial" w:hAnsi="Arial" w:cs="Arial"/>
          <w:lang w:eastAsia="en-US"/>
        </w:rPr>
        <w:t>study sites. At the back of t</w:t>
      </w:r>
      <w:r>
        <w:rPr>
          <w:rFonts w:ascii="Arial" w:hAnsi="Arial" w:cs="Arial"/>
          <w:lang w:eastAsia="en-US"/>
        </w:rPr>
        <w:t xml:space="preserve">he head, the tape is positioned </w:t>
      </w:r>
      <w:r w:rsidRPr="000D4BED">
        <w:rPr>
          <w:rFonts w:ascii="Arial" w:hAnsi="Arial" w:cs="Arial"/>
          <w:lang w:eastAsia="en-US"/>
        </w:rPr>
        <w:t>over the fullest protu</w:t>
      </w:r>
      <w:r>
        <w:rPr>
          <w:rFonts w:ascii="Arial" w:hAnsi="Arial" w:cs="Arial"/>
          <w:lang w:eastAsia="en-US"/>
        </w:rPr>
        <w:t xml:space="preserve">berance of the skull. The second </w:t>
      </w:r>
      <w:r w:rsidRPr="000D4BED">
        <w:rPr>
          <w:rFonts w:ascii="Arial" w:hAnsi="Arial" w:cs="Arial"/>
          <w:lang w:eastAsia="en-US"/>
        </w:rPr>
        <w:t xml:space="preserve">anthropometrist assists by </w:t>
      </w:r>
      <w:r>
        <w:rPr>
          <w:rFonts w:ascii="Arial" w:hAnsi="Arial" w:cs="Arial"/>
          <w:lang w:eastAsia="en-US"/>
        </w:rPr>
        <w:t xml:space="preserve">positioning the tape correctly, </w:t>
      </w:r>
      <w:r w:rsidRPr="000D4BED">
        <w:rPr>
          <w:rFonts w:ascii="Arial" w:hAnsi="Arial" w:cs="Arial"/>
          <w:lang w:eastAsia="en-US"/>
        </w:rPr>
        <w:t>i.e. level, on the other side</w:t>
      </w:r>
      <w:r>
        <w:rPr>
          <w:rFonts w:ascii="Arial" w:hAnsi="Arial" w:cs="Arial"/>
          <w:lang w:eastAsia="en-US"/>
        </w:rPr>
        <w:t xml:space="preserve"> of the infant’s head. Once the </w:t>
      </w:r>
      <w:r w:rsidRPr="000D4BED">
        <w:rPr>
          <w:rFonts w:ascii="Arial" w:hAnsi="Arial" w:cs="Arial"/>
          <w:lang w:eastAsia="en-US"/>
        </w:rPr>
        <w:t>tape is positioned correctly</w:t>
      </w:r>
      <w:r>
        <w:rPr>
          <w:rFonts w:ascii="Arial" w:hAnsi="Arial" w:cs="Arial"/>
          <w:lang w:eastAsia="en-US"/>
        </w:rPr>
        <w:t xml:space="preserve">, the anthropometrist pulls the </w:t>
      </w:r>
      <w:r w:rsidRPr="000D4BED">
        <w:rPr>
          <w:rFonts w:ascii="Arial" w:hAnsi="Arial" w:cs="Arial"/>
          <w:lang w:eastAsia="en-US"/>
        </w:rPr>
        <w:t xml:space="preserve">tape tight to compress the hair and skin </w:t>
      </w:r>
      <w:r>
        <w:rPr>
          <w:rFonts w:ascii="Arial" w:hAnsi="Arial" w:cs="Arial"/>
          <w:lang w:eastAsia="en-US"/>
        </w:rPr>
        <w:t xml:space="preserve">being </w:t>
      </w:r>
      <w:r w:rsidRPr="000D4BED">
        <w:rPr>
          <w:rFonts w:ascii="Arial" w:hAnsi="Arial" w:cs="Arial"/>
          <w:lang w:eastAsia="en-US"/>
        </w:rPr>
        <w:t xml:space="preserve">careful not to pull the tape </w:t>
      </w:r>
      <w:r>
        <w:rPr>
          <w:rFonts w:ascii="Arial" w:hAnsi="Arial" w:cs="Arial"/>
          <w:lang w:eastAsia="en-US"/>
        </w:rPr>
        <w:t xml:space="preserve">too tight and cause discomfort, </w:t>
      </w:r>
      <w:r w:rsidRPr="000D4BED">
        <w:rPr>
          <w:rFonts w:ascii="Arial" w:hAnsi="Arial" w:cs="Arial"/>
          <w:lang w:eastAsia="en-US"/>
        </w:rPr>
        <w:t>especially to newborns.</w:t>
      </w:r>
    </w:p>
    <w:p w14:paraId="38EDD34C" w14:textId="77777777" w:rsidR="00BA00F3" w:rsidRDefault="00BA00F3" w:rsidP="00A45C0F">
      <w:pPr>
        <w:autoSpaceDE w:val="0"/>
        <w:autoSpaceDN w:val="0"/>
        <w:adjustRightInd w:val="0"/>
        <w:spacing w:after="240" w:line="360" w:lineRule="auto"/>
        <w:contextualSpacing/>
        <w:rPr>
          <w:rFonts w:ascii="Arial" w:hAnsi="Arial" w:cs="Arial"/>
          <w:lang w:eastAsia="en-US"/>
        </w:rPr>
      </w:pPr>
    </w:p>
    <w:p w14:paraId="16CFCC66" w14:textId="77777777" w:rsidR="00BA00F3" w:rsidRDefault="00BA00F3" w:rsidP="00A45C0F">
      <w:pPr>
        <w:spacing w:after="240" w:line="360" w:lineRule="auto"/>
        <w:contextualSpacing/>
        <w:rPr>
          <w:rFonts w:ascii="Arial" w:hAnsi="Arial" w:cs="Arial"/>
          <w:b/>
          <w:lang w:eastAsia="en-US"/>
        </w:rPr>
      </w:pPr>
      <w:r w:rsidRPr="00357D09">
        <w:rPr>
          <w:rFonts w:ascii="Arial" w:hAnsi="Arial" w:cs="Arial"/>
          <w:b/>
          <w:lang w:eastAsia="en-US"/>
        </w:rPr>
        <w:t>Weight</w:t>
      </w:r>
    </w:p>
    <w:p w14:paraId="3CE12AF7" w14:textId="77777777" w:rsidR="00BA00F3" w:rsidRPr="00FA4107" w:rsidRDefault="00BA00F3" w:rsidP="00A45C0F">
      <w:pPr>
        <w:autoSpaceDE w:val="0"/>
        <w:autoSpaceDN w:val="0"/>
        <w:adjustRightInd w:val="0"/>
        <w:spacing w:after="240" w:line="360" w:lineRule="auto"/>
        <w:contextualSpacing/>
        <w:rPr>
          <w:rFonts w:ascii="Arial" w:hAnsi="Arial" w:cs="Arial"/>
          <w:color w:val="000000"/>
          <w:lang w:eastAsia="en-US"/>
        </w:rPr>
      </w:pPr>
      <w:r>
        <w:rPr>
          <w:rFonts w:ascii="Arial" w:hAnsi="Arial" w:cs="Arial"/>
          <w:lang w:eastAsia="en-US"/>
        </w:rPr>
        <w:t>Infant weight may</w:t>
      </w:r>
      <w:r w:rsidRPr="00357D09">
        <w:rPr>
          <w:rFonts w:ascii="Arial" w:hAnsi="Arial" w:cs="Arial"/>
          <w:lang w:eastAsia="en-US"/>
        </w:rPr>
        <w:t xml:space="preserve"> be measured using a portable, electronic weighing scale (Seca model 376; Seca, Hangzhou, China or equivalent). The Seca scale</w:t>
      </w:r>
      <w:r>
        <w:rPr>
          <w:rFonts w:ascii="Arial" w:hAnsi="Arial" w:cs="Arial"/>
          <w:lang w:eastAsia="en-US"/>
        </w:rPr>
        <w:t xml:space="preserve"> </w:t>
      </w:r>
      <w:r w:rsidRPr="00357D09">
        <w:rPr>
          <w:rFonts w:ascii="Arial" w:hAnsi="Arial" w:cs="Arial"/>
          <w:lang w:eastAsia="en-US"/>
        </w:rPr>
        <w:t>has a tare facility and wei</w:t>
      </w:r>
      <w:r>
        <w:rPr>
          <w:rFonts w:ascii="Arial" w:hAnsi="Arial" w:cs="Arial"/>
          <w:lang w:eastAsia="en-US"/>
        </w:rPr>
        <w:t xml:space="preserve">ghs in kilograms to the nearest </w:t>
      </w:r>
      <w:r w:rsidRPr="00357D09">
        <w:rPr>
          <w:rFonts w:ascii="Arial" w:hAnsi="Arial" w:cs="Arial"/>
          <w:lang w:eastAsia="en-US"/>
        </w:rPr>
        <w:t>5 g up to 7.5 kg, and to the near</w:t>
      </w:r>
      <w:r>
        <w:rPr>
          <w:rFonts w:ascii="Arial" w:hAnsi="Arial" w:cs="Arial"/>
          <w:lang w:eastAsia="en-US"/>
        </w:rPr>
        <w:t xml:space="preserve">est 10 g up to 20 kg. </w:t>
      </w:r>
      <w:r w:rsidRPr="00357D09">
        <w:rPr>
          <w:rFonts w:ascii="Arial" w:hAnsi="Arial" w:cs="Arial"/>
          <w:lang w:eastAsia="en-US"/>
        </w:rPr>
        <w:t>These scales are easy to us</w:t>
      </w:r>
      <w:r>
        <w:rPr>
          <w:rFonts w:ascii="Arial" w:hAnsi="Arial" w:cs="Arial"/>
          <w:lang w:eastAsia="en-US"/>
        </w:rPr>
        <w:t xml:space="preserve">e, and the tare function allows </w:t>
      </w:r>
      <w:r w:rsidRPr="00357D09">
        <w:rPr>
          <w:rFonts w:ascii="Arial" w:hAnsi="Arial" w:cs="Arial"/>
          <w:lang w:eastAsia="en-US"/>
        </w:rPr>
        <w:t xml:space="preserve">the baby to be </w:t>
      </w:r>
      <w:r w:rsidRPr="00FA4107">
        <w:rPr>
          <w:rFonts w:ascii="Arial" w:hAnsi="Arial" w:cs="Arial"/>
          <w:lang w:eastAsia="en-US"/>
        </w:rPr>
        <w:t>covered in a blanket in cold climates and in cultures where it is unacceptable to undress the baby.</w:t>
      </w:r>
      <w:r w:rsidRPr="00FA4107">
        <w:rPr>
          <w:rFonts w:ascii="Arial" w:hAnsi="Arial" w:cs="Arial"/>
          <w:color w:val="000000"/>
          <w:lang w:eastAsia="en-US"/>
        </w:rPr>
        <w:t xml:space="preserve"> Infant weight is measu</w:t>
      </w:r>
      <w:r>
        <w:rPr>
          <w:rFonts w:ascii="Arial" w:hAnsi="Arial" w:cs="Arial"/>
          <w:color w:val="000000"/>
          <w:lang w:eastAsia="en-US"/>
        </w:rPr>
        <w:t xml:space="preserve">red last because of the need to </w:t>
      </w:r>
      <w:r w:rsidRPr="00FA4107">
        <w:rPr>
          <w:rFonts w:ascii="Arial" w:hAnsi="Arial" w:cs="Arial"/>
          <w:color w:val="000000"/>
          <w:lang w:eastAsia="en-US"/>
        </w:rPr>
        <w:t>remove all the infant’s cl</w:t>
      </w:r>
      <w:r>
        <w:rPr>
          <w:rFonts w:ascii="Arial" w:hAnsi="Arial" w:cs="Arial"/>
          <w:color w:val="000000"/>
          <w:lang w:eastAsia="en-US"/>
        </w:rPr>
        <w:t xml:space="preserve">othes. If a blanket or cloth is </w:t>
      </w:r>
      <w:r w:rsidRPr="00FA4107">
        <w:rPr>
          <w:rFonts w:ascii="Arial" w:hAnsi="Arial" w:cs="Arial"/>
          <w:color w:val="000000"/>
          <w:lang w:eastAsia="en-US"/>
        </w:rPr>
        <w:t>required to wrap the infant</w:t>
      </w:r>
      <w:r>
        <w:rPr>
          <w:rFonts w:ascii="Arial" w:hAnsi="Arial" w:cs="Arial"/>
          <w:color w:val="000000"/>
          <w:lang w:eastAsia="en-US"/>
        </w:rPr>
        <w:t xml:space="preserve">, the scale is first tared with </w:t>
      </w:r>
      <w:r w:rsidRPr="00FA4107">
        <w:rPr>
          <w:rFonts w:ascii="Arial" w:hAnsi="Arial" w:cs="Arial"/>
          <w:color w:val="000000"/>
          <w:lang w:eastAsia="en-US"/>
        </w:rPr>
        <w:t>the item to give a zero rea</w:t>
      </w:r>
      <w:r>
        <w:rPr>
          <w:rFonts w:ascii="Arial" w:hAnsi="Arial" w:cs="Arial"/>
          <w:color w:val="000000"/>
          <w:lang w:eastAsia="en-US"/>
        </w:rPr>
        <w:t xml:space="preserve">ding. The infant is then placed </w:t>
      </w:r>
      <w:r w:rsidRPr="00FA4107">
        <w:rPr>
          <w:rFonts w:ascii="Arial" w:hAnsi="Arial" w:cs="Arial"/>
          <w:color w:val="000000"/>
          <w:lang w:eastAsia="en-US"/>
        </w:rPr>
        <w:t>carefully on the scale a</w:t>
      </w:r>
      <w:r>
        <w:rPr>
          <w:rFonts w:ascii="Arial" w:hAnsi="Arial" w:cs="Arial"/>
          <w:color w:val="000000"/>
          <w:lang w:eastAsia="en-US"/>
        </w:rPr>
        <w:t xml:space="preserve">nd once he/she stops moving the </w:t>
      </w:r>
      <w:r w:rsidRPr="00FA4107">
        <w:rPr>
          <w:rFonts w:ascii="Arial" w:hAnsi="Arial" w:cs="Arial"/>
          <w:color w:val="000000"/>
          <w:lang w:eastAsia="en-US"/>
        </w:rPr>
        <w:t>anthropometrist presses th</w:t>
      </w:r>
      <w:r>
        <w:rPr>
          <w:rFonts w:ascii="Arial" w:hAnsi="Arial" w:cs="Arial"/>
          <w:color w:val="000000"/>
          <w:lang w:eastAsia="en-US"/>
        </w:rPr>
        <w:t xml:space="preserve">e ‘Hold’ button on the scale to </w:t>
      </w:r>
      <w:r w:rsidRPr="00FA4107">
        <w:rPr>
          <w:rFonts w:ascii="Arial" w:hAnsi="Arial" w:cs="Arial"/>
          <w:color w:val="000000"/>
          <w:lang w:eastAsia="en-US"/>
        </w:rPr>
        <w:t>obtain a stable weight and freeze the reading on the display.</w:t>
      </w:r>
    </w:p>
    <w:p w14:paraId="253A0B44" w14:textId="77777777" w:rsidR="00BA00F3" w:rsidRDefault="00BA00F3" w:rsidP="00A45C0F">
      <w:pPr>
        <w:autoSpaceDE w:val="0"/>
        <w:autoSpaceDN w:val="0"/>
        <w:adjustRightInd w:val="0"/>
        <w:spacing w:after="240" w:line="360" w:lineRule="auto"/>
        <w:contextualSpacing/>
        <w:rPr>
          <w:rFonts w:ascii="Arial" w:hAnsi="Arial" w:cs="Arial"/>
          <w:color w:val="000000"/>
          <w:lang w:eastAsia="en-US"/>
        </w:rPr>
      </w:pPr>
      <w:r w:rsidRPr="00FA4107">
        <w:rPr>
          <w:rFonts w:ascii="Arial" w:hAnsi="Arial" w:cs="Arial"/>
          <w:color w:val="000000"/>
          <w:lang w:eastAsia="en-US"/>
        </w:rPr>
        <w:t>The value is then</w:t>
      </w:r>
      <w:r>
        <w:rPr>
          <w:rFonts w:ascii="Arial" w:hAnsi="Arial" w:cs="Arial"/>
          <w:color w:val="000000"/>
          <w:lang w:eastAsia="en-US"/>
        </w:rPr>
        <w:t xml:space="preserve"> recoded on the data collection </w:t>
      </w:r>
      <w:r w:rsidRPr="00FA4107">
        <w:rPr>
          <w:rFonts w:ascii="Arial" w:hAnsi="Arial" w:cs="Arial"/>
          <w:color w:val="000000"/>
          <w:lang w:eastAsia="en-US"/>
        </w:rPr>
        <w:t>form.</w:t>
      </w:r>
    </w:p>
    <w:p w14:paraId="3ECEF8C2" w14:textId="77777777" w:rsidR="00BA00F3" w:rsidRPr="00FA4107" w:rsidRDefault="00BA00F3" w:rsidP="00A45C0F">
      <w:pPr>
        <w:autoSpaceDE w:val="0"/>
        <w:autoSpaceDN w:val="0"/>
        <w:adjustRightInd w:val="0"/>
        <w:spacing w:after="240" w:line="360" w:lineRule="auto"/>
        <w:contextualSpacing/>
        <w:rPr>
          <w:rFonts w:ascii="Arial" w:hAnsi="Arial" w:cs="Arial"/>
          <w:color w:val="000000"/>
          <w:lang w:eastAsia="en-US"/>
        </w:rPr>
      </w:pPr>
    </w:p>
    <w:p w14:paraId="252A0824" w14:textId="77777777" w:rsidR="00BA00F3" w:rsidRPr="00FA4107" w:rsidRDefault="00BA00F3" w:rsidP="00A45C0F">
      <w:pPr>
        <w:autoSpaceDE w:val="0"/>
        <w:autoSpaceDN w:val="0"/>
        <w:adjustRightInd w:val="0"/>
        <w:spacing w:after="240" w:line="360" w:lineRule="auto"/>
        <w:contextualSpacing/>
        <w:rPr>
          <w:rFonts w:ascii="Arial" w:hAnsi="Arial" w:cs="Arial"/>
          <w:color w:val="000000"/>
          <w:lang w:eastAsia="en-US"/>
        </w:rPr>
      </w:pPr>
      <w:r w:rsidRPr="00FA4107">
        <w:rPr>
          <w:rFonts w:ascii="Arial" w:hAnsi="Arial" w:cs="Arial"/>
          <w:color w:val="000000"/>
          <w:lang w:eastAsia="en-US"/>
        </w:rPr>
        <w:t>In the case of an extr</w:t>
      </w:r>
      <w:r>
        <w:rPr>
          <w:rFonts w:ascii="Arial" w:hAnsi="Arial" w:cs="Arial"/>
          <w:color w:val="000000"/>
          <w:lang w:eastAsia="en-US"/>
        </w:rPr>
        <w:t xml:space="preserve">emely sick infant in a neonatal </w:t>
      </w:r>
      <w:r w:rsidRPr="00FA4107">
        <w:rPr>
          <w:rFonts w:ascii="Arial" w:hAnsi="Arial" w:cs="Arial"/>
          <w:color w:val="000000"/>
          <w:lang w:eastAsia="en-US"/>
        </w:rPr>
        <w:t>intensive care unit, the i</w:t>
      </w:r>
      <w:r>
        <w:rPr>
          <w:rFonts w:ascii="Arial" w:hAnsi="Arial" w:cs="Arial"/>
          <w:color w:val="000000"/>
          <w:lang w:eastAsia="en-US"/>
        </w:rPr>
        <w:t xml:space="preserve">ncubator’s electronic scale (if </w:t>
      </w:r>
      <w:r w:rsidRPr="00FA4107">
        <w:rPr>
          <w:rFonts w:ascii="Arial" w:hAnsi="Arial" w:cs="Arial"/>
          <w:color w:val="000000"/>
          <w:lang w:eastAsia="en-US"/>
        </w:rPr>
        <w:t>available) is used, having been calibrated in the sa</w:t>
      </w:r>
      <w:r>
        <w:rPr>
          <w:rFonts w:ascii="Arial" w:hAnsi="Arial" w:cs="Arial"/>
          <w:color w:val="000000"/>
          <w:lang w:eastAsia="en-US"/>
        </w:rPr>
        <w:t xml:space="preserve">me way </w:t>
      </w:r>
      <w:r w:rsidRPr="00FA4107">
        <w:rPr>
          <w:rFonts w:ascii="Arial" w:hAnsi="Arial" w:cs="Arial"/>
          <w:color w:val="000000"/>
          <w:lang w:eastAsia="en-US"/>
        </w:rPr>
        <w:t>as the baby scales. For mos</w:t>
      </w:r>
      <w:r>
        <w:rPr>
          <w:rFonts w:ascii="Arial" w:hAnsi="Arial" w:cs="Arial"/>
          <w:color w:val="000000"/>
          <w:lang w:eastAsia="en-US"/>
        </w:rPr>
        <w:t xml:space="preserve">t babies in an incubator, HC is </w:t>
      </w:r>
      <w:r w:rsidRPr="00FA4107">
        <w:rPr>
          <w:rFonts w:ascii="Arial" w:hAnsi="Arial" w:cs="Arial"/>
          <w:color w:val="000000"/>
          <w:lang w:eastAsia="en-US"/>
        </w:rPr>
        <w:t>measured as described ab</w:t>
      </w:r>
      <w:r>
        <w:rPr>
          <w:rFonts w:ascii="Arial" w:hAnsi="Arial" w:cs="Arial"/>
          <w:color w:val="000000"/>
          <w:lang w:eastAsia="en-US"/>
        </w:rPr>
        <w:t xml:space="preserve">ove. For those reliant on nasal </w:t>
      </w:r>
      <w:r w:rsidRPr="00FA4107">
        <w:rPr>
          <w:rFonts w:ascii="Arial" w:hAnsi="Arial" w:cs="Arial"/>
          <w:color w:val="000000"/>
          <w:lang w:eastAsia="en-US"/>
        </w:rPr>
        <w:t>continuous positive airfl</w:t>
      </w:r>
      <w:r>
        <w:rPr>
          <w:rFonts w:ascii="Arial" w:hAnsi="Arial" w:cs="Arial"/>
          <w:color w:val="000000"/>
          <w:lang w:eastAsia="en-US"/>
        </w:rPr>
        <w:t xml:space="preserve">ow pressure, the HC measurement </w:t>
      </w:r>
      <w:r w:rsidRPr="00FA4107">
        <w:rPr>
          <w:rFonts w:ascii="Arial" w:hAnsi="Arial" w:cs="Arial"/>
          <w:color w:val="000000"/>
          <w:lang w:eastAsia="en-US"/>
        </w:rPr>
        <w:t>is delayed until the nas</w:t>
      </w:r>
      <w:r>
        <w:rPr>
          <w:rFonts w:ascii="Arial" w:hAnsi="Arial" w:cs="Arial"/>
          <w:color w:val="000000"/>
          <w:lang w:eastAsia="en-US"/>
        </w:rPr>
        <w:t>al tubes are removed. Length is measured within the first 7 days of life, where possible, o</w:t>
      </w:r>
      <w:r w:rsidRPr="00FA4107">
        <w:rPr>
          <w:rFonts w:ascii="Arial" w:hAnsi="Arial" w:cs="Arial"/>
          <w:color w:val="000000"/>
          <w:lang w:eastAsia="en-US"/>
        </w:rPr>
        <w:t>nce the baby has been removed from the incubator. The</w:t>
      </w:r>
      <w:r>
        <w:rPr>
          <w:rFonts w:ascii="Arial" w:hAnsi="Arial" w:cs="Arial"/>
          <w:color w:val="000000"/>
          <w:lang w:eastAsia="en-US"/>
        </w:rPr>
        <w:t xml:space="preserve"> </w:t>
      </w:r>
      <w:r w:rsidRPr="00FA4107">
        <w:rPr>
          <w:rFonts w:ascii="Arial" w:hAnsi="Arial" w:cs="Arial"/>
          <w:color w:val="000000"/>
          <w:lang w:eastAsia="en-US"/>
        </w:rPr>
        <w:t>date and time of all measurements, as well as the infant’s</w:t>
      </w:r>
    </w:p>
    <w:p w14:paraId="58870280" w14:textId="77777777" w:rsidR="00BA00F3" w:rsidRDefault="00BA00F3" w:rsidP="00A45C0F">
      <w:pPr>
        <w:autoSpaceDE w:val="0"/>
        <w:autoSpaceDN w:val="0"/>
        <w:adjustRightInd w:val="0"/>
        <w:spacing w:after="240" w:line="360" w:lineRule="auto"/>
        <w:contextualSpacing/>
        <w:rPr>
          <w:rFonts w:ascii="Arial" w:hAnsi="Arial" w:cs="Arial"/>
          <w:color w:val="000000"/>
          <w:lang w:eastAsia="en-US"/>
        </w:rPr>
      </w:pPr>
      <w:r w:rsidRPr="00FA4107">
        <w:rPr>
          <w:rFonts w:ascii="Arial" w:hAnsi="Arial" w:cs="Arial"/>
          <w:color w:val="000000"/>
          <w:lang w:eastAsia="en-US"/>
        </w:rPr>
        <w:t xml:space="preserve">date and time of birth, are </w:t>
      </w:r>
      <w:r>
        <w:rPr>
          <w:rFonts w:ascii="Arial" w:hAnsi="Arial" w:cs="Arial"/>
          <w:color w:val="000000"/>
          <w:lang w:eastAsia="en-US"/>
        </w:rPr>
        <w:t xml:space="preserve">recorded on the data collection forms. </w:t>
      </w:r>
    </w:p>
    <w:p w14:paraId="4E77D5E5" w14:textId="77777777" w:rsidR="008B106D" w:rsidRDefault="008A181B" w:rsidP="00582FD8">
      <w:pPr>
        <w:spacing w:after="200" w:line="276" w:lineRule="auto"/>
        <w:rPr>
          <w:rFonts w:ascii="Arial" w:hAnsi="Arial" w:cs="Arial"/>
          <w:color w:val="000000"/>
          <w:lang w:eastAsia="en-US"/>
        </w:rPr>
      </w:pPr>
      <w:r>
        <w:rPr>
          <w:rFonts w:ascii="Arial" w:hAnsi="Arial" w:cs="Arial"/>
          <w:color w:val="000000"/>
          <w:lang w:eastAsia="en-US"/>
        </w:rPr>
        <w:br w:type="page"/>
      </w:r>
    </w:p>
    <w:p w14:paraId="66559385" w14:textId="77777777" w:rsidR="00D150C6" w:rsidRPr="00A45C0F" w:rsidRDefault="00D150C6" w:rsidP="00A45C0F">
      <w:pPr>
        <w:pStyle w:val="ListParagraph"/>
        <w:numPr>
          <w:ilvl w:val="0"/>
          <w:numId w:val="33"/>
        </w:numPr>
        <w:spacing w:after="240" w:line="360" w:lineRule="auto"/>
        <w:ind w:left="357" w:hanging="357"/>
        <w:rPr>
          <w:rFonts w:ascii="Arial" w:hAnsi="Arial" w:cs="Arial"/>
          <w:color w:val="000000"/>
          <w:lang w:eastAsia="en-US"/>
        </w:rPr>
      </w:pPr>
      <w:r w:rsidRPr="002B6C77">
        <w:rPr>
          <w:rFonts w:ascii="Arial" w:hAnsi="Arial" w:cs="Arial"/>
          <w:b/>
          <w:color w:val="000000"/>
          <w:lang w:eastAsia="en-US"/>
        </w:rPr>
        <w:lastRenderedPageBreak/>
        <w:t>Pregnancy and Delivery Form</w:t>
      </w:r>
      <w:r w:rsidR="00EA2394">
        <w:rPr>
          <w:rFonts w:ascii="Arial" w:hAnsi="Arial" w:cs="Arial"/>
          <w:b/>
          <w:color w:val="000000"/>
          <w:lang w:eastAsia="en-US"/>
        </w:rPr>
        <w:t xml:space="preserve"> (Appendix 1)</w:t>
      </w:r>
    </w:p>
    <w:p w14:paraId="7C0953A4" w14:textId="77777777" w:rsidR="00621885" w:rsidRDefault="008B106D" w:rsidP="00A45C0F">
      <w:pPr>
        <w:pStyle w:val="ListParagraph"/>
        <w:spacing w:after="240" w:line="360" w:lineRule="auto"/>
        <w:ind w:left="0"/>
        <w:rPr>
          <w:rFonts w:ascii="Arial" w:hAnsi="Arial" w:cs="Arial"/>
          <w:color w:val="000000"/>
          <w:lang w:eastAsia="en-US"/>
        </w:rPr>
      </w:pPr>
      <w:r>
        <w:rPr>
          <w:rFonts w:ascii="Arial" w:hAnsi="Arial" w:cs="Arial"/>
          <w:color w:val="000000"/>
          <w:lang w:eastAsia="en-US"/>
        </w:rPr>
        <w:t>The Pregnancy and D</w:t>
      </w:r>
      <w:r w:rsidR="00D150C6">
        <w:rPr>
          <w:rFonts w:ascii="Arial" w:hAnsi="Arial" w:cs="Arial"/>
          <w:color w:val="000000"/>
          <w:lang w:eastAsia="en-US"/>
        </w:rPr>
        <w:t xml:space="preserve">elivery form is a standardised data collection form </w:t>
      </w:r>
      <w:r w:rsidR="00D929F4">
        <w:rPr>
          <w:rFonts w:ascii="Arial" w:hAnsi="Arial" w:cs="Arial"/>
          <w:color w:val="000000"/>
          <w:lang w:eastAsia="en-US"/>
        </w:rPr>
        <w:t>and should be completed at hospital discharge of the preterm babies.</w:t>
      </w:r>
    </w:p>
    <w:p w14:paraId="0CDAC43A" w14:textId="77777777" w:rsidR="00621885" w:rsidRDefault="00621885" w:rsidP="00A45C0F">
      <w:pPr>
        <w:pStyle w:val="ListParagraph"/>
        <w:spacing w:after="240" w:line="360" w:lineRule="auto"/>
        <w:ind w:left="0"/>
        <w:rPr>
          <w:rFonts w:ascii="Arial" w:hAnsi="Arial" w:cs="Arial"/>
          <w:color w:val="000000"/>
          <w:lang w:eastAsia="en-US"/>
        </w:rPr>
      </w:pPr>
    </w:p>
    <w:p w14:paraId="3FA68C1C" w14:textId="77777777" w:rsidR="00621885" w:rsidRDefault="003E2619" w:rsidP="00A45C0F">
      <w:pPr>
        <w:pStyle w:val="ListParagraph"/>
        <w:spacing w:after="240" w:line="360" w:lineRule="auto"/>
        <w:ind w:left="0"/>
        <w:rPr>
          <w:rFonts w:ascii="Arial" w:hAnsi="Arial" w:cs="Arial"/>
          <w:color w:val="000000"/>
          <w:lang w:eastAsia="en-US"/>
        </w:rPr>
      </w:pPr>
      <w:hyperlink r:id="rId47" w:history="1">
        <w:r w:rsidR="00621885" w:rsidRPr="00646D96">
          <w:rPr>
            <w:rStyle w:val="Hyperlink"/>
            <w:rFonts w:ascii="Arial" w:hAnsi="Arial" w:cs="Arial"/>
            <w:lang w:eastAsia="en-US"/>
          </w:rPr>
          <w:t>http://www.medscinet.net/Interbio/Uploads/ProtocolDocs/FSNS%20INTERBIO%20Pregnancy%20&amp;%20Delivery%20%28Apr%2023,%20UK%29.pdf</w:t>
        </w:r>
      </w:hyperlink>
    </w:p>
    <w:p w14:paraId="7359D9FF" w14:textId="77777777" w:rsidR="00621885" w:rsidRDefault="00621885" w:rsidP="00A45C0F">
      <w:pPr>
        <w:pStyle w:val="ListParagraph"/>
        <w:spacing w:after="240" w:line="360" w:lineRule="auto"/>
        <w:ind w:left="0"/>
        <w:rPr>
          <w:rFonts w:ascii="Arial" w:hAnsi="Arial" w:cs="Arial"/>
          <w:color w:val="000000"/>
          <w:lang w:eastAsia="en-US"/>
        </w:rPr>
      </w:pPr>
    </w:p>
    <w:p w14:paraId="590D04F2" w14:textId="77777777" w:rsidR="00D150C6" w:rsidRPr="002B6C77" w:rsidRDefault="00D929F4" w:rsidP="00A45C0F">
      <w:pPr>
        <w:pStyle w:val="ListParagraph"/>
        <w:spacing w:after="240" w:line="360" w:lineRule="auto"/>
        <w:ind w:left="0"/>
        <w:rPr>
          <w:rFonts w:ascii="Arial" w:hAnsi="Arial" w:cs="Arial"/>
          <w:color w:val="000000"/>
          <w:lang w:eastAsia="en-US"/>
        </w:rPr>
      </w:pPr>
      <w:r>
        <w:rPr>
          <w:rFonts w:ascii="Arial" w:hAnsi="Arial" w:cs="Arial"/>
          <w:color w:val="000000"/>
          <w:lang w:eastAsia="en-US"/>
        </w:rPr>
        <w:t xml:space="preserve">The form </w:t>
      </w:r>
      <w:r w:rsidR="008B106D">
        <w:rPr>
          <w:rFonts w:ascii="Arial" w:hAnsi="Arial" w:cs="Arial"/>
          <w:color w:val="000000"/>
          <w:lang w:eastAsia="en-US"/>
        </w:rPr>
        <w:t xml:space="preserve">includes sections on the newborn outcome and anthropometric measures. </w:t>
      </w:r>
      <w:r w:rsidR="008B106D" w:rsidRPr="002B6C77">
        <w:rPr>
          <w:rFonts w:ascii="Arial" w:hAnsi="Arial" w:cs="Arial"/>
          <w:color w:val="000000"/>
          <w:lang w:eastAsia="en-US"/>
        </w:rPr>
        <w:t>Instructions for its completion are</w:t>
      </w:r>
      <w:r w:rsidR="00D150C6" w:rsidRPr="002B6C77">
        <w:rPr>
          <w:rFonts w:ascii="Arial" w:hAnsi="Arial" w:cs="Arial"/>
          <w:color w:val="000000"/>
          <w:lang w:eastAsia="en-US"/>
        </w:rPr>
        <w:t xml:space="preserve"> available on the Project website</w:t>
      </w:r>
      <w:r w:rsidR="008B106D" w:rsidRPr="002B6C77">
        <w:rPr>
          <w:rFonts w:ascii="Arial" w:hAnsi="Arial" w:cs="Arial"/>
          <w:color w:val="000000"/>
          <w:lang w:eastAsia="en-US"/>
        </w:rPr>
        <w:t>.</w:t>
      </w:r>
    </w:p>
    <w:p w14:paraId="638394C0" w14:textId="77777777" w:rsidR="008B106D" w:rsidRDefault="008B106D" w:rsidP="00A45C0F">
      <w:pPr>
        <w:pStyle w:val="ListParagraph"/>
        <w:spacing w:after="240" w:line="360" w:lineRule="auto"/>
        <w:ind w:left="0"/>
        <w:rPr>
          <w:rFonts w:ascii="Arial" w:hAnsi="Arial" w:cs="Arial"/>
          <w:color w:val="000000"/>
          <w:lang w:eastAsia="en-US"/>
        </w:rPr>
      </w:pPr>
    </w:p>
    <w:p w14:paraId="49EE659D" w14:textId="77777777" w:rsidR="008B106D" w:rsidRDefault="003E2619" w:rsidP="00A45C0F">
      <w:pPr>
        <w:pStyle w:val="ListParagraph"/>
        <w:spacing w:after="240" w:line="360" w:lineRule="auto"/>
        <w:ind w:left="0"/>
        <w:rPr>
          <w:rStyle w:val="Hyperlink"/>
          <w:rFonts w:ascii="Arial" w:hAnsi="Arial" w:cs="Arial"/>
          <w:lang w:eastAsia="en-US"/>
        </w:rPr>
      </w:pPr>
      <w:hyperlink r:id="rId48" w:history="1">
        <w:r w:rsidR="008B106D" w:rsidRPr="003C5789">
          <w:rPr>
            <w:rStyle w:val="Hyperlink"/>
            <w:rFonts w:ascii="Arial" w:hAnsi="Arial" w:cs="Arial"/>
            <w:lang w:eastAsia="en-US"/>
          </w:rPr>
          <w:t>http://www.medscinet.net/Interbio/Uploads/ProtocolDocs/INTERBIO%20PREG-DEL%20Instructions%20v1.4%2002-2013.pdf</w:t>
        </w:r>
      </w:hyperlink>
    </w:p>
    <w:p w14:paraId="59BD0609" w14:textId="77777777" w:rsidR="00E25C20" w:rsidRDefault="00E25C20" w:rsidP="00A45C0F">
      <w:pPr>
        <w:pStyle w:val="ListParagraph"/>
        <w:spacing w:after="240" w:line="360" w:lineRule="auto"/>
        <w:ind w:left="0"/>
        <w:rPr>
          <w:rStyle w:val="Hyperlink"/>
          <w:rFonts w:ascii="Arial" w:hAnsi="Arial" w:cs="Arial"/>
          <w:lang w:eastAsia="en-US"/>
        </w:rPr>
      </w:pPr>
    </w:p>
    <w:p w14:paraId="439D647B" w14:textId="77777777" w:rsidR="00E25C20" w:rsidRPr="001B1612" w:rsidRDefault="00E25C20" w:rsidP="001B1612">
      <w:pPr>
        <w:pStyle w:val="ListParagraph"/>
        <w:numPr>
          <w:ilvl w:val="0"/>
          <w:numId w:val="33"/>
        </w:numPr>
        <w:spacing w:after="240" w:line="360" w:lineRule="auto"/>
        <w:ind w:left="357" w:hanging="357"/>
        <w:rPr>
          <w:rFonts w:ascii="Arial" w:hAnsi="Arial" w:cs="Arial"/>
          <w:color w:val="000000"/>
          <w:lang w:eastAsia="en-US"/>
        </w:rPr>
      </w:pPr>
      <w:r w:rsidRPr="00E25C20">
        <w:rPr>
          <w:rFonts w:ascii="Arial" w:hAnsi="Arial" w:cs="Arial"/>
          <w:b/>
          <w:color w:val="000000"/>
          <w:lang w:eastAsia="en-US"/>
        </w:rPr>
        <w:t>Ultrasound Form</w:t>
      </w:r>
      <w:r w:rsidR="00EA2394">
        <w:rPr>
          <w:rFonts w:ascii="Arial" w:hAnsi="Arial" w:cs="Arial"/>
          <w:b/>
          <w:color w:val="000000"/>
          <w:lang w:eastAsia="en-US"/>
        </w:rPr>
        <w:t xml:space="preserve"> (Appendix 1)</w:t>
      </w:r>
    </w:p>
    <w:p w14:paraId="08249B07" w14:textId="0D2AEC61" w:rsidR="00E25C20" w:rsidRDefault="00E25C20" w:rsidP="001B1612">
      <w:pPr>
        <w:pStyle w:val="ListParagraph"/>
        <w:spacing w:after="240" w:line="360" w:lineRule="auto"/>
        <w:ind w:left="0"/>
        <w:rPr>
          <w:rFonts w:ascii="Arial" w:hAnsi="Arial" w:cs="Arial"/>
          <w:color w:val="000000"/>
          <w:lang w:eastAsia="en-US"/>
        </w:rPr>
      </w:pPr>
      <w:r w:rsidRPr="001B1612">
        <w:rPr>
          <w:rFonts w:ascii="Arial" w:hAnsi="Arial" w:cs="Arial"/>
          <w:color w:val="000000"/>
          <w:lang w:eastAsia="en-US"/>
        </w:rPr>
        <w:t>The ultrasound form should be completed for each ultrasound examination available in the woman’s medical records.</w:t>
      </w:r>
      <w:r w:rsidR="003E2619">
        <w:rPr>
          <w:rFonts w:ascii="Arial" w:hAnsi="Arial" w:cs="Arial"/>
          <w:color w:val="000000"/>
          <w:lang w:eastAsia="en-US"/>
        </w:rPr>
        <w:t xml:space="preserve"> (Completion of this form is optional).</w:t>
      </w:r>
    </w:p>
    <w:p w14:paraId="7F5C14EF" w14:textId="77777777" w:rsidR="00E25C20" w:rsidRDefault="00E25C20" w:rsidP="001B1612">
      <w:pPr>
        <w:pStyle w:val="ListParagraph"/>
        <w:spacing w:after="240" w:line="360" w:lineRule="auto"/>
        <w:ind w:left="0"/>
        <w:rPr>
          <w:rFonts w:ascii="Arial" w:hAnsi="Arial" w:cs="Arial"/>
          <w:color w:val="000000"/>
          <w:lang w:eastAsia="en-US"/>
        </w:rPr>
      </w:pPr>
    </w:p>
    <w:p w14:paraId="0A9C1A46" w14:textId="77777777" w:rsidR="00E25C20" w:rsidRPr="001B1612" w:rsidRDefault="00E25C20" w:rsidP="001B1612">
      <w:pPr>
        <w:pStyle w:val="ListParagraph"/>
        <w:numPr>
          <w:ilvl w:val="0"/>
          <w:numId w:val="33"/>
        </w:numPr>
        <w:spacing w:after="240" w:line="360" w:lineRule="auto"/>
        <w:ind w:left="357" w:hanging="357"/>
        <w:rPr>
          <w:rFonts w:ascii="Arial" w:hAnsi="Arial" w:cs="Arial"/>
          <w:b/>
          <w:color w:val="000000"/>
          <w:lang w:eastAsia="en-US"/>
        </w:rPr>
      </w:pPr>
      <w:r w:rsidRPr="001B1612">
        <w:rPr>
          <w:rFonts w:ascii="Arial" w:hAnsi="Arial" w:cs="Arial"/>
          <w:b/>
          <w:color w:val="000000"/>
          <w:lang w:eastAsia="en-US"/>
        </w:rPr>
        <w:t>Neonatal Follow-up (2-8 weeks</w:t>
      </w:r>
      <w:r w:rsidR="00EA2394">
        <w:rPr>
          <w:rFonts w:ascii="Arial" w:hAnsi="Arial" w:cs="Arial"/>
          <w:b/>
          <w:color w:val="000000"/>
          <w:lang w:eastAsia="en-US"/>
        </w:rPr>
        <w:t>, Appendix 1</w:t>
      </w:r>
      <w:r w:rsidRPr="001B1612">
        <w:rPr>
          <w:rFonts w:ascii="Arial" w:hAnsi="Arial" w:cs="Arial"/>
          <w:b/>
          <w:color w:val="000000"/>
          <w:lang w:eastAsia="en-US"/>
        </w:rPr>
        <w:t>)</w:t>
      </w:r>
      <w:r w:rsidR="00EA2394">
        <w:rPr>
          <w:rFonts w:ascii="Arial" w:hAnsi="Arial" w:cs="Arial"/>
          <w:b/>
          <w:color w:val="000000"/>
          <w:lang w:eastAsia="en-US"/>
        </w:rPr>
        <w:t xml:space="preserve"> </w:t>
      </w:r>
    </w:p>
    <w:p w14:paraId="21A8B63D" w14:textId="0B1CC7D7" w:rsidR="00E25C20" w:rsidRDefault="00E25C20" w:rsidP="001B1612">
      <w:pPr>
        <w:pStyle w:val="ListParagraph"/>
        <w:spacing w:after="240" w:line="360" w:lineRule="auto"/>
        <w:ind w:left="0"/>
        <w:rPr>
          <w:rFonts w:ascii="Arial" w:hAnsi="Arial" w:cs="Arial"/>
          <w:color w:val="000000"/>
          <w:lang w:eastAsia="en-US"/>
        </w:rPr>
      </w:pPr>
      <w:r>
        <w:rPr>
          <w:rFonts w:ascii="Arial" w:hAnsi="Arial" w:cs="Arial"/>
          <w:color w:val="000000"/>
          <w:lang w:eastAsia="en-US"/>
        </w:rPr>
        <w:t>This form should be completed for neonates aged between 2 and 8 weeks.</w:t>
      </w:r>
      <w:r w:rsidR="003E2619" w:rsidRPr="003E2619">
        <w:rPr>
          <w:rFonts w:ascii="Arial" w:hAnsi="Arial" w:cs="Arial"/>
          <w:color w:val="000000"/>
          <w:lang w:eastAsia="en-US"/>
        </w:rPr>
        <w:t xml:space="preserve"> </w:t>
      </w:r>
      <w:r w:rsidR="003E2619">
        <w:rPr>
          <w:rFonts w:ascii="Arial" w:hAnsi="Arial" w:cs="Arial"/>
          <w:color w:val="000000"/>
          <w:lang w:eastAsia="en-US"/>
        </w:rPr>
        <w:t>(Completion of this form is optional).</w:t>
      </w:r>
    </w:p>
    <w:p w14:paraId="60640E96" w14:textId="77777777" w:rsidR="00E25C20" w:rsidRDefault="00E25C20" w:rsidP="001B1612">
      <w:pPr>
        <w:pStyle w:val="ListParagraph"/>
        <w:spacing w:after="240" w:line="360" w:lineRule="auto"/>
        <w:ind w:left="0"/>
        <w:rPr>
          <w:rFonts w:ascii="Arial" w:hAnsi="Arial" w:cs="Arial"/>
          <w:color w:val="000000"/>
          <w:lang w:eastAsia="en-US"/>
        </w:rPr>
      </w:pPr>
    </w:p>
    <w:p w14:paraId="799074D1" w14:textId="017E5321" w:rsidR="00E25C20" w:rsidRPr="0055218C" w:rsidRDefault="0021789A" w:rsidP="001B1612">
      <w:pPr>
        <w:pStyle w:val="ListParagraph"/>
        <w:numPr>
          <w:ilvl w:val="0"/>
          <w:numId w:val="33"/>
        </w:numPr>
        <w:spacing w:after="240" w:line="360" w:lineRule="auto"/>
        <w:ind w:left="357" w:hanging="357"/>
        <w:rPr>
          <w:rFonts w:ascii="Arial" w:hAnsi="Arial" w:cs="Arial"/>
          <w:b/>
          <w:color w:val="000000"/>
          <w:lang w:eastAsia="en-US"/>
        </w:rPr>
      </w:pPr>
      <w:r>
        <w:rPr>
          <w:rFonts w:ascii="Arial" w:hAnsi="Arial" w:cs="Arial"/>
          <w:b/>
          <w:color w:val="000000"/>
          <w:lang w:eastAsia="en-US"/>
        </w:rPr>
        <w:t xml:space="preserve">Infant </w:t>
      </w:r>
      <w:r w:rsidR="00E25C20">
        <w:rPr>
          <w:rFonts w:ascii="Arial" w:hAnsi="Arial" w:cs="Arial"/>
          <w:b/>
          <w:color w:val="000000"/>
          <w:lang w:eastAsia="en-US"/>
        </w:rPr>
        <w:t>Follow-up (3-6 months</w:t>
      </w:r>
      <w:r w:rsidR="00EA2394">
        <w:rPr>
          <w:rFonts w:ascii="Arial" w:hAnsi="Arial" w:cs="Arial"/>
          <w:b/>
          <w:color w:val="000000"/>
          <w:lang w:eastAsia="en-US"/>
        </w:rPr>
        <w:t>, Appendix 1</w:t>
      </w:r>
      <w:r w:rsidR="00E25C20" w:rsidRPr="0055218C">
        <w:rPr>
          <w:rFonts w:ascii="Arial" w:hAnsi="Arial" w:cs="Arial"/>
          <w:b/>
          <w:color w:val="000000"/>
          <w:lang w:eastAsia="en-US"/>
        </w:rPr>
        <w:t>)</w:t>
      </w:r>
    </w:p>
    <w:p w14:paraId="35DE7E72" w14:textId="17E517C7" w:rsidR="00E25C20" w:rsidRDefault="00E25C20" w:rsidP="00E25C20">
      <w:pPr>
        <w:pStyle w:val="ListParagraph"/>
        <w:spacing w:after="240" w:line="360" w:lineRule="auto"/>
        <w:ind w:left="0"/>
        <w:rPr>
          <w:rFonts w:ascii="Arial" w:hAnsi="Arial" w:cs="Arial"/>
          <w:color w:val="000000"/>
          <w:lang w:eastAsia="en-US"/>
        </w:rPr>
      </w:pPr>
      <w:r>
        <w:rPr>
          <w:rFonts w:ascii="Arial" w:hAnsi="Arial" w:cs="Arial"/>
          <w:color w:val="000000"/>
          <w:lang w:eastAsia="en-US"/>
        </w:rPr>
        <w:t>This form should be completed for neonates aged between 3 and 6 months.</w:t>
      </w:r>
      <w:r w:rsidR="003E2619" w:rsidRPr="003E2619">
        <w:rPr>
          <w:rFonts w:ascii="Arial" w:hAnsi="Arial" w:cs="Arial"/>
          <w:color w:val="000000"/>
          <w:lang w:eastAsia="en-US"/>
        </w:rPr>
        <w:t xml:space="preserve"> </w:t>
      </w:r>
      <w:r w:rsidR="003E2619">
        <w:rPr>
          <w:rFonts w:ascii="Arial" w:hAnsi="Arial" w:cs="Arial"/>
          <w:color w:val="000000"/>
          <w:lang w:eastAsia="en-US"/>
        </w:rPr>
        <w:t>(Completion of this form is optional).</w:t>
      </w:r>
    </w:p>
    <w:p w14:paraId="33A5B375" w14:textId="77777777" w:rsidR="00E25C20" w:rsidRDefault="00E25C20" w:rsidP="001B1612">
      <w:pPr>
        <w:pStyle w:val="ListParagraph"/>
        <w:spacing w:after="240" w:line="360" w:lineRule="auto"/>
        <w:ind w:left="0"/>
        <w:rPr>
          <w:rFonts w:ascii="Arial" w:hAnsi="Arial" w:cs="Arial"/>
          <w:color w:val="000000"/>
          <w:lang w:eastAsia="en-US"/>
        </w:rPr>
      </w:pPr>
      <w:bookmarkStart w:id="7" w:name="_GoBack"/>
      <w:bookmarkEnd w:id="7"/>
    </w:p>
    <w:p w14:paraId="76E25363" w14:textId="77777777" w:rsidR="00E25C20" w:rsidRDefault="00E25C20" w:rsidP="001B1612">
      <w:pPr>
        <w:pStyle w:val="ListParagraph"/>
        <w:spacing w:after="240" w:line="360" w:lineRule="auto"/>
        <w:ind w:left="0"/>
        <w:rPr>
          <w:rFonts w:ascii="Arial" w:hAnsi="Arial" w:cs="Arial"/>
          <w:color w:val="000000"/>
          <w:lang w:eastAsia="en-US"/>
        </w:rPr>
      </w:pPr>
    </w:p>
    <w:p w14:paraId="63A5EC88" w14:textId="77777777" w:rsidR="00E25C20" w:rsidRPr="00E25C20" w:rsidRDefault="00E25C20" w:rsidP="001B1612">
      <w:pPr>
        <w:pStyle w:val="ListParagraph"/>
        <w:spacing w:after="240" w:line="360" w:lineRule="auto"/>
        <w:ind w:left="0"/>
        <w:rPr>
          <w:rFonts w:ascii="Arial" w:hAnsi="Arial" w:cs="Arial"/>
          <w:color w:val="000000"/>
          <w:lang w:eastAsia="en-US"/>
        </w:rPr>
      </w:pPr>
      <w:r>
        <w:rPr>
          <w:rFonts w:ascii="Arial" w:hAnsi="Arial" w:cs="Arial"/>
          <w:color w:val="000000"/>
          <w:lang w:eastAsia="en-US"/>
        </w:rPr>
        <w:t xml:space="preserve"> </w:t>
      </w:r>
    </w:p>
    <w:p w14:paraId="6F700913" w14:textId="77777777" w:rsidR="00E25C20" w:rsidRDefault="00E25C20" w:rsidP="00A45C0F">
      <w:pPr>
        <w:pStyle w:val="ListParagraph"/>
        <w:spacing w:after="240" w:line="360" w:lineRule="auto"/>
        <w:ind w:left="0"/>
        <w:rPr>
          <w:rStyle w:val="Hyperlink"/>
          <w:rFonts w:ascii="Arial" w:hAnsi="Arial" w:cs="Arial"/>
          <w:lang w:eastAsia="en-US"/>
        </w:rPr>
      </w:pPr>
    </w:p>
    <w:p w14:paraId="38191EC8" w14:textId="77777777" w:rsidR="00E25C20" w:rsidRDefault="00E25C20" w:rsidP="00A45C0F">
      <w:pPr>
        <w:pStyle w:val="ListParagraph"/>
        <w:spacing w:after="240" w:line="360" w:lineRule="auto"/>
        <w:ind w:left="0"/>
        <w:rPr>
          <w:rFonts w:ascii="Arial" w:hAnsi="Arial" w:cs="Arial"/>
          <w:color w:val="000000"/>
          <w:lang w:eastAsia="en-US"/>
        </w:rPr>
      </w:pPr>
    </w:p>
    <w:p w14:paraId="36BEA251" w14:textId="77777777" w:rsidR="008B106D" w:rsidRDefault="008B106D" w:rsidP="002B6C77">
      <w:pPr>
        <w:pStyle w:val="ListParagraph"/>
        <w:spacing w:before="100" w:beforeAutospacing="1" w:after="100" w:afterAutospacing="1"/>
        <w:outlineLvl w:val="2"/>
        <w:rPr>
          <w:rFonts w:ascii="Arial" w:hAnsi="Arial" w:cs="Arial"/>
          <w:color w:val="000000"/>
          <w:lang w:eastAsia="en-US"/>
        </w:rPr>
      </w:pPr>
    </w:p>
    <w:p w14:paraId="4A65D817" w14:textId="77777777" w:rsidR="008B106D" w:rsidRDefault="008B106D">
      <w:pPr>
        <w:spacing w:after="200" w:line="276" w:lineRule="auto"/>
        <w:rPr>
          <w:rFonts w:ascii="Arial" w:hAnsi="Arial" w:cs="Arial"/>
          <w:color w:val="000000"/>
          <w:lang w:eastAsia="en-US"/>
        </w:rPr>
      </w:pPr>
      <w:r>
        <w:rPr>
          <w:rFonts w:ascii="Arial" w:hAnsi="Arial" w:cs="Arial"/>
          <w:color w:val="000000"/>
          <w:lang w:eastAsia="en-US"/>
        </w:rPr>
        <w:br w:type="page"/>
      </w:r>
    </w:p>
    <w:p w14:paraId="401FBBF4" w14:textId="77777777" w:rsidR="00433706" w:rsidRDefault="00433706" w:rsidP="00433706">
      <w:pPr>
        <w:pStyle w:val="ListParagraph"/>
        <w:spacing w:line="360" w:lineRule="auto"/>
        <w:ind w:left="0"/>
        <w:jc w:val="center"/>
        <w:rPr>
          <w:rFonts w:ascii="Arial" w:hAnsi="Arial" w:cs="Arial"/>
          <w:b/>
          <w:sz w:val="40"/>
          <w:szCs w:val="40"/>
        </w:rPr>
      </w:pPr>
    </w:p>
    <w:p w14:paraId="1C7A5210" w14:textId="77777777" w:rsidR="00433706" w:rsidRDefault="00433706" w:rsidP="00433706">
      <w:pPr>
        <w:pStyle w:val="ListParagraph"/>
        <w:spacing w:line="360" w:lineRule="auto"/>
        <w:ind w:left="0"/>
        <w:jc w:val="center"/>
        <w:rPr>
          <w:rFonts w:ascii="Arial" w:hAnsi="Arial" w:cs="Arial"/>
          <w:b/>
          <w:sz w:val="40"/>
          <w:szCs w:val="40"/>
        </w:rPr>
      </w:pPr>
    </w:p>
    <w:p w14:paraId="1BAB0229" w14:textId="77777777" w:rsidR="00433706" w:rsidRDefault="00433706" w:rsidP="00433706">
      <w:pPr>
        <w:pStyle w:val="ListParagraph"/>
        <w:spacing w:line="360" w:lineRule="auto"/>
        <w:ind w:left="0"/>
        <w:jc w:val="center"/>
        <w:rPr>
          <w:rFonts w:ascii="Arial" w:hAnsi="Arial" w:cs="Arial"/>
          <w:b/>
          <w:sz w:val="40"/>
          <w:szCs w:val="40"/>
        </w:rPr>
      </w:pPr>
    </w:p>
    <w:p w14:paraId="0A7EAA47" w14:textId="77777777" w:rsidR="00433706" w:rsidRDefault="00433706" w:rsidP="00433706">
      <w:pPr>
        <w:pStyle w:val="ListParagraph"/>
        <w:spacing w:line="360" w:lineRule="auto"/>
        <w:ind w:left="0"/>
        <w:jc w:val="center"/>
        <w:rPr>
          <w:rFonts w:ascii="Arial" w:hAnsi="Arial" w:cs="Arial"/>
          <w:b/>
          <w:sz w:val="40"/>
          <w:szCs w:val="40"/>
        </w:rPr>
      </w:pPr>
    </w:p>
    <w:p w14:paraId="38570EEE" w14:textId="77777777" w:rsidR="00433706" w:rsidRDefault="00433706" w:rsidP="00433706">
      <w:pPr>
        <w:pStyle w:val="ListParagraph"/>
        <w:spacing w:line="360" w:lineRule="auto"/>
        <w:ind w:left="0"/>
        <w:jc w:val="center"/>
        <w:rPr>
          <w:rFonts w:ascii="Arial" w:hAnsi="Arial" w:cs="Arial"/>
          <w:b/>
          <w:sz w:val="40"/>
          <w:szCs w:val="40"/>
        </w:rPr>
      </w:pPr>
    </w:p>
    <w:p w14:paraId="7EE48F95" w14:textId="77777777" w:rsidR="00433706" w:rsidRDefault="00433706" w:rsidP="00433706">
      <w:pPr>
        <w:pStyle w:val="ListParagraph"/>
        <w:spacing w:line="360" w:lineRule="auto"/>
        <w:ind w:left="0"/>
        <w:jc w:val="center"/>
        <w:rPr>
          <w:rFonts w:ascii="Arial" w:hAnsi="Arial" w:cs="Arial"/>
          <w:b/>
          <w:sz w:val="40"/>
          <w:szCs w:val="40"/>
        </w:rPr>
      </w:pPr>
    </w:p>
    <w:p w14:paraId="21654024" w14:textId="77777777" w:rsidR="00433706" w:rsidRDefault="00433706" w:rsidP="00433706">
      <w:pPr>
        <w:pStyle w:val="ListParagraph"/>
        <w:spacing w:line="360" w:lineRule="auto"/>
        <w:ind w:left="0"/>
        <w:jc w:val="center"/>
        <w:rPr>
          <w:rFonts w:ascii="Arial" w:hAnsi="Arial" w:cs="Arial"/>
          <w:b/>
          <w:sz w:val="40"/>
          <w:szCs w:val="40"/>
        </w:rPr>
      </w:pPr>
    </w:p>
    <w:p w14:paraId="445A660B" w14:textId="77777777" w:rsidR="00433706" w:rsidRDefault="00433706" w:rsidP="00433706">
      <w:pPr>
        <w:pStyle w:val="ListParagraph"/>
        <w:spacing w:line="360" w:lineRule="auto"/>
        <w:ind w:left="0"/>
        <w:jc w:val="center"/>
        <w:rPr>
          <w:rFonts w:ascii="Arial" w:hAnsi="Arial" w:cs="Arial"/>
          <w:b/>
          <w:sz w:val="40"/>
          <w:szCs w:val="40"/>
        </w:rPr>
      </w:pPr>
    </w:p>
    <w:p w14:paraId="5B0979FA" w14:textId="77777777" w:rsidR="00433706" w:rsidRDefault="00433706" w:rsidP="00433706">
      <w:pPr>
        <w:pStyle w:val="ListParagraph"/>
        <w:spacing w:line="360" w:lineRule="auto"/>
        <w:ind w:left="0"/>
        <w:jc w:val="center"/>
        <w:rPr>
          <w:rFonts w:ascii="Arial" w:hAnsi="Arial" w:cs="Arial"/>
          <w:b/>
          <w:sz w:val="40"/>
          <w:szCs w:val="40"/>
        </w:rPr>
      </w:pPr>
    </w:p>
    <w:p w14:paraId="15995EB0" w14:textId="77777777" w:rsidR="00BC55E8" w:rsidRDefault="00BC55E8" w:rsidP="00F23138">
      <w:pPr>
        <w:pStyle w:val="ListParagraph"/>
        <w:spacing w:line="360" w:lineRule="auto"/>
        <w:ind w:left="0"/>
        <w:rPr>
          <w:rFonts w:ascii="Arial" w:hAnsi="Arial" w:cs="Arial"/>
          <w:b/>
          <w:sz w:val="40"/>
          <w:szCs w:val="40"/>
        </w:rPr>
      </w:pPr>
    </w:p>
    <w:p w14:paraId="37D24ADF" w14:textId="6647B921" w:rsidR="001459A7" w:rsidRPr="009E3D14" w:rsidRDefault="0021789A" w:rsidP="009E3D14">
      <w:pPr>
        <w:spacing w:line="360" w:lineRule="auto"/>
        <w:jc w:val="center"/>
        <w:rPr>
          <w:rFonts w:ascii="Arial" w:hAnsi="Arial" w:cs="Arial"/>
          <w:b/>
          <w:sz w:val="40"/>
          <w:szCs w:val="40"/>
        </w:rPr>
      </w:pPr>
      <w:r>
        <w:rPr>
          <w:rFonts w:ascii="Arial" w:hAnsi="Arial" w:cs="Arial"/>
          <w:b/>
          <w:sz w:val="40"/>
          <w:szCs w:val="40"/>
        </w:rPr>
        <w:t>5</w:t>
      </w:r>
      <w:r w:rsidR="009E3D14">
        <w:rPr>
          <w:rFonts w:ascii="Arial" w:hAnsi="Arial" w:cs="Arial"/>
          <w:b/>
          <w:sz w:val="40"/>
          <w:szCs w:val="40"/>
        </w:rPr>
        <w:t xml:space="preserve">. </w:t>
      </w:r>
      <w:r w:rsidR="001459A7" w:rsidRPr="009E3D14">
        <w:rPr>
          <w:rFonts w:ascii="Arial" w:hAnsi="Arial" w:cs="Arial"/>
          <w:b/>
          <w:sz w:val="40"/>
          <w:szCs w:val="40"/>
        </w:rPr>
        <w:t>e-Learning Course</w:t>
      </w:r>
    </w:p>
    <w:p w14:paraId="198F2B0D" w14:textId="77777777" w:rsidR="00786BA1" w:rsidRPr="003007EE" w:rsidRDefault="00433706" w:rsidP="003007EE">
      <w:pPr>
        <w:spacing w:after="200" w:line="276" w:lineRule="auto"/>
        <w:jc w:val="center"/>
        <w:rPr>
          <w:rFonts w:ascii="Arial" w:hAnsi="Arial" w:cs="Arial"/>
          <w:b/>
        </w:rPr>
      </w:pPr>
      <w:r>
        <w:rPr>
          <w:rFonts w:ascii="Arial" w:hAnsi="Arial" w:cs="Arial"/>
          <w:b/>
        </w:rPr>
        <w:br w:type="page"/>
      </w:r>
    </w:p>
    <w:p w14:paraId="247343A0" w14:textId="68962444" w:rsidR="00433706" w:rsidRPr="00631AB4" w:rsidRDefault="0021789A" w:rsidP="00C44A8F">
      <w:pPr>
        <w:spacing w:line="360" w:lineRule="auto"/>
        <w:ind w:left="357" w:hanging="357"/>
        <w:rPr>
          <w:rFonts w:ascii="Arial" w:hAnsi="Arial" w:cs="Arial"/>
          <w:b/>
          <w:sz w:val="40"/>
          <w:szCs w:val="40"/>
        </w:rPr>
      </w:pPr>
      <w:r>
        <w:rPr>
          <w:rFonts w:ascii="Arial" w:hAnsi="Arial" w:cs="Arial"/>
          <w:b/>
        </w:rPr>
        <w:lastRenderedPageBreak/>
        <w:t>5</w:t>
      </w:r>
      <w:r w:rsidR="00631AB4">
        <w:rPr>
          <w:rFonts w:ascii="Arial" w:hAnsi="Arial" w:cs="Arial"/>
          <w:b/>
        </w:rPr>
        <w:t xml:space="preserve">. </w:t>
      </w:r>
      <w:r w:rsidR="00433706" w:rsidRPr="00631AB4">
        <w:rPr>
          <w:rFonts w:ascii="Arial" w:hAnsi="Arial" w:cs="Arial"/>
          <w:b/>
        </w:rPr>
        <w:t>e-Learning Course</w:t>
      </w:r>
    </w:p>
    <w:p w14:paraId="74F629EA" w14:textId="77777777" w:rsidR="00A20240" w:rsidRPr="00A90331" w:rsidRDefault="001459A7" w:rsidP="00862AA3">
      <w:pPr>
        <w:spacing w:before="100" w:beforeAutospacing="1" w:after="100" w:afterAutospacing="1" w:line="360" w:lineRule="auto"/>
        <w:rPr>
          <w:rFonts w:ascii="Arial" w:hAnsi="Arial" w:cs="Arial"/>
          <w:lang w:eastAsia="en-US"/>
        </w:rPr>
      </w:pPr>
      <w:r w:rsidRPr="00862AA3">
        <w:rPr>
          <w:rFonts w:ascii="Arial" w:eastAsia="Times New Roman" w:hAnsi="Arial" w:cs="Arial"/>
          <w:color w:val="272F38"/>
        </w:rPr>
        <w:t xml:space="preserve">An e-learning course </w:t>
      </w:r>
      <w:r w:rsidRPr="001459A7">
        <w:rPr>
          <w:rFonts w:ascii="Arial" w:eastAsia="Times New Roman" w:hAnsi="Arial" w:cs="Arial"/>
          <w:color w:val="272F38"/>
        </w:rPr>
        <w:t>on the</w:t>
      </w:r>
      <w:r w:rsidRPr="001459A7">
        <w:rPr>
          <w:rFonts w:ascii="Arial" w:hAnsi="Arial" w:cs="Arial"/>
          <w:lang w:eastAsia="en-US"/>
        </w:rPr>
        <w:t xml:space="preserve"> use of the INTERGROWTH-21</w:t>
      </w:r>
      <w:r w:rsidRPr="001459A7">
        <w:rPr>
          <w:rFonts w:ascii="Arial" w:hAnsi="Arial" w:cs="Arial"/>
          <w:vertAlign w:val="superscript"/>
          <w:lang w:eastAsia="en-US"/>
        </w:rPr>
        <w:t>st</w:t>
      </w:r>
      <w:r w:rsidRPr="001459A7">
        <w:rPr>
          <w:rFonts w:ascii="Arial" w:hAnsi="Arial" w:cs="Arial"/>
          <w:lang w:eastAsia="en-US"/>
        </w:rPr>
        <w:t xml:space="preserve"> </w:t>
      </w:r>
      <w:r w:rsidR="00497FA3" w:rsidRPr="001459A7">
        <w:rPr>
          <w:rFonts w:ascii="Arial" w:hAnsi="Arial" w:cs="Arial"/>
          <w:lang w:eastAsia="en-US"/>
        </w:rPr>
        <w:t xml:space="preserve">Preterm </w:t>
      </w:r>
      <w:r w:rsidR="00497FA3">
        <w:rPr>
          <w:rFonts w:ascii="Arial" w:hAnsi="Arial" w:cs="Arial"/>
          <w:lang w:eastAsia="en-US"/>
        </w:rPr>
        <w:t>Postnatal Growth Standards</w:t>
      </w:r>
      <w:r w:rsidRPr="001459A7">
        <w:rPr>
          <w:rFonts w:ascii="Arial" w:hAnsi="Arial" w:cs="Arial"/>
          <w:lang w:eastAsia="en-US"/>
        </w:rPr>
        <w:t>,</w:t>
      </w:r>
      <w:r w:rsidRPr="00862AA3">
        <w:rPr>
          <w:rFonts w:ascii="Arial" w:hAnsi="Arial" w:cs="Arial"/>
          <w:lang w:eastAsia="en-US"/>
        </w:rPr>
        <w:t xml:space="preserve"> e</w:t>
      </w:r>
      <w:r w:rsidRPr="001459A7">
        <w:rPr>
          <w:rFonts w:ascii="Arial" w:hAnsi="Arial" w:cs="Arial"/>
          <w:lang w:eastAsia="en-US"/>
        </w:rPr>
        <w:t>vidence-based neo</w:t>
      </w:r>
      <w:r w:rsidRPr="00862AA3">
        <w:rPr>
          <w:rFonts w:ascii="Arial" w:hAnsi="Arial" w:cs="Arial"/>
          <w:lang w:eastAsia="en-US"/>
        </w:rPr>
        <w:t xml:space="preserve">natal preterm newborn care and feeding </w:t>
      </w:r>
      <w:r w:rsidRPr="00A90331">
        <w:rPr>
          <w:rFonts w:ascii="Arial" w:hAnsi="Arial" w:cs="Arial"/>
          <w:lang w:eastAsia="en-US"/>
        </w:rPr>
        <w:t>recommendations</w:t>
      </w:r>
      <w:r w:rsidR="00A20240" w:rsidRPr="00A90331">
        <w:rPr>
          <w:rFonts w:ascii="Arial" w:hAnsi="Arial" w:cs="Arial"/>
          <w:lang w:eastAsia="en-US"/>
        </w:rPr>
        <w:t xml:space="preserve"> is freely</w:t>
      </w:r>
      <w:r w:rsidR="00862AA3" w:rsidRPr="00A90331">
        <w:rPr>
          <w:rFonts w:ascii="Arial" w:hAnsi="Arial" w:cs="Arial"/>
          <w:lang w:eastAsia="en-US"/>
        </w:rPr>
        <w:t xml:space="preserve"> available on our website.</w:t>
      </w:r>
    </w:p>
    <w:p w14:paraId="22B2D937" w14:textId="77777777" w:rsidR="007813AE" w:rsidRPr="00A45C0F" w:rsidRDefault="003E2619" w:rsidP="00862AA3">
      <w:pPr>
        <w:spacing w:before="100" w:beforeAutospacing="1" w:after="100" w:afterAutospacing="1" w:line="360" w:lineRule="auto"/>
        <w:rPr>
          <w:rFonts w:ascii="Arial" w:eastAsia="Times New Roman" w:hAnsi="Arial" w:cs="Arial"/>
          <w:lang w:val="en-US" w:eastAsia="it-IT"/>
        </w:rPr>
      </w:pPr>
      <w:hyperlink r:id="rId49" w:history="1">
        <w:r w:rsidR="007813AE" w:rsidRPr="00A45C0F">
          <w:rPr>
            <w:rStyle w:val="Hyperlink"/>
            <w:rFonts w:ascii="Arial" w:eastAsia="Times New Roman" w:hAnsi="Arial" w:cs="Arial"/>
            <w:lang w:val="en-US" w:eastAsia="it-IT"/>
          </w:rPr>
          <w:t>http://www.gfmer.ch</w:t>
        </w:r>
      </w:hyperlink>
      <w:r w:rsidR="007813AE" w:rsidRPr="00A45C0F">
        <w:rPr>
          <w:rFonts w:ascii="Arial" w:eastAsia="Times New Roman" w:hAnsi="Arial" w:cs="Arial"/>
          <w:lang w:val="en-US" w:eastAsia="it-IT"/>
        </w:rPr>
        <w:t xml:space="preserve"> </w:t>
      </w:r>
    </w:p>
    <w:p w14:paraId="4243D957" w14:textId="77777777" w:rsidR="001459A7" w:rsidRPr="001459A7" w:rsidRDefault="004354C9" w:rsidP="00862AA3">
      <w:pPr>
        <w:spacing w:before="100" w:beforeAutospacing="1" w:after="100" w:afterAutospacing="1" w:line="360" w:lineRule="auto"/>
        <w:rPr>
          <w:rFonts w:ascii="Arial" w:hAnsi="Arial" w:cs="Arial"/>
          <w:lang w:eastAsia="en-US"/>
        </w:rPr>
      </w:pPr>
      <w:r w:rsidRPr="00A90331">
        <w:rPr>
          <w:rFonts w:ascii="Arial" w:hAnsi="Arial" w:cs="Arial"/>
          <w:lang w:eastAsia="en-US"/>
        </w:rPr>
        <w:t>The Project Coordinator in e</w:t>
      </w:r>
      <w:r w:rsidR="001459A7" w:rsidRPr="00A90331">
        <w:rPr>
          <w:rFonts w:ascii="Arial" w:hAnsi="Arial" w:cs="Arial"/>
          <w:lang w:eastAsia="en-US"/>
        </w:rPr>
        <w:t>ach participating neonatal unit should</w:t>
      </w:r>
      <w:r w:rsidR="00672080" w:rsidRPr="00A90331">
        <w:rPr>
          <w:rFonts w:ascii="Arial" w:hAnsi="Arial" w:cs="Arial"/>
          <w:lang w:eastAsia="en-US"/>
        </w:rPr>
        <w:t xml:space="preserve"> ensure that </w:t>
      </w:r>
      <w:r w:rsidR="001459A7" w:rsidRPr="00A90331">
        <w:rPr>
          <w:rFonts w:ascii="Arial" w:eastAsia="Calibri" w:hAnsi="Arial" w:cs="Arial"/>
          <w:lang w:val="en-US" w:eastAsia="en-US"/>
        </w:rPr>
        <w:t>all</w:t>
      </w:r>
      <w:r w:rsidR="001459A7" w:rsidRPr="001459A7">
        <w:rPr>
          <w:rFonts w:ascii="Arial" w:eastAsia="Calibri" w:hAnsi="Arial" w:cs="Arial"/>
          <w:lang w:val="en-US" w:eastAsia="en-US"/>
        </w:rPr>
        <w:t xml:space="preserve"> clinical staff, medical students and trainees in their hospital</w:t>
      </w:r>
      <w:r w:rsidR="00672080" w:rsidRPr="00672080">
        <w:rPr>
          <w:rFonts w:ascii="Arial" w:eastAsia="Calibri" w:hAnsi="Arial" w:cs="Arial"/>
          <w:lang w:val="en-US" w:eastAsia="en-US"/>
        </w:rPr>
        <w:t xml:space="preserve"> </w:t>
      </w:r>
      <w:r>
        <w:rPr>
          <w:rFonts w:ascii="Arial" w:eastAsia="Calibri" w:hAnsi="Arial" w:cs="Arial"/>
          <w:lang w:val="en-US" w:eastAsia="en-US"/>
        </w:rPr>
        <w:t>complet</w:t>
      </w:r>
      <w:r w:rsidR="00672080">
        <w:rPr>
          <w:rFonts w:ascii="Arial" w:eastAsia="Calibri" w:hAnsi="Arial" w:cs="Arial"/>
          <w:lang w:val="en-US" w:eastAsia="en-US"/>
        </w:rPr>
        <w:t xml:space="preserve">e </w:t>
      </w:r>
      <w:r w:rsidR="00672080" w:rsidRPr="001459A7">
        <w:rPr>
          <w:rFonts w:ascii="Arial" w:eastAsia="Calibri" w:hAnsi="Arial" w:cs="Arial"/>
          <w:lang w:val="en-US" w:eastAsia="en-US"/>
        </w:rPr>
        <w:t>the</w:t>
      </w:r>
      <w:r w:rsidR="001E04FD">
        <w:rPr>
          <w:rFonts w:ascii="Arial" w:eastAsia="Calibri" w:hAnsi="Arial" w:cs="Arial"/>
          <w:lang w:val="en-US" w:eastAsia="en-US"/>
        </w:rPr>
        <w:t xml:space="preserve"> free</w:t>
      </w:r>
      <w:r w:rsidR="00672080" w:rsidRPr="001459A7">
        <w:rPr>
          <w:rFonts w:ascii="Arial" w:eastAsia="Calibri" w:hAnsi="Arial" w:cs="Arial"/>
          <w:lang w:val="en-US" w:eastAsia="en-US"/>
        </w:rPr>
        <w:t xml:space="preserve"> e-learning course</w:t>
      </w:r>
      <w:r>
        <w:rPr>
          <w:rFonts w:ascii="Arial" w:eastAsia="Calibri" w:hAnsi="Arial" w:cs="Arial"/>
          <w:lang w:val="en-US" w:eastAsia="en-US"/>
        </w:rPr>
        <w:t xml:space="preserve"> during the preparatory phase. They should also </w:t>
      </w:r>
      <w:r w:rsidR="001459A7" w:rsidRPr="00862AA3">
        <w:rPr>
          <w:rFonts w:ascii="Arial" w:hAnsi="Arial" w:cs="Arial"/>
          <w:lang w:eastAsia="en-US"/>
        </w:rPr>
        <w:t>p</w:t>
      </w:r>
      <w:r w:rsidR="001459A7" w:rsidRPr="001459A7">
        <w:rPr>
          <w:rFonts w:ascii="Arial" w:eastAsia="Calibri" w:hAnsi="Arial" w:cs="Arial"/>
          <w:lang w:val="en-US" w:eastAsia="en-US"/>
        </w:rPr>
        <w:t>romote</w:t>
      </w:r>
      <w:r w:rsidR="00DC59CE">
        <w:rPr>
          <w:rFonts w:ascii="Arial" w:eastAsia="Calibri" w:hAnsi="Arial" w:cs="Arial"/>
          <w:lang w:val="en-US" w:eastAsia="en-US"/>
        </w:rPr>
        <w:t xml:space="preserve"> </w:t>
      </w:r>
      <w:r w:rsidR="001459A7" w:rsidRPr="001459A7">
        <w:rPr>
          <w:rFonts w:ascii="Arial" w:eastAsia="Calibri" w:hAnsi="Arial" w:cs="Arial"/>
          <w:lang w:val="en-US" w:eastAsia="en-US"/>
        </w:rPr>
        <w:t>the course in other hospitals in their area</w:t>
      </w:r>
      <w:r w:rsidR="00DC59CE">
        <w:rPr>
          <w:rFonts w:ascii="Arial" w:eastAsia="Calibri" w:hAnsi="Arial" w:cs="Arial"/>
          <w:lang w:val="en-US" w:eastAsia="en-US"/>
        </w:rPr>
        <w:t>.</w:t>
      </w:r>
      <w:r w:rsidR="001459A7" w:rsidRPr="00862AA3">
        <w:rPr>
          <w:rFonts w:ascii="Arial" w:hAnsi="Arial" w:cs="Arial"/>
          <w:lang w:eastAsia="en-US"/>
        </w:rPr>
        <w:t xml:space="preserve"> </w:t>
      </w:r>
      <w:r w:rsidR="001459A7" w:rsidRPr="00862AA3">
        <w:rPr>
          <w:rFonts w:ascii="Arial" w:eastAsia="Calibri" w:hAnsi="Arial" w:cs="Arial"/>
          <w:lang w:val="en-US" w:eastAsia="en-US"/>
        </w:rPr>
        <w:t>Participants</w:t>
      </w:r>
      <w:r w:rsidR="00E82502">
        <w:rPr>
          <w:rFonts w:ascii="Arial" w:eastAsia="Calibri" w:hAnsi="Arial" w:cs="Arial"/>
          <w:lang w:val="en-US" w:eastAsia="en-US"/>
        </w:rPr>
        <w:t xml:space="preserve"> will</w:t>
      </w:r>
      <w:r w:rsidR="001459A7" w:rsidRPr="00862AA3">
        <w:rPr>
          <w:rFonts w:ascii="Arial" w:eastAsia="Calibri" w:hAnsi="Arial" w:cs="Arial"/>
          <w:lang w:val="en-US" w:eastAsia="en-US"/>
        </w:rPr>
        <w:t xml:space="preserve"> </w:t>
      </w:r>
      <w:r w:rsidR="001459A7" w:rsidRPr="00862AA3">
        <w:rPr>
          <w:rFonts w:ascii="Arial" w:hAnsi="Arial" w:cs="Arial"/>
          <w:lang w:eastAsia="en-US"/>
        </w:rPr>
        <w:t>r</w:t>
      </w:r>
      <w:r w:rsidR="001459A7" w:rsidRPr="001459A7">
        <w:rPr>
          <w:rFonts w:ascii="Arial" w:hAnsi="Arial" w:cs="Arial"/>
          <w:lang w:eastAsia="en-US"/>
        </w:rPr>
        <w:t>eceive a certificate</w:t>
      </w:r>
      <w:r>
        <w:rPr>
          <w:rFonts w:ascii="Arial" w:hAnsi="Arial" w:cs="Arial"/>
          <w:lang w:eastAsia="en-US"/>
        </w:rPr>
        <w:t xml:space="preserve"> from the University of Oxford and GFMER</w:t>
      </w:r>
      <w:r w:rsidR="001459A7" w:rsidRPr="001459A7">
        <w:rPr>
          <w:rFonts w:ascii="Arial" w:hAnsi="Arial" w:cs="Arial"/>
          <w:lang w:eastAsia="en-US"/>
        </w:rPr>
        <w:t xml:space="preserve"> on suc</w:t>
      </w:r>
      <w:r w:rsidR="00781DC8">
        <w:rPr>
          <w:rFonts w:ascii="Arial" w:hAnsi="Arial" w:cs="Arial"/>
          <w:lang w:eastAsia="en-US"/>
        </w:rPr>
        <w:t>cessful completion</w:t>
      </w:r>
      <w:r w:rsidR="001459A7" w:rsidRPr="001459A7">
        <w:rPr>
          <w:rFonts w:ascii="Arial" w:hAnsi="Arial" w:cs="Arial"/>
          <w:lang w:eastAsia="en-US"/>
        </w:rPr>
        <w:t>.</w:t>
      </w:r>
      <w:r w:rsidR="00E82502">
        <w:rPr>
          <w:rFonts w:ascii="Arial" w:hAnsi="Arial" w:cs="Arial"/>
          <w:lang w:eastAsia="en-US"/>
        </w:rPr>
        <w:t xml:space="preserve"> </w:t>
      </w:r>
    </w:p>
    <w:p w14:paraId="3FF5A796" w14:textId="77777777" w:rsidR="001459A7" w:rsidRPr="001459A7" w:rsidRDefault="001459A7" w:rsidP="001459A7">
      <w:pPr>
        <w:spacing w:before="100" w:beforeAutospacing="1" w:after="100" w:afterAutospacing="1" w:line="276" w:lineRule="auto"/>
        <w:rPr>
          <w:rFonts w:ascii="Arial" w:hAnsi="Arial" w:cs="Arial"/>
          <w:sz w:val="20"/>
          <w:szCs w:val="20"/>
          <w:lang w:eastAsia="en-US"/>
        </w:rPr>
      </w:pPr>
    </w:p>
    <w:p w14:paraId="4E2AFC2F" w14:textId="77777777" w:rsidR="000519F1" w:rsidRDefault="000519F1">
      <w:pPr>
        <w:spacing w:after="200" w:line="276" w:lineRule="auto"/>
        <w:rPr>
          <w:rFonts w:ascii="Arial" w:hAnsi="Arial" w:cs="Arial"/>
          <w:b/>
          <w:sz w:val="40"/>
          <w:szCs w:val="40"/>
        </w:rPr>
      </w:pPr>
      <w:r>
        <w:rPr>
          <w:rFonts w:ascii="Arial" w:hAnsi="Arial" w:cs="Arial"/>
          <w:b/>
          <w:sz w:val="40"/>
          <w:szCs w:val="40"/>
        </w:rPr>
        <w:br w:type="page"/>
      </w:r>
    </w:p>
    <w:p w14:paraId="621976FB" w14:textId="0B789839" w:rsidR="001E04FD" w:rsidRPr="0021789A" w:rsidRDefault="0021789A" w:rsidP="0021789A">
      <w:pPr>
        <w:spacing w:line="360" w:lineRule="auto"/>
        <w:ind w:left="357" w:hanging="357"/>
        <w:rPr>
          <w:rFonts w:ascii="Arial" w:hAnsi="Arial" w:cs="Arial"/>
          <w:b/>
        </w:rPr>
      </w:pPr>
      <w:r>
        <w:rPr>
          <w:rFonts w:ascii="Arial" w:hAnsi="Arial" w:cs="Arial"/>
          <w:b/>
        </w:rPr>
        <w:lastRenderedPageBreak/>
        <w:t>6.</w:t>
      </w:r>
      <w:r w:rsidR="001E04FD" w:rsidRPr="0021789A">
        <w:rPr>
          <w:rFonts w:ascii="Arial" w:hAnsi="Arial" w:cs="Arial"/>
          <w:b/>
        </w:rPr>
        <w:t xml:space="preserve">Governance </w:t>
      </w:r>
    </w:p>
    <w:p w14:paraId="05F66835" w14:textId="77777777" w:rsidR="00631AB4" w:rsidRDefault="00631AB4" w:rsidP="0021789A">
      <w:pPr>
        <w:spacing w:line="360" w:lineRule="auto"/>
        <w:ind w:left="357" w:hanging="357"/>
        <w:rPr>
          <w:rFonts w:ascii="Arial" w:hAnsi="Arial" w:cs="Arial"/>
          <w:b/>
        </w:rPr>
      </w:pPr>
    </w:p>
    <w:p w14:paraId="590877BE" w14:textId="77777777" w:rsidR="00526DE3" w:rsidRDefault="001E04FD" w:rsidP="00A45C0F">
      <w:pPr>
        <w:spacing w:after="200" w:line="276" w:lineRule="auto"/>
        <w:rPr>
          <w:rFonts w:ascii="Arial" w:hAnsi="Arial" w:cs="Arial"/>
          <w:b/>
        </w:rPr>
      </w:pPr>
      <w:r>
        <w:rPr>
          <w:rFonts w:ascii="Arial" w:hAnsi="Arial" w:cs="Arial"/>
          <w:b/>
        </w:rPr>
        <w:t xml:space="preserve">Preliminary </w:t>
      </w:r>
      <w:r w:rsidR="003063A0" w:rsidRPr="003063A0">
        <w:rPr>
          <w:rFonts w:ascii="Arial" w:hAnsi="Arial" w:cs="Arial"/>
          <w:b/>
        </w:rPr>
        <w:t>Project</w:t>
      </w:r>
      <w:r>
        <w:rPr>
          <w:rFonts w:ascii="Arial" w:hAnsi="Arial" w:cs="Arial"/>
          <w:b/>
        </w:rPr>
        <w:t xml:space="preserve"> Structure</w:t>
      </w:r>
    </w:p>
    <w:p w14:paraId="34E6A098" w14:textId="77777777" w:rsidR="003063A0" w:rsidRDefault="003063A0" w:rsidP="003063A0">
      <w:pPr>
        <w:rPr>
          <w:rFonts w:ascii="Arial" w:hAnsi="Arial" w:cs="Arial"/>
          <w:b/>
        </w:rPr>
      </w:pPr>
    </w:p>
    <w:p w14:paraId="0EABC8A1" w14:textId="77777777" w:rsidR="003063A0" w:rsidRDefault="003063A0" w:rsidP="003063A0">
      <w:pPr>
        <w:rPr>
          <w:rFonts w:ascii="Arial" w:hAnsi="Arial" w:cs="Arial"/>
          <w:b/>
        </w:rPr>
      </w:pPr>
      <w:r>
        <w:rPr>
          <w:rFonts w:ascii="Arial" w:hAnsi="Arial" w:cs="Arial"/>
          <w:b/>
        </w:rPr>
        <w:t>Steering Committee</w:t>
      </w:r>
    </w:p>
    <w:p w14:paraId="6F3C810E" w14:textId="77777777" w:rsidR="00526DE3" w:rsidRDefault="00526DE3" w:rsidP="003063A0">
      <w:pPr>
        <w:rPr>
          <w:rFonts w:ascii="Arial" w:hAnsi="Arial" w:cs="Arial"/>
          <w:b/>
        </w:rPr>
      </w:pPr>
    </w:p>
    <w:p w14:paraId="5E70CEC6" w14:textId="56290F1A" w:rsidR="00A56169" w:rsidRDefault="002A7496" w:rsidP="00A56169">
      <w:pPr>
        <w:autoSpaceDE w:val="0"/>
        <w:autoSpaceDN w:val="0"/>
        <w:adjustRightInd w:val="0"/>
        <w:spacing w:line="360" w:lineRule="auto"/>
        <w:rPr>
          <w:rFonts w:ascii="Arial" w:hAnsi="Arial" w:cs="Arial"/>
          <w:lang w:val="en-US"/>
        </w:rPr>
      </w:pPr>
      <w:r>
        <w:rPr>
          <w:rFonts w:ascii="Arial" w:hAnsi="Arial" w:cs="Arial"/>
        </w:rPr>
        <w:t>A Lange</w:t>
      </w:r>
      <w:r w:rsidR="003975BF">
        <w:rPr>
          <w:rFonts w:ascii="Arial" w:hAnsi="Arial" w:cs="Arial"/>
        </w:rPr>
        <w:t>r</w:t>
      </w:r>
      <w:r w:rsidR="003E255C">
        <w:rPr>
          <w:rFonts w:ascii="Arial" w:hAnsi="Arial" w:cs="Arial"/>
        </w:rPr>
        <w:t>, Z</w:t>
      </w:r>
      <w:r w:rsidR="00F64922">
        <w:rPr>
          <w:rFonts w:ascii="Arial" w:hAnsi="Arial" w:cs="Arial"/>
        </w:rPr>
        <w:t xml:space="preserve"> Bhutta, J Villar, S Kennedy,</w:t>
      </w:r>
      <w:r w:rsidR="00A56169" w:rsidRPr="00A56169">
        <w:rPr>
          <w:rFonts w:ascii="Arial" w:hAnsi="Arial" w:cs="Arial"/>
          <w:lang w:val="en-US"/>
        </w:rPr>
        <w:t xml:space="preserve"> </w:t>
      </w:r>
      <w:r w:rsidR="00A56169">
        <w:rPr>
          <w:rFonts w:ascii="Arial" w:hAnsi="Arial" w:cs="Arial"/>
          <w:lang w:val="en-US"/>
        </w:rPr>
        <w:t>P Roggero, MAS Rego, J Asibey, S Rao, D Chawla, IA Coronado Zarco, SR Ali, I Ryumina, F Barros, K M</w:t>
      </w:r>
      <w:r w:rsidR="00A56169" w:rsidRPr="00F07A26">
        <w:rPr>
          <w:rFonts w:ascii="Arial" w:hAnsi="Arial" w:cs="Arial"/>
          <w:lang w:val="en-US"/>
        </w:rPr>
        <w:t>c</w:t>
      </w:r>
      <w:r w:rsidR="00A56169">
        <w:rPr>
          <w:rFonts w:ascii="Arial" w:hAnsi="Arial" w:cs="Arial"/>
          <w:lang w:val="en-US"/>
        </w:rPr>
        <w:t xml:space="preserve">Cormick, JS Teji, L Cheikh Ismail, K McCormick, F Giuliani, ML Gianni, R Ochieng    </w:t>
      </w:r>
    </w:p>
    <w:p w14:paraId="6414AD07" w14:textId="6A0DE5B8" w:rsidR="001E04FD" w:rsidRDefault="00A56169" w:rsidP="003063A0">
      <w:pPr>
        <w:rPr>
          <w:rFonts w:ascii="Arial" w:hAnsi="Arial" w:cs="Arial"/>
        </w:rPr>
      </w:pPr>
      <w:r>
        <w:rPr>
          <w:rFonts w:ascii="Arial" w:hAnsi="Arial" w:cs="Arial"/>
        </w:rPr>
        <w:t xml:space="preserve"> </w:t>
      </w:r>
    </w:p>
    <w:p w14:paraId="083ECD2C" w14:textId="77777777" w:rsidR="003063A0" w:rsidRDefault="003063A0" w:rsidP="003063A0">
      <w:pPr>
        <w:rPr>
          <w:rFonts w:ascii="Arial" w:hAnsi="Arial" w:cs="Arial"/>
          <w:b/>
        </w:rPr>
      </w:pPr>
      <w:r w:rsidRPr="003063A0">
        <w:rPr>
          <w:rFonts w:ascii="Arial" w:hAnsi="Arial" w:cs="Arial"/>
          <w:b/>
        </w:rPr>
        <w:t>Coordinating Unit</w:t>
      </w:r>
    </w:p>
    <w:p w14:paraId="6C51CC7A" w14:textId="77777777" w:rsidR="00526DE3" w:rsidRPr="003063A0" w:rsidRDefault="00526DE3" w:rsidP="003063A0">
      <w:pPr>
        <w:rPr>
          <w:rFonts w:ascii="Arial" w:hAnsi="Arial" w:cs="Arial"/>
          <w:b/>
        </w:rPr>
      </w:pPr>
    </w:p>
    <w:p w14:paraId="191E46B4" w14:textId="4DFD48E5" w:rsidR="003063A0" w:rsidRDefault="003063A0" w:rsidP="003063A0">
      <w:pPr>
        <w:rPr>
          <w:rFonts w:ascii="Arial" w:hAnsi="Arial" w:cs="Arial"/>
        </w:rPr>
      </w:pPr>
      <w:r>
        <w:rPr>
          <w:rFonts w:ascii="Arial" w:hAnsi="Arial" w:cs="Arial"/>
        </w:rPr>
        <w:t>J Villar</w:t>
      </w:r>
      <w:r w:rsidR="001E04FD">
        <w:rPr>
          <w:rFonts w:ascii="Arial" w:hAnsi="Arial" w:cs="Arial"/>
        </w:rPr>
        <w:t xml:space="preserve"> (Head), </w:t>
      </w:r>
      <w:r w:rsidR="00371AC2">
        <w:rPr>
          <w:rFonts w:ascii="Arial" w:hAnsi="Arial" w:cs="Arial"/>
        </w:rPr>
        <w:t xml:space="preserve">K Abawi, </w:t>
      </w:r>
      <w:r>
        <w:rPr>
          <w:rFonts w:ascii="Arial" w:hAnsi="Arial" w:cs="Arial"/>
        </w:rPr>
        <w:t>C Britto</w:t>
      </w:r>
      <w:r w:rsidR="00371AC2">
        <w:rPr>
          <w:rFonts w:ascii="Arial" w:hAnsi="Arial" w:cs="Arial"/>
        </w:rPr>
        <w:t>,</w:t>
      </w:r>
      <w:r w:rsidR="001E04FD" w:rsidRPr="001E04FD">
        <w:rPr>
          <w:rFonts w:ascii="Arial" w:hAnsi="Arial" w:cs="Arial"/>
        </w:rPr>
        <w:t xml:space="preserve"> </w:t>
      </w:r>
      <w:r w:rsidR="00371AC2">
        <w:rPr>
          <w:rFonts w:ascii="Arial" w:hAnsi="Arial" w:cs="Arial"/>
        </w:rPr>
        <w:t>F Giuliani,</w:t>
      </w:r>
      <w:r w:rsidR="00C22927">
        <w:rPr>
          <w:rFonts w:ascii="Arial" w:hAnsi="Arial" w:cs="Arial"/>
        </w:rPr>
        <w:t xml:space="preserve"> J Hirst,</w:t>
      </w:r>
      <w:r w:rsidR="00371AC2">
        <w:rPr>
          <w:rFonts w:ascii="Arial" w:hAnsi="Arial" w:cs="Arial"/>
        </w:rPr>
        <w:t xml:space="preserve"> </w:t>
      </w:r>
      <w:r w:rsidR="001E04FD">
        <w:rPr>
          <w:rFonts w:ascii="Arial" w:hAnsi="Arial" w:cs="Arial"/>
        </w:rPr>
        <w:t>A Lambert</w:t>
      </w:r>
      <w:r w:rsidR="00637E57">
        <w:rPr>
          <w:rFonts w:ascii="Arial" w:hAnsi="Arial" w:cs="Arial"/>
        </w:rPr>
        <w:t>,</w:t>
      </w:r>
      <w:r w:rsidR="00F94AF8">
        <w:rPr>
          <w:rFonts w:ascii="Arial" w:hAnsi="Arial" w:cs="Arial"/>
        </w:rPr>
        <w:t xml:space="preserve"> E Staines Urias,</w:t>
      </w:r>
      <w:r w:rsidR="00637E57">
        <w:rPr>
          <w:rFonts w:ascii="Arial" w:hAnsi="Arial" w:cs="Arial"/>
        </w:rPr>
        <w:t xml:space="preserve"> S Kennedy</w:t>
      </w:r>
    </w:p>
    <w:p w14:paraId="398B2DE6" w14:textId="77777777" w:rsidR="00371AC2" w:rsidRDefault="00371AC2" w:rsidP="003063A0">
      <w:pPr>
        <w:rPr>
          <w:rFonts w:ascii="Arial" w:hAnsi="Arial" w:cs="Arial"/>
        </w:rPr>
      </w:pPr>
    </w:p>
    <w:p w14:paraId="2B6CA779" w14:textId="77777777" w:rsidR="003063A0" w:rsidRDefault="003063A0" w:rsidP="003063A0">
      <w:pPr>
        <w:rPr>
          <w:rFonts w:ascii="Arial" w:hAnsi="Arial" w:cs="Arial"/>
        </w:rPr>
      </w:pPr>
    </w:p>
    <w:p w14:paraId="02619B69" w14:textId="77777777" w:rsidR="003063A0" w:rsidRDefault="003063A0" w:rsidP="003063A0">
      <w:pPr>
        <w:rPr>
          <w:rFonts w:ascii="Arial" w:hAnsi="Arial" w:cs="Arial"/>
          <w:b/>
        </w:rPr>
      </w:pPr>
      <w:r w:rsidRPr="003063A0">
        <w:rPr>
          <w:rFonts w:ascii="Arial" w:hAnsi="Arial" w:cs="Arial"/>
          <w:b/>
        </w:rPr>
        <w:t>Neonatal Group</w:t>
      </w:r>
    </w:p>
    <w:p w14:paraId="7593C570" w14:textId="77777777" w:rsidR="00526DE3" w:rsidRPr="003063A0" w:rsidRDefault="00526DE3" w:rsidP="003063A0">
      <w:pPr>
        <w:rPr>
          <w:rFonts w:ascii="Arial" w:hAnsi="Arial" w:cs="Arial"/>
          <w:b/>
        </w:rPr>
      </w:pPr>
    </w:p>
    <w:p w14:paraId="410A3FAB" w14:textId="133E4881" w:rsidR="003063A0" w:rsidRDefault="003063A0" w:rsidP="00A25141">
      <w:pPr>
        <w:autoSpaceDE w:val="0"/>
        <w:autoSpaceDN w:val="0"/>
        <w:adjustRightInd w:val="0"/>
        <w:spacing w:line="360" w:lineRule="auto"/>
        <w:rPr>
          <w:rFonts w:ascii="Arial" w:hAnsi="Arial" w:cs="Arial"/>
          <w:lang w:val="en-US"/>
        </w:rPr>
      </w:pPr>
      <w:r>
        <w:rPr>
          <w:rFonts w:ascii="Arial" w:hAnsi="Arial" w:cs="Arial"/>
          <w:lang w:val="en-US"/>
        </w:rPr>
        <w:t>ZA Bhutta (Head), E Albernaz, M Batra,</w:t>
      </w:r>
      <w:r w:rsidR="00F07A26">
        <w:rPr>
          <w:rFonts w:ascii="Arial" w:hAnsi="Arial" w:cs="Arial"/>
          <w:lang w:val="en-US"/>
        </w:rPr>
        <w:t xml:space="preserve"> BA Bhat, E Bertino, J Figueras-</w:t>
      </w:r>
      <w:r>
        <w:rPr>
          <w:rFonts w:ascii="Arial" w:hAnsi="Arial" w:cs="Arial"/>
          <w:lang w:val="en-US"/>
        </w:rPr>
        <w:t>Aloy, ML Giannì, F Giuliani, K McCormick, R Ochieng, RY Pang, V Paul, V Rajan, P Roggero</w:t>
      </w:r>
      <w:r w:rsidR="00F07A26">
        <w:rPr>
          <w:rFonts w:ascii="Arial" w:hAnsi="Arial" w:cs="Arial"/>
          <w:lang w:val="en-US"/>
        </w:rPr>
        <w:t>, MAS Rego, J Asibey, S Rao, D Chawla, IA Coronado Zarco, SR Ali, I Ryumina, F Barros, K M</w:t>
      </w:r>
      <w:r w:rsidR="00F07A26" w:rsidRPr="00F07A26">
        <w:rPr>
          <w:rFonts w:ascii="Arial" w:hAnsi="Arial" w:cs="Arial"/>
          <w:lang w:val="en-US"/>
        </w:rPr>
        <w:t>c</w:t>
      </w:r>
      <w:r w:rsidR="00F07A26">
        <w:rPr>
          <w:rFonts w:ascii="Arial" w:hAnsi="Arial" w:cs="Arial"/>
          <w:lang w:val="en-US"/>
        </w:rPr>
        <w:t xml:space="preserve">Cormick, JS Teji.    </w:t>
      </w:r>
    </w:p>
    <w:p w14:paraId="413955C4" w14:textId="77777777" w:rsidR="003063A0" w:rsidRPr="003063A0" w:rsidRDefault="003063A0" w:rsidP="00A25141">
      <w:pPr>
        <w:spacing w:line="360" w:lineRule="auto"/>
        <w:rPr>
          <w:rFonts w:ascii="Arial" w:hAnsi="Arial" w:cs="Arial"/>
        </w:rPr>
      </w:pPr>
    </w:p>
    <w:p w14:paraId="34A27285" w14:textId="77777777" w:rsidR="003063A0" w:rsidRPr="00732660" w:rsidRDefault="00371AC2" w:rsidP="003063A0">
      <w:pPr>
        <w:rPr>
          <w:rFonts w:ascii="Arial" w:hAnsi="Arial" w:cs="Arial"/>
          <w:b/>
          <w:lang w:val="it-IT"/>
        </w:rPr>
      </w:pPr>
      <w:r w:rsidRPr="00732660">
        <w:rPr>
          <w:rFonts w:ascii="Arial" w:hAnsi="Arial" w:cs="Arial"/>
          <w:b/>
          <w:lang w:val="it-IT"/>
        </w:rPr>
        <w:t>Senior Co</w:t>
      </w:r>
      <w:r w:rsidR="003063A0" w:rsidRPr="00732660">
        <w:rPr>
          <w:rFonts w:ascii="Arial" w:hAnsi="Arial" w:cs="Arial"/>
          <w:b/>
          <w:lang w:val="it-IT"/>
        </w:rPr>
        <w:t>o</w:t>
      </w:r>
      <w:r w:rsidRPr="00732660">
        <w:rPr>
          <w:rFonts w:ascii="Arial" w:hAnsi="Arial" w:cs="Arial"/>
          <w:b/>
          <w:lang w:val="it-IT"/>
        </w:rPr>
        <w:t>rdinato</w:t>
      </w:r>
      <w:r w:rsidR="003063A0" w:rsidRPr="00732660">
        <w:rPr>
          <w:rFonts w:ascii="Arial" w:hAnsi="Arial" w:cs="Arial"/>
          <w:b/>
          <w:lang w:val="it-IT"/>
        </w:rPr>
        <w:t>rs</w:t>
      </w:r>
    </w:p>
    <w:p w14:paraId="571028F0" w14:textId="77777777" w:rsidR="00526DE3" w:rsidRPr="00732660" w:rsidRDefault="00526DE3" w:rsidP="003063A0">
      <w:pPr>
        <w:rPr>
          <w:rFonts w:ascii="Arial" w:hAnsi="Arial" w:cs="Arial"/>
          <w:lang w:val="it-IT"/>
        </w:rPr>
      </w:pPr>
    </w:p>
    <w:p w14:paraId="21FF6A1D" w14:textId="6B0524C8" w:rsidR="003063A0" w:rsidRPr="008B17F1" w:rsidRDefault="00F07A26" w:rsidP="003063A0">
      <w:pPr>
        <w:spacing w:line="360" w:lineRule="auto"/>
        <w:rPr>
          <w:rFonts w:ascii="Arial" w:hAnsi="Arial" w:cs="Arial"/>
          <w:lang w:val="it-IT"/>
        </w:rPr>
      </w:pPr>
      <w:r>
        <w:rPr>
          <w:rFonts w:ascii="Arial" w:hAnsi="Arial" w:cs="Arial"/>
          <w:lang w:val="it-IT"/>
        </w:rPr>
        <w:t xml:space="preserve">Maria </w:t>
      </w:r>
      <w:r w:rsidR="003063A0" w:rsidRPr="008B17F1">
        <w:rPr>
          <w:rFonts w:ascii="Arial" w:hAnsi="Arial" w:cs="Arial"/>
          <w:lang w:val="it-IT"/>
        </w:rPr>
        <w:t>Albertina</w:t>
      </w:r>
      <w:r>
        <w:rPr>
          <w:rFonts w:ascii="Arial" w:hAnsi="Arial" w:cs="Arial"/>
          <w:lang w:val="it-IT"/>
        </w:rPr>
        <w:t xml:space="preserve"> S.</w:t>
      </w:r>
      <w:r w:rsidR="003063A0" w:rsidRPr="008B17F1">
        <w:rPr>
          <w:rFonts w:ascii="Arial" w:hAnsi="Arial" w:cs="Arial"/>
          <w:lang w:val="it-IT"/>
        </w:rPr>
        <w:t xml:space="preserve"> Rego,</w:t>
      </w:r>
      <w:r w:rsidR="008B17F1" w:rsidRPr="008B17F1">
        <w:rPr>
          <w:rFonts w:ascii="Arial" w:hAnsi="Arial" w:cs="Arial"/>
        </w:rPr>
        <w:t xml:space="preserve"> Departmento de Pediatria,</w:t>
      </w:r>
      <w:r w:rsidR="003063A0" w:rsidRPr="008B17F1">
        <w:rPr>
          <w:rFonts w:ascii="Arial" w:hAnsi="Arial" w:cs="Arial"/>
          <w:lang w:val="it-IT"/>
        </w:rPr>
        <w:t xml:space="preserve"> </w:t>
      </w:r>
      <w:r w:rsidR="001A5DA1" w:rsidRPr="008B17F1">
        <w:rPr>
          <w:rFonts w:ascii="Arial" w:hAnsi="Arial" w:cs="Arial"/>
          <w:lang w:val="it-IT"/>
        </w:rPr>
        <w:t xml:space="preserve">Universidade Federal de </w:t>
      </w:r>
      <w:r w:rsidR="003063A0" w:rsidRPr="008B17F1">
        <w:rPr>
          <w:rFonts w:ascii="Arial" w:hAnsi="Arial" w:cs="Arial"/>
          <w:lang w:val="it-IT"/>
        </w:rPr>
        <w:t xml:space="preserve">Minas Gerais, </w:t>
      </w:r>
      <w:r w:rsidR="001A5DA1" w:rsidRPr="008B17F1">
        <w:rPr>
          <w:rFonts w:ascii="Arial" w:hAnsi="Arial" w:cs="Arial"/>
          <w:lang w:val="it-IT"/>
        </w:rPr>
        <w:t>Belo Horizonte,</w:t>
      </w:r>
      <w:r w:rsidR="008B17F1" w:rsidRPr="008B17F1">
        <w:rPr>
          <w:rFonts w:ascii="Arial" w:hAnsi="Arial" w:cs="Arial"/>
          <w:lang w:val="it-IT"/>
        </w:rPr>
        <w:t xml:space="preserve"> Minas Gerais</w:t>
      </w:r>
      <w:r w:rsidR="008B17F1">
        <w:rPr>
          <w:rFonts w:ascii="Arial" w:hAnsi="Arial" w:cs="Arial"/>
          <w:lang w:val="it-IT"/>
        </w:rPr>
        <w:t>,</w:t>
      </w:r>
      <w:r w:rsidR="001A5DA1" w:rsidRPr="008B17F1">
        <w:rPr>
          <w:rFonts w:ascii="Arial" w:hAnsi="Arial" w:cs="Arial"/>
          <w:lang w:val="it-IT"/>
        </w:rPr>
        <w:t xml:space="preserve"> </w:t>
      </w:r>
      <w:r w:rsidR="003063A0" w:rsidRPr="008B17F1">
        <w:rPr>
          <w:rFonts w:ascii="Arial" w:hAnsi="Arial" w:cs="Arial"/>
          <w:lang w:val="it-IT"/>
        </w:rPr>
        <w:t xml:space="preserve">Brazil </w:t>
      </w:r>
    </w:p>
    <w:p w14:paraId="5E9695BA" w14:textId="097AE07A" w:rsidR="003063A0" w:rsidRPr="00371AC2" w:rsidRDefault="008A181B" w:rsidP="003063A0">
      <w:pPr>
        <w:spacing w:line="360" w:lineRule="auto"/>
        <w:rPr>
          <w:rFonts w:ascii="Arial" w:hAnsi="Arial" w:cs="Arial"/>
        </w:rPr>
      </w:pPr>
      <w:r>
        <w:rPr>
          <w:rFonts w:ascii="Arial" w:hAnsi="Arial" w:cs="Arial"/>
        </w:rPr>
        <w:t>Jacqueline Asibey</w:t>
      </w:r>
      <w:r w:rsidR="00637E57">
        <w:rPr>
          <w:rFonts w:ascii="Arial" w:hAnsi="Arial" w:cs="Arial"/>
        </w:rPr>
        <w:t>/</w:t>
      </w:r>
      <w:r w:rsidR="00637E57" w:rsidRPr="00371AC2">
        <w:rPr>
          <w:rFonts w:ascii="Arial" w:hAnsi="Arial" w:cs="Arial"/>
        </w:rPr>
        <w:t>Josephine Agyeman-Duah</w:t>
      </w:r>
      <w:r w:rsidR="008B17F1">
        <w:rPr>
          <w:rFonts w:ascii="Arial" w:hAnsi="Arial" w:cs="Arial"/>
        </w:rPr>
        <w:t xml:space="preserve"> Holy Family Hospital, </w:t>
      </w:r>
      <w:r w:rsidR="00637E57">
        <w:rPr>
          <w:rFonts w:ascii="Arial" w:hAnsi="Arial" w:cs="Arial"/>
        </w:rPr>
        <w:t>Techiman, Brong Ahafo Region, Ghana</w:t>
      </w:r>
    </w:p>
    <w:p w14:paraId="51FAED71" w14:textId="77777777" w:rsidR="008A181B" w:rsidRDefault="003063A0" w:rsidP="003063A0">
      <w:pPr>
        <w:spacing w:line="360" w:lineRule="auto"/>
        <w:rPr>
          <w:rFonts w:ascii="Arial" w:hAnsi="Arial" w:cs="Arial"/>
        </w:rPr>
      </w:pPr>
      <w:r w:rsidRPr="003063A0">
        <w:rPr>
          <w:rFonts w:ascii="Arial" w:eastAsia="Times New Roman" w:hAnsi="Arial" w:cs="Arial"/>
          <w:color w:val="000000"/>
        </w:rPr>
        <w:t xml:space="preserve">Suman Rao, St. John's Medical College Hospital, </w:t>
      </w:r>
      <w:r w:rsidRPr="003063A0">
        <w:rPr>
          <w:rFonts w:ascii="Arial" w:hAnsi="Arial" w:cs="Arial"/>
        </w:rPr>
        <w:t>Bangalore, India</w:t>
      </w:r>
    </w:p>
    <w:p w14:paraId="2273DEF8" w14:textId="3806DB31" w:rsidR="008F588E" w:rsidRPr="008A181B" w:rsidRDefault="008F588E" w:rsidP="008B17F1">
      <w:pPr>
        <w:spacing w:line="360" w:lineRule="auto"/>
        <w:rPr>
          <w:rFonts w:ascii="Arial" w:hAnsi="Arial" w:cs="Arial"/>
        </w:rPr>
      </w:pPr>
      <w:r>
        <w:rPr>
          <w:rFonts w:ascii="Arial" w:hAnsi="Arial" w:cs="Arial"/>
        </w:rPr>
        <w:t>Deepak Chawla, Gov</w:t>
      </w:r>
      <w:r w:rsidR="008B17F1">
        <w:rPr>
          <w:rFonts w:ascii="Arial" w:hAnsi="Arial" w:cs="Arial"/>
        </w:rPr>
        <w:t>ernment</w:t>
      </w:r>
      <w:r>
        <w:rPr>
          <w:rFonts w:ascii="Arial" w:hAnsi="Arial" w:cs="Arial"/>
        </w:rPr>
        <w:t xml:space="preserve"> Medical College, Chandigarh</w:t>
      </w:r>
      <w:r w:rsidR="00D977A0">
        <w:rPr>
          <w:rFonts w:ascii="Arial" w:hAnsi="Arial" w:cs="Arial"/>
        </w:rPr>
        <w:t>, India</w:t>
      </w:r>
      <w:r>
        <w:rPr>
          <w:rFonts w:ascii="Arial" w:hAnsi="Arial" w:cs="Arial"/>
        </w:rPr>
        <w:t xml:space="preserve"> </w:t>
      </w:r>
    </w:p>
    <w:p w14:paraId="523D9E8B" w14:textId="60779798" w:rsidR="008A181B" w:rsidRPr="008B17F1" w:rsidRDefault="00B30C1E" w:rsidP="008B17F1">
      <w:pPr>
        <w:spacing w:line="360" w:lineRule="auto"/>
        <w:rPr>
          <w:rFonts w:ascii="Arial" w:hAnsi="Arial" w:cs="Arial"/>
          <w:lang w:val="it-IT"/>
        </w:rPr>
      </w:pPr>
      <w:r w:rsidRPr="008B17F1">
        <w:rPr>
          <w:rFonts w:ascii="Arial" w:hAnsi="Arial" w:cs="Arial"/>
          <w:lang w:val="it-IT"/>
        </w:rPr>
        <w:t>Paola Roggero/Maria Lorella Gianni</w:t>
      </w:r>
      <w:r w:rsidR="008B17F1">
        <w:rPr>
          <w:rFonts w:ascii="Arial" w:hAnsi="Arial" w:cs="Arial"/>
          <w:lang w:val="it-IT"/>
        </w:rPr>
        <w:t>,</w:t>
      </w:r>
      <w:r w:rsidRPr="008B17F1">
        <w:rPr>
          <w:rFonts w:ascii="Arial" w:hAnsi="Arial" w:cs="Arial"/>
          <w:lang w:val="it-IT"/>
        </w:rPr>
        <w:t xml:space="preserve"> </w:t>
      </w:r>
      <w:r w:rsidR="008B17F1" w:rsidRPr="008B17F1">
        <w:rPr>
          <w:rFonts w:ascii="Arial" w:hAnsi="Arial" w:cs="Arial"/>
          <w:color w:val="000000"/>
          <w:shd w:val="clear" w:color="auto" w:fill="FFFFFF"/>
          <w:lang w:val="it-IT"/>
        </w:rPr>
        <w:t>NICU, Fondazione I.R.C.C.S. "Ca' Granda" Milano, Italy</w:t>
      </w:r>
    </w:p>
    <w:p w14:paraId="66FF807B" w14:textId="6ECB50D5" w:rsidR="008B17F1" w:rsidRPr="008B17F1" w:rsidRDefault="008B17F1" w:rsidP="008B17F1">
      <w:pPr>
        <w:spacing w:line="360" w:lineRule="auto"/>
        <w:rPr>
          <w:rFonts w:ascii="Arial" w:hAnsi="Arial" w:cs="Arial"/>
        </w:rPr>
      </w:pPr>
      <w:r w:rsidRPr="008B17F1">
        <w:rPr>
          <w:rFonts w:ascii="Arial" w:hAnsi="Arial" w:cs="Arial"/>
          <w:lang w:val="it-IT"/>
        </w:rPr>
        <w:t xml:space="preserve">Francesca Giuliani, </w:t>
      </w:r>
      <w:r w:rsidRPr="008B17F1">
        <w:rPr>
          <w:rFonts w:ascii="Arial" w:hAnsi="Arial" w:cs="Arial"/>
          <w:color w:val="000000"/>
        </w:rPr>
        <w:t>Azienda Ospedaliera OIRM Sant’Anna Citta della Salute e della Scienza di Torino, Italy</w:t>
      </w:r>
    </w:p>
    <w:p w14:paraId="69368D25" w14:textId="77777777" w:rsidR="00D977A0" w:rsidRPr="001B1612" w:rsidRDefault="00B30C1E" w:rsidP="008B17F1">
      <w:pPr>
        <w:spacing w:line="360" w:lineRule="auto"/>
        <w:rPr>
          <w:rFonts w:ascii="Arial" w:hAnsi="Arial" w:cs="Arial"/>
          <w:lang w:val="en-US"/>
        </w:rPr>
      </w:pPr>
      <w:r w:rsidRPr="001B1612">
        <w:rPr>
          <w:rFonts w:ascii="Arial" w:hAnsi="Arial" w:cs="Arial"/>
          <w:lang w:val="en-US"/>
        </w:rPr>
        <w:t>Roseline Ochieng, Aga Khan University Hospital, Nairobi, Kenya</w:t>
      </w:r>
    </w:p>
    <w:p w14:paraId="47D4A110" w14:textId="77777777" w:rsidR="008B17F1" w:rsidRPr="008B17F1" w:rsidRDefault="008B17F1" w:rsidP="008B17F1">
      <w:pPr>
        <w:spacing w:line="360" w:lineRule="auto"/>
        <w:rPr>
          <w:rFonts w:ascii="Arial" w:hAnsi="Arial" w:cs="Arial"/>
        </w:rPr>
      </w:pPr>
      <w:r w:rsidRPr="008B17F1">
        <w:rPr>
          <w:rFonts w:ascii="Arial" w:hAnsi="Arial" w:cs="Arial"/>
          <w:lang w:val="it-IT"/>
        </w:rPr>
        <w:t xml:space="preserve">Irma </w:t>
      </w:r>
      <w:r w:rsidR="002A7496" w:rsidRPr="008B17F1">
        <w:rPr>
          <w:rFonts w:ascii="Arial" w:hAnsi="Arial" w:cs="Arial"/>
          <w:lang w:val="it-IT"/>
        </w:rPr>
        <w:t>Alejandra Coronado</w:t>
      </w:r>
      <w:r w:rsidR="006708DD" w:rsidRPr="008B17F1">
        <w:rPr>
          <w:rFonts w:ascii="Arial" w:hAnsi="Arial" w:cs="Arial"/>
          <w:lang w:val="it-IT"/>
        </w:rPr>
        <w:t xml:space="preserve"> Zarco</w:t>
      </w:r>
      <w:r w:rsidR="002A7496" w:rsidRPr="008B17F1">
        <w:rPr>
          <w:rFonts w:ascii="Arial" w:hAnsi="Arial" w:cs="Arial"/>
          <w:lang w:val="it-IT"/>
        </w:rPr>
        <w:t xml:space="preserve">, </w:t>
      </w:r>
      <w:r w:rsidRPr="008B17F1">
        <w:rPr>
          <w:rFonts w:ascii="Arial" w:hAnsi="Arial" w:cs="Arial"/>
        </w:rPr>
        <w:t xml:space="preserve">Instituto Nacional de Perinatología "Isidro Espinosa de los Reyes", Mexico City, Mexico </w:t>
      </w:r>
    </w:p>
    <w:p w14:paraId="41EB53BB" w14:textId="77777777" w:rsidR="00D977A0" w:rsidRDefault="003063A0" w:rsidP="008B17F1">
      <w:pPr>
        <w:spacing w:line="360" w:lineRule="auto"/>
        <w:rPr>
          <w:rFonts w:ascii="Arial" w:hAnsi="Arial" w:cs="Arial"/>
        </w:rPr>
      </w:pPr>
      <w:r w:rsidRPr="003063A0">
        <w:rPr>
          <w:rFonts w:ascii="Arial" w:hAnsi="Arial" w:cs="Arial"/>
        </w:rPr>
        <w:lastRenderedPageBreak/>
        <w:t>Syed Rehan Ali,</w:t>
      </w:r>
      <w:r w:rsidR="00A90331">
        <w:rPr>
          <w:rFonts w:ascii="Arial" w:hAnsi="Arial" w:cs="Arial"/>
        </w:rPr>
        <w:t xml:space="preserve"> </w:t>
      </w:r>
      <w:r w:rsidRPr="003063A0">
        <w:rPr>
          <w:rFonts w:ascii="Arial" w:hAnsi="Arial" w:cs="Arial"/>
        </w:rPr>
        <w:t>The Aga Khan Hospital, Karachi, Pakistan</w:t>
      </w:r>
      <w:r w:rsidR="00D977A0" w:rsidRPr="00D977A0">
        <w:rPr>
          <w:rFonts w:ascii="Arial" w:hAnsi="Arial" w:cs="Arial"/>
        </w:rPr>
        <w:t xml:space="preserve"> </w:t>
      </w:r>
    </w:p>
    <w:p w14:paraId="7BF8118F" w14:textId="09BC9B91" w:rsidR="00D977A0" w:rsidRPr="008B17F1" w:rsidRDefault="00D977A0" w:rsidP="00D977A0">
      <w:pPr>
        <w:spacing w:line="360" w:lineRule="auto"/>
        <w:rPr>
          <w:rFonts w:ascii="Arial" w:hAnsi="Arial" w:cs="Arial"/>
        </w:rPr>
      </w:pPr>
      <w:r w:rsidRPr="008B17F1">
        <w:rPr>
          <w:rFonts w:ascii="Arial" w:hAnsi="Arial" w:cs="Arial"/>
        </w:rPr>
        <w:t xml:space="preserve">Irina Ryumina, </w:t>
      </w:r>
      <w:r w:rsidR="008B17F1" w:rsidRPr="008B17F1">
        <w:rPr>
          <w:rFonts w:ascii="Arial" w:hAnsi="Arial" w:cs="Arial"/>
        </w:rPr>
        <w:t>Center for Obstetrics, Gynecology and Perinatology, Moscow, Russian Federation</w:t>
      </w:r>
    </w:p>
    <w:p w14:paraId="49923A5E" w14:textId="09D60B35" w:rsidR="00363653" w:rsidRPr="003063A0" w:rsidRDefault="00363653" w:rsidP="00D977A0">
      <w:pPr>
        <w:spacing w:line="360" w:lineRule="auto"/>
        <w:rPr>
          <w:rFonts w:ascii="Arial" w:hAnsi="Arial" w:cs="Arial"/>
        </w:rPr>
      </w:pPr>
      <w:r>
        <w:rPr>
          <w:rFonts w:ascii="Arial" w:hAnsi="Arial" w:cs="Arial"/>
        </w:rPr>
        <w:t>Leila Cheikh Ismail, Sharjah University, United Arab Emirates</w:t>
      </w:r>
    </w:p>
    <w:p w14:paraId="76C698FA" w14:textId="77777777" w:rsidR="008A181B" w:rsidRPr="00615E19" w:rsidRDefault="008A181B" w:rsidP="008A181B">
      <w:pPr>
        <w:spacing w:line="360" w:lineRule="auto"/>
        <w:rPr>
          <w:rFonts w:ascii="Arial" w:hAnsi="Arial" w:cs="Arial"/>
        </w:rPr>
      </w:pPr>
      <w:r w:rsidRPr="00615E19">
        <w:rPr>
          <w:rFonts w:ascii="Arial" w:hAnsi="Arial" w:cs="Arial"/>
        </w:rPr>
        <w:t>Kenny McCormick, John Radcliffe Hospital, Oxford, UK</w:t>
      </w:r>
    </w:p>
    <w:p w14:paraId="3BE79CBE" w14:textId="3BBA456F" w:rsidR="007216A2" w:rsidRPr="00615E19" w:rsidRDefault="007216A2" w:rsidP="008A181B">
      <w:pPr>
        <w:spacing w:line="360" w:lineRule="auto"/>
        <w:rPr>
          <w:rFonts w:ascii="Arial" w:hAnsi="Arial" w:cs="Arial"/>
        </w:rPr>
      </w:pPr>
      <w:r w:rsidRPr="00615E19">
        <w:rPr>
          <w:rFonts w:ascii="Arial" w:hAnsi="Arial" w:cs="Arial"/>
        </w:rPr>
        <w:t xml:space="preserve">Jagjit Singh Teji, </w:t>
      </w:r>
      <w:r w:rsidR="00615E19" w:rsidRPr="00615E19">
        <w:rPr>
          <w:rFonts w:ascii="Arial" w:hAnsi="Arial" w:cs="Arial"/>
          <w:iCs/>
        </w:rPr>
        <w:t>Ann &amp; Robert H. Lurie Children’s Hospital of Chicago and</w:t>
      </w:r>
      <w:r w:rsidR="00615E19" w:rsidRPr="00615E19">
        <w:rPr>
          <w:rFonts w:ascii="Arial" w:hAnsi="Arial" w:cs="Arial"/>
        </w:rPr>
        <w:t xml:space="preserve"> Mercy Hospital and Medical Center, Chicago, Illinois, USA</w:t>
      </w:r>
    </w:p>
    <w:p w14:paraId="3F74EA7B" w14:textId="77777777" w:rsidR="008A181B" w:rsidRDefault="008A181B" w:rsidP="008A181B">
      <w:pPr>
        <w:spacing w:line="360" w:lineRule="auto"/>
        <w:rPr>
          <w:rFonts w:ascii="Arial" w:hAnsi="Arial" w:cs="Arial"/>
        </w:rPr>
      </w:pPr>
    </w:p>
    <w:p w14:paraId="03545923" w14:textId="47ED05B1" w:rsidR="00B8259A" w:rsidRDefault="00B8259A">
      <w:pPr>
        <w:spacing w:after="200" w:line="276" w:lineRule="auto"/>
        <w:rPr>
          <w:rFonts w:ascii="Arial" w:hAnsi="Arial" w:cs="Arial"/>
        </w:rPr>
      </w:pPr>
      <w:r>
        <w:rPr>
          <w:rFonts w:ascii="Arial" w:hAnsi="Arial" w:cs="Arial"/>
        </w:rPr>
        <w:br w:type="page"/>
      </w:r>
    </w:p>
    <w:p w14:paraId="6B00334F" w14:textId="77777777" w:rsidR="008A181B" w:rsidRPr="003063A0" w:rsidRDefault="008A181B">
      <w:pPr>
        <w:spacing w:line="360" w:lineRule="auto"/>
        <w:rPr>
          <w:rFonts w:ascii="Arial" w:hAnsi="Arial" w:cs="Arial"/>
        </w:rPr>
      </w:pPr>
    </w:p>
    <w:p w14:paraId="55EC4F22" w14:textId="77777777" w:rsidR="003063A0" w:rsidRPr="003063A0" w:rsidRDefault="003063A0" w:rsidP="003063A0">
      <w:pPr>
        <w:spacing w:line="360" w:lineRule="auto"/>
        <w:rPr>
          <w:rFonts w:ascii="Arial" w:hAnsi="Arial" w:cs="Arial"/>
        </w:rPr>
      </w:pPr>
    </w:p>
    <w:p w14:paraId="65A4A6C4" w14:textId="77777777" w:rsidR="003063A0" w:rsidRPr="003063A0" w:rsidRDefault="003063A0" w:rsidP="003063A0">
      <w:pPr>
        <w:spacing w:line="360" w:lineRule="auto"/>
        <w:rPr>
          <w:rFonts w:ascii="Arial" w:hAnsi="Arial" w:cs="Arial"/>
        </w:rPr>
      </w:pPr>
    </w:p>
    <w:p w14:paraId="789E8EC2" w14:textId="77777777" w:rsidR="005C20AF" w:rsidRDefault="005C20AF" w:rsidP="003063A0">
      <w:pPr>
        <w:spacing w:line="360" w:lineRule="auto"/>
        <w:rPr>
          <w:rFonts w:ascii="Arial" w:hAnsi="Arial" w:cs="Arial"/>
        </w:rPr>
      </w:pPr>
    </w:p>
    <w:p w14:paraId="75D79558" w14:textId="77777777" w:rsidR="003007EE" w:rsidRDefault="003007EE" w:rsidP="000519F1">
      <w:pPr>
        <w:spacing w:after="200" w:line="276" w:lineRule="auto"/>
        <w:rPr>
          <w:rFonts w:asciiTheme="minorHAnsi" w:hAnsiTheme="minorHAnsi" w:cstheme="minorBidi"/>
          <w:b/>
          <w:sz w:val="22"/>
          <w:szCs w:val="22"/>
          <w:lang w:eastAsia="en-US"/>
        </w:rPr>
      </w:pPr>
    </w:p>
    <w:p w14:paraId="6A894E52" w14:textId="77777777" w:rsidR="003007EE" w:rsidRDefault="003007EE" w:rsidP="000519F1">
      <w:pPr>
        <w:spacing w:after="200" w:line="276" w:lineRule="auto"/>
        <w:rPr>
          <w:rFonts w:asciiTheme="minorHAnsi" w:hAnsiTheme="minorHAnsi" w:cstheme="minorBidi"/>
          <w:b/>
          <w:sz w:val="22"/>
          <w:szCs w:val="22"/>
          <w:lang w:eastAsia="en-US"/>
        </w:rPr>
      </w:pPr>
    </w:p>
    <w:p w14:paraId="308E9BA6" w14:textId="77777777" w:rsidR="00477BAD" w:rsidRPr="003007EE" w:rsidRDefault="00477BAD" w:rsidP="000519F1">
      <w:pPr>
        <w:spacing w:after="200" w:line="276" w:lineRule="auto"/>
        <w:rPr>
          <w:rFonts w:ascii="Arial" w:hAnsi="Arial" w:cs="Arial"/>
          <w:b/>
          <w:lang w:eastAsia="en-US"/>
        </w:rPr>
      </w:pPr>
    </w:p>
    <w:p w14:paraId="69F5EC72" w14:textId="77777777" w:rsidR="003007EE" w:rsidRDefault="003007EE" w:rsidP="003007EE">
      <w:pPr>
        <w:spacing w:after="200" w:line="276" w:lineRule="auto"/>
        <w:jc w:val="center"/>
        <w:rPr>
          <w:rFonts w:ascii="Arial" w:hAnsi="Arial" w:cs="Arial"/>
          <w:b/>
        </w:rPr>
      </w:pPr>
    </w:p>
    <w:p w14:paraId="1A7CB3A6" w14:textId="77777777" w:rsidR="003007EE" w:rsidRDefault="003007EE" w:rsidP="003007EE">
      <w:pPr>
        <w:spacing w:after="200" w:line="276" w:lineRule="auto"/>
        <w:jc w:val="center"/>
        <w:rPr>
          <w:rFonts w:ascii="Arial" w:hAnsi="Arial" w:cs="Arial"/>
          <w:b/>
        </w:rPr>
      </w:pPr>
    </w:p>
    <w:p w14:paraId="3D049FCD" w14:textId="77777777" w:rsidR="003007EE" w:rsidRDefault="003007EE" w:rsidP="003007EE">
      <w:pPr>
        <w:spacing w:after="200" w:line="276" w:lineRule="auto"/>
        <w:jc w:val="center"/>
        <w:rPr>
          <w:rFonts w:ascii="Arial" w:hAnsi="Arial" w:cs="Arial"/>
          <w:b/>
        </w:rPr>
      </w:pPr>
    </w:p>
    <w:p w14:paraId="757353A9" w14:textId="77777777" w:rsidR="003007EE" w:rsidRDefault="003007EE" w:rsidP="003007EE">
      <w:pPr>
        <w:spacing w:after="200" w:line="276" w:lineRule="auto"/>
        <w:jc w:val="center"/>
        <w:rPr>
          <w:rFonts w:ascii="Arial" w:hAnsi="Arial" w:cs="Arial"/>
          <w:b/>
        </w:rPr>
      </w:pPr>
    </w:p>
    <w:p w14:paraId="645D7294" w14:textId="77777777" w:rsidR="003007EE" w:rsidRDefault="003007EE" w:rsidP="003007EE">
      <w:pPr>
        <w:spacing w:after="200" w:line="276" w:lineRule="auto"/>
        <w:jc w:val="center"/>
        <w:rPr>
          <w:rFonts w:ascii="Arial" w:hAnsi="Arial" w:cs="Arial"/>
          <w:b/>
        </w:rPr>
      </w:pPr>
    </w:p>
    <w:p w14:paraId="70017F17" w14:textId="77777777" w:rsidR="003007EE" w:rsidRDefault="003007EE" w:rsidP="003007EE">
      <w:pPr>
        <w:spacing w:after="200" w:line="276" w:lineRule="auto"/>
        <w:jc w:val="center"/>
        <w:rPr>
          <w:rFonts w:ascii="Arial" w:hAnsi="Arial" w:cs="Arial"/>
          <w:b/>
        </w:rPr>
      </w:pPr>
    </w:p>
    <w:p w14:paraId="047581B5" w14:textId="77777777" w:rsidR="003007EE" w:rsidRDefault="003007EE" w:rsidP="003007EE">
      <w:pPr>
        <w:spacing w:after="200" w:line="276" w:lineRule="auto"/>
        <w:jc w:val="center"/>
        <w:rPr>
          <w:rFonts w:ascii="Arial" w:hAnsi="Arial" w:cs="Arial"/>
          <w:b/>
        </w:rPr>
      </w:pPr>
    </w:p>
    <w:p w14:paraId="5F64AFDD" w14:textId="77777777" w:rsidR="009E3D14" w:rsidRDefault="009E3D14" w:rsidP="004A5F15">
      <w:pPr>
        <w:rPr>
          <w:rFonts w:ascii="Arial" w:hAnsi="Arial" w:cs="Arial"/>
          <w:b/>
          <w:sz w:val="40"/>
          <w:szCs w:val="40"/>
        </w:rPr>
      </w:pPr>
    </w:p>
    <w:p w14:paraId="34BBAD71" w14:textId="77777777" w:rsidR="009E3D14" w:rsidRDefault="009E3D14" w:rsidP="009E3D14">
      <w:pPr>
        <w:pStyle w:val="ListParagraph"/>
        <w:numPr>
          <w:ilvl w:val="0"/>
          <w:numId w:val="7"/>
        </w:numPr>
        <w:jc w:val="center"/>
        <w:rPr>
          <w:rFonts w:ascii="Arial" w:hAnsi="Arial" w:cs="Arial"/>
          <w:b/>
          <w:sz w:val="40"/>
          <w:szCs w:val="40"/>
        </w:rPr>
      </w:pPr>
      <w:r>
        <w:rPr>
          <w:rFonts w:ascii="Arial" w:hAnsi="Arial" w:cs="Arial"/>
          <w:b/>
          <w:sz w:val="40"/>
          <w:szCs w:val="40"/>
        </w:rPr>
        <w:t xml:space="preserve"> </w:t>
      </w:r>
      <w:r w:rsidRPr="009E3D14">
        <w:rPr>
          <w:rFonts w:ascii="Arial" w:hAnsi="Arial" w:cs="Arial"/>
          <w:b/>
          <w:sz w:val="40"/>
          <w:szCs w:val="40"/>
        </w:rPr>
        <w:t>APPENDIX</w:t>
      </w:r>
      <w:r w:rsidR="00697408">
        <w:rPr>
          <w:rFonts w:ascii="Arial" w:hAnsi="Arial" w:cs="Arial"/>
          <w:b/>
          <w:sz w:val="40"/>
          <w:szCs w:val="40"/>
        </w:rPr>
        <w:t xml:space="preserve"> 1</w:t>
      </w:r>
    </w:p>
    <w:p w14:paraId="1EF9A111" w14:textId="77777777" w:rsidR="002073EF" w:rsidRDefault="002073EF">
      <w:pPr>
        <w:spacing w:after="200" w:line="276" w:lineRule="auto"/>
        <w:rPr>
          <w:rFonts w:ascii="Arial" w:hAnsi="Arial" w:cs="Arial"/>
          <w:b/>
          <w:sz w:val="40"/>
          <w:szCs w:val="40"/>
        </w:rPr>
      </w:pPr>
      <w:r>
        <w:rPr>
          <w:rFonts w:ascii="Arial" w:hAnsi="Arial" w:cs="Arial"/>
          <w:b/>
          <w:sz w:val="40"/>
          <w:szCs w:val="40"/>
        </w:rPr>
        <w:br w:type="page"/>
      </w:r>
    </w:p>
    <w:p w14:paraId="69A4DAEC" w14:textId="77777777" w:rsidR="008611B1" w:rsidRDefault="008611B1" w:rsidP="008611B1">
      <w:pPr>
        <w:pStyle w:val="ListParagraph"/>
        <w:ind w:left="360"/>
        <w:rPr>
          <w:rFonts w:ascii="Arial" w:hAnsi="Arial" w:cs="Arial"/>
          <w:b/>
          <w:sz w:val="40"/>
          <w:szCs w:val="40"/>
        </w:rPr>
      </w:pPr>
    </w:p>
    <w:p w14:paraId="746F7017" w14:textId="77777777" w:rsidR="002073EF" w:rsidRDefault="002073EF" w:rsidP="008611B1">
      <w:pPr>
        <w:pStyle w:val="ListParagraph"/>
        <w:ind w:left="360"/>
        <w:rPr>
          <w:rFonts w:ascii="Arial" w:hAnsi="Arial" w:cs="Arial"/>
          <w:b/>
          <w:sz w:val="40"/>
          <w:szCs w:val="40"/>
        </w:rPr>
      </w:pPr>
    </w:p>
    <w:p w14:paraId="722C12D2" w14:textId="77777777" w:rsidR="002073EF" w:rsidRDefault="002073EF" w:rsidP="008611B1">
      <w:pPr>
        <w:pStyle w:val="ListParagraph"/>
        <w:ind w:left="360"/>
        <w:rPr>
          <w:rFonts w:ascii="Arial" w:hAnsi="Arial" w:cs="Arial"/>
          <w:b/>
          <w:sz w:val="40"/>
          <w:szCs w:val="40"/>
        </w:rPr>
      </w:pPr>
    </w:p>
    <w:p w14:paraId="1FDAF4DB" w14:textId="77777777" w:rsidR="002073EF" w:rsidRDefault="002073EF" w:rsidP="008611B1">
      <w:pPr>
        <w:pStyle w:val="ListParagraph"/>
        <w:ind w:left="360"/>
        <w:rPr>
          <w:rFonts w:ascii="Arial" w:hAnsi="Arial" w:cs="Arial"/>
          <w:b/>
          <w:sz w:val="40"/>
          <w:szCs w:val="40"/>
        </w:rPr>
      </w:pPr>
    </w:p>
    <w:p w14:paraId="2DF0450F" w14:textId="77777777" w:rsidR="002073EF" w:rsidRDefault="002073EF" w:rsidP="008611B1">
      <w:pPr>
        <w:pStyle w:val="ListParagraph"/>
        <w:ind w:left="360"/>
        <w:rPr>
          <w:rFonts w:ascii="Arial" w:hAnsi="Arial" w:cs="Arial"/>
          <w:b/>
          <w:sz w:val="40"/>
          <w:szCs w:val="40"/>
        </w:rPr>
      </w:pPr>
    </w:p>
    <w:p w14:paraId="75961F92" w14:textId="77777777" w:rsidR="002073EF" w:rsidRDefault="002073EF" w:rsidP="008611B1">
      <w:pPr>
        <w:pStyle w:val="ListParagraph"/>
        <w:ind w:left="360"/>
        <w:rPr>
          <w:rFonts w:ascii="Arial" w:hAnsi="Arial" w:cs="Arial"/>
          <w:b/>
          <w:sz w:val="40"/>
          <w:szCs w:val="40"/>
        </w:rPr>
      </w:pPr>
    </w:p>
    <w:p w14:paraId="1B461D0D" w14:textId="77777777" w:rsidR="002073EF" w:rsidRDefault="002073EF" w:rsidP="008611B1">
      <w:pPr>
        <w:pStyle w:val="ListParagraph"/>
        <w:ind w:left="360"/>
        <w:rPr>
          <w:rFonts w:ascii="Arial" w:hAnsi="Arial" w:cs="Arial"/>
          <w:b/>
          <w:sz w:val="40"/>
          <w:szCs w:val="40"/>
        </w:rPr>
      </w:pPr>
    </w:p>
    <w:p w14:paraId="6BD53CAF" w14:textId="77777777" w:rsidR="002073EF" w:rsidRDefault="002073EF" w:rsidP="008611B1">
      <w:pPr>
        <w:pStyle w:val="ListParagraph"/>
        <w:ind w:left="360"/>
        <w:rPr>
          <w:rFonts w:ascii="Arial" w:hAnsi="Arial" w:cs="Arial"/>
          <w:b/>
          <w:sz w:val="40"/>
          <w:szCs w:val="40"/>
        </w:rPr>
      </w:pPr>
    </w:p>
    <w:p w14:paraId="6E85F1EB" w14:textId="77777777" w:rsidR="002073EF" w:rsidRDefault="002073EF" w:rsidP="008611B1">
      <w:pPr>
        <w:pStyle w:val="ListParagraph"/>
        <w:ind w:left="360"/>
        <w:rPr>
          <w:rFonts w:ascii="Arial" w:hAnsi="Arial" w:cs="Arial"/>
          <w:b/>
          <w:sz w:val="40"/>
          <w:szCs w:val="40"/>
        </w:rPr>
      </w:pPr>
    </w:p>
    <w:p w14:paraId="239EB763" w14:textId="77777777" w:rsidR="002073EF" w:rsidRDefault="002073EF" w:rsidP="008611B1">
      <w:pPr>
        <w:pStyle w:val="ListParagraph"/>
        <w:ind w:left="360"/>
        <w:rPr>
          <w:rFonts w:ascii="Arial" w:hAnsi="Arial" w:cs="Arial"/>
          <w:b/>
          <w:sz w:val="40"/>
          <w:szCs w:val="40"/>
        </w:rPr>
      </w:pPr>
    </w:p>
    <w:p w14:paraId="1AEE23EA" w14:textId="77777777" w:rsidR="002073EF" w:rsidRDefault="002073EF" w:rsidP="008611B1">
      <w:pPr>
        <w:pStyle w:val="ListParagraph"/>
        <w:ind w:left="360"/>
        <w:rPr>
          <w:rFonts w:ascii="Arial" w:hAnsi="Arial" w:cs="Arial"/>
          <w:b/>
          <w:sz w:val="40"/>
          <w:szCs w:val="40"/>
        </w:rPr>
      </w:pPr>
    </w:p>
    <w:p w14:paraId="3CE47E68" w14:textId="77777777" w:rsidR="002073EF" w:rsidRDefault="002073EF" w:rsidP="008611B1">
      <w:pPr>
        <w:pStyle w:val="ListParagraph"/>
        <w:ind w:left="360"/>
        <w:rPr>
          <w:rFonts w:ascii="Arial" w:hAnsi="Arial" w:cs="Arial"/>
          <w:b/>
          <w:sz w:val="40"/>
          <w:szCs w:val="40"/>
        </w:rPr>
      </w:pPr>
    </w:p>
    <w:p w14:paraId="24D230AD" w14:textId="77777777" w:rsidR="002073EF" w:rsidRDefault="002073EF" w:rsidP="008611B1">
      <w:pPr>
        <w:pStyle w:val="ListParagraph"/>
        <w:ind w:left="360"/>
        <w:rPr>
          <w:rFonts w:ascii="Arial" w:hAnsi="Arial" w:cs="Arial"/>
          <w:b/>
          <w:sz w:val="40"/>
          <w:szCs w:val="40"/>
        </w:rPr>
      </w:pPr>
    </w:p>
    <w:p w14:paraId="2EA22EF8" w14:textId="77777777" w:rsidR="002073EF" w:rsidRDefault="002073EF" w:rsidP="008611B1">
      <w:pPr>
        <w:pStyle w:val="ListParagraph"/>
        <w:ind w:left="360"/>
        <w:rPr>
          <w:rFonts w:ascii="Arial" w:hAnsi="Arial" w:cs="Arial"/>
          <w:b/>
          <w:sz w:val="40"/>
          <w:szCs w:val="40"/>
        </w:rPr>
      </w:pPr>
    </w:p>
    <w:p w14:paraId="1EF0BCEF" w14:textId="77777777" w:rsidR="002073EF" w:rsidRDefault="002073EF" w:rsidP="008611B1">
      <w:pPr>
        <w:pStyle w:val="ListParagraph"/>
        <w:ind w:left="360"/>
        <w:rPr>
          <w:rFonts w:ascii="Arial" w:hAnsi="Arial" w:cs="Arial"/>
          <w:b/>
          <w:sz w:val="40"/>
          <w:szCs w:val="40"/>
        </w:rPr>
      </w:pPr>
    </w:p>
    <w:p w14:paraId="148CD253" w14:textId="77777777" w:rsidR="002073EF" w:rsidRDefault="002073EF" w:rsidP="008611B1">
      <w:pPr>
        <w:pStyle w:val="ListParagraph"/>
        <w:ind w:left="360"/>
        <w:rPr>
          <w:rFonts w:ascii="Arial" w:hAnsi="Arial" w:cs="Arial"/>
          <w:b/>
          <w:sz w:val="40"/>
          <w:szCs w:val="40"/>
        </w:rPr>
      </w:pPr>
    </w:p>
    <w:p w14:paraId="796D8826" w14:textId="77777777" w:rsidR="002073EF" w:rsidRDefault="002073EF" w:rsidP="002073EF">
      <w:pPr>
        <w:pStyle w:val="ListParagraph"/>
        <w:numPr>
          <w:ilvl w:val="0"/>
          <w:numId w:val="7"/>
        </w:numPr>
        <w:jc w:val="center"/>
        <w:rPr>
          <w:rFonts w:ascii="Arial" w:hAnsi="Arial" w:cs="Arial"/>
          <w:b/>
          <w:sz w:val="40"/>
          <w:szCs w:val="40"/>
        </w:rPr>
      </w:pPr>
      <w:r w:rsidRPr="009E3D14">
        <w:rPr>
          <w:rFonts w:ascii="Arial" w:hAnsi="Arial" w:cs="Arial"/>
          <w:b/>
          <w:sz w:val="40"/>
          <w:szCs w:val="40"/>
        </w:rPr>
        <w:t>APPENDIX</w:t>
      </w:r>
      <w:r>
        <w:rPr>
          <w:rFonts w:ascii="Arial" w:hAnsi="Arial" w:cs="Arial"/>
          <w:b/>
          <w:sz w:val="40"/>
          <w:szCs w:val="40"/>
        </w:rPr>
        <w:t xml:space="preserve"> 2</w:t>
      </w:r>
    </w:p>
    <w:p w14:paraId="7A0D1D60" w14:textId="77777777" w:rsidR="00330C2C" w:rsidRPr="002B6C77" w:rsidRDefault="00330C2C" w:rsidP="002B6C77">
      <w:pPr>
        <w:tabs>
          <w:tab w:val="left" w:pos="2694"/>
        </w:tabs>
        <w:rPr>
          <w:rFonts w:ascii="Arial" w:hAnsi="Arial" w:cs="Arial"/>
          <w:lang w:val="en-US"/>
        </w:rPr>
      </w:pPr>
    </w:p>
    <w:p w14:paraId="642CEA94" w14:textId="77777777" w:rsidR="00330C2C" w:rsidRPr="002B6C77" w:rsidRDefault="00330C2C" w:rsidP="002B6C77">
      <w:pPr>
        <w:pStyle w:val="ListParagraph"/>
        <w:tabs>
          <w:tab w:val="left" w:pos="2694"/>
        </w:tabs>
        <w:contextualSpacing w:val="0"/>
        <w:rPr>
          <w:rFonts w:ascii="Arial" w:hAnsi="Arial" w:cs="Arial"/>
          <w:lang w:val="en-US"/>
        </w:rPr>
      </w:pPr>
    </w:p>
    <w:p w14:paraId="2A300F9A" w14:textId="77777777" w:rsidR="008611B1" w:rsidRDefault="008611B1" w:rsidP="002B6C77">
      <w:pPr>
        <w:pStyle w:val="ListParagraph"/>
        <w:tabs>
          <w:tab w:val="left" w:pos="2694"/>
        </w:tabs>
        <w:ind w:left="3600"/>
        <w:contextualSpacing w:val="0"/>
        <w:rPr>
          <w:rFonts w:ascii="Arial" w:hAnsi="Arial" w:cs="Arial"/>
          <w:lang w:val="en-US"/>
        </w:rPr>
      </w:pPr>
    </w:p>
    <w:p w14:paraId="10D346A3" w14:textId="77777777" w:rsidR="00330C2C" w:rsidRPr="004C1423" w:rsidRDefault="00330C2C" w:rsidP="008611B1">
      <w:pPr>
        <w:pStyle w:val="ListParagraph"/>
        <w:tabs>
          <w:tab w:val="left" w:pos="2694"/>
        </w:tabs>
        <w:ind w:left="360"/>
        <w:contextualSpacing w:val="0"/>
        <w:jc w:val="center"/>
        <w:rPr>
          <w:rFonts w:ascii="Arial" w:hAnsi="Arial" w:cs="Arial"/>
          <w:lang w:val="en-US"/>
        </w:rPr>
      </w:pPr>
    </w:p>
    <w:p w14:paraId="14499DD4" w14:textId="77777777" w:rsidR="008611B1" w:rsidRPr="008611B1" w:rsidRDefault="008611B1" w:rsidP="002B6C77">
      <w:pPr>
        <w:spacing w:after="200" w:line="276" w:lineRule="auto"/>
        <w:rPr>
          <w:rFonts w:ascii="Arial" w:hAnsi="Arial" w:cs="Arial"/>
          <w:b/>
          <w:sz w:val="40"/>
          <w:szCs w:val="40"/>
        </w:rPr>
      </w:pPr>
    </w:p>
    <w:sectPr w:rsidR="008611B1" w:rsidRPr="008611B1" w:rsidSect="00D519AE">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10371" w14:textId="77777777" w:rsidR="00664A42" w:rsidRDefault="00664A42" w:rsidP="00104D6A">
      <w:r>
        <w:separator/>
      </w:r>
    </w:p>
  </w:endnote>
  <w:endnote w:type="continuationSeparator" w:id="0">
    <w:p w14:paraId="016A8727" w14:textId="77777777" w:rsidR="00664A42" w:rsidRDefault="00664A42" w:rsidP="0010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031074"/>
      <w:docPartObj>
        <w:docPartGallery w:val="Page Numbers (Bottom of Page)"/>
        <w:docPartUnique/>
      </w:docPartObj>
    </w:sdtPr>
    <w:sdtEndPr/>
    <w:sdtContent>
      <w:p w14:paraId="49558D00" w14:textId="77777777" w:rsidR="00664A42" w:rsidRDefault="00664A42">
        <w:pPr>
          <w:pStyle w:val="Footer"/>
          <w:jc w:val="center"/>
        </w:pPr>
        <w:r>
          <w:fldChar w:fldCharType="begin"/>
        </w:r>
        <w:r>
          <w:instrText xml:space="preserve"> PAGE   \* MERGEFORMAT </w:instrText>
        </w:r>
        <w:r>
          <w:fldChar w:fldCharType="separate"/>
        </w:r>
        <w:r w:rsidR="003E2619">
          <w:rPr>
            <w:noProof/>
          </w:rPr>
          <w:t>34</w:t>
        </w:r>
        <w:r>
          <w:fldChar w:fldCharType="end"/>
        </w:r>
      </w:p>
    </w:sdtContent>
  </w:sdt>
  <w:p w14:paraId="720F0340" w14:textId="77777777" w:rsidR="00664A42" w:rsidRDefault="00664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DD25A" w14:textId="77777777" w:rsidR="00664A42" w:rsidRDefault="00664A42" w:rsidP="00104D6A">
      <w:r>
        <w:separator/>
      </w:r>
    </w:p>
  </w:footnote>
  <w:footnote w:type="continuationSeparator" w:id="0">
    <w:p w14:paraId="21D23B41" w14:textId="77777777" w:rsidR="00664A42" w:rsidRDefault="00664A42" w:rsidP="00104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32AB9" w14:textId="14C9E607" w:rsidR="00664A42" w:rsidRDefault="00664A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227E0"/>
    <w:multiLevelType w:val="multilevel"/>
    <w:tmpl w:val="CE9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D585F"/>
    <w:multiLevelType w:val="hybridMultilevel"/>
    <w:tmpl w:val="FFD2D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7753A"/>
    <w:multiLevelType w:val="hybridMultilevel"/>
    <w:tmpl w:val="15A020A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8682D44"/>
    <w:multiLevelType w:val="hybridMultilevel"/>
    <w:tmpl w:val="95D6BC6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BD4031B"/>
    <w:multiLevelType w:val="hybridMultilevel"/>
    <w:tmpl w:val="AFC49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E046AC"/>
    <w:multiLevelType w:val="hybridMultilevel"/>
    <w:tmpl w:val="093810FA"/>
    <w:lvl w:ilvl="0" w:tplc="DFE4D282">
      <w:start w:val="1"/>
      <w:numFmt w:val="decimal"/>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CAB2849"/>
    <w:multiLevelType w:val="hybridMultilevel"/>
    <w:tmpl w:val="63B46C68"/>
    <w:lvl w:ilvl="0" w:tplc="4D8A32AE">
      <w:start w:val="1"/>
      <w:numFmt w:val="lowerLetter"/>
      <w:lvlText w:val="(%1)"/>
      <w:lvlJc w:val="left"/>
      <w:pPr>
        <w:ind w:left="720" w:hanging="360"/>
      </w:pPr>
      <w:rPr>
        <w:rFonts w:ascii="Arial" w:hAnsi="Arial" w:cs="Arial" w:hint="default"/>
        <w:b/>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0D8F678B"/>
    <w:multiLevelType w:val="hybridMultilevel"/>
    <w:tmpl w:val="26282002"/>
    <w:lvl w:ilvl="0" w:tplc="04100011">
      <w:start w:val="1"/>
      <w:numFmt w:val="decimal"/>
      <w:lvlText w:val="%1)"/>
      <w:lvlJc w:val="left"/>
      <w:pPr>
        <w:tabs>
          <w:tab w:val="num" w:pos="720"/>
        </w:tabs>
        <w:ind w:left="720" w:hanging="360"/>
      </w:pPr>
      <w:rPr>
        <w:rFonts w:hint="default"/>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13166811"/>
    <w:multiLevelType w:val="hybridMultilevel"/>
    <w:tmpl w:val="61545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6DE7BCF"/>
    <w:multiLevelType w:val="hybridMultilevel"/>
    <w:tmpl w:val="851E5488"/>
    <w:lvl w:ilvl="0" w:tplc="6254B84C">
      <w:start w:val="1"/>
      <w:numFmt w:val="decimal"/>
      <w:lvlText w:val="%1."/>
      <w:lvlJc w:val="left"/>
      <w:pPr>
        <w:ind w:left="1077" w:hanging="360"/>
      </w:pPr>
      <w:rPr>
        <w:b w:val="0"/>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1">
    <w:nsid w:val="1AC064D3"/>
    <w:multiLevelType w:val="hybridMultilevel"/>
    <w:tmpl w:val="B24A6174"/>
    <w:lvl w:ilvl="0" w:tplc="996A19BC">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1BDA2A4E"/>
    <w:multiLevelType w:val="hybridMultilevel"/>
    <w:tmpl w:val="689C86C0"/>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1C9E7F70"/>
    <w:multiLevelType w:val="hybridMultilevel"/>
    <w:tmpl w:val="74F8DF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EB575A"/>
    <w:multiLevelType w:val="multilevel"/>
    <w:tmpl w:val="9D4A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04289D"/>
    <w:multiLevelType w:val="hybridMultilevel"/>
    <w:tmpl w:val="9D040C12"/>
    <w:lvl w:ilvl="0" w:tplc="245EACE2">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CF6934"/>
    <w:multiLevelType w:val="hybridMultilevel"/>
    <w:tmpl w:val="E4CE74DA"/>
    <w:lvl w:ilvl="0" w:tplc="67629824">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81604A1"/>
    <w:multiLevelType w:val="hybridMultilevel"/>
    <w:tmpl w:val="9A22A4E2"/>
    <w:lvl w:ilvl="0" w:tplc="08090011">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F43ED9"/>
    <w:multiLevelType w:val="hybridMultilevel"/>
    <w:tmpl w:val="AFC49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F82F3D"/>
    <w:multiLevelType w:val="hybridMultilevel"/>
    <w:tmpl w:val="E76219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3EB72AF"/>
    <w:multiLevelType w:val="hybridMultilevel"/>
    <w:tmpl w:val="43521A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61E6A75"/>
    <w:multiLevelType w:val="hybridMultilevel"/>
    <w:tmpl w:val="3F0E8F2C"/>
    <w:lvl w:ilvl="0" w:tplc="F7F877C8">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27B94"/>
    <w:multiLevelType w:val="hybridMultilevel"/>
    <w:tmpl w:val="4D1EC58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3D30282B"/>
    <w:multiLevelType w:val="hybridMultilevel"/>
    <w:tmpl w:val="80DE4DA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E9A6C46"/>
    <w:multiLevelType w:val="hybridMultilevel"/>
    <w:tmpl w:val="26282002"/>
    <w:lvl w:ilvl="0" w:tplc="04100011">
      <w:start w:val="1"/>
      <w:numFmt w:val="decimal"/>
      <w:lvlText w:val="%1)"/>
      <w:lvlJc w:val="left"/>
      <w:pPr>
        <w:tabs>
          <w:tab w:val="num" w:pos="720"/>
        </w:tabs>
        <w:ind w:left="720" w:hanging="360"/>
      </w:pPr>
      <w:rPr>
        <w:rFonts w:hint="default"/>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40AC4FA9"/>
    <w:multiLevelType w:val="hybridMultilevel"/>
    <w:tmpl w:val="C30C16E2"/>
    <w:lvl w:ilvl="0" w:tplc="CBE84216">
      <w:start w:val="1"/>
      <w:numFmt w:val="lowerLetter"/>
      <w:lvlText w:val="%1)"/>
      <w:lvlJc w:val="left"/>
      <w:pPr>
        <w:ind w:left="720" w:hanging="360"/>
      </w:pPr>
      <w:rPr>
        <w:rFonts w:eastAsia="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12C64D6"/>
    <w:multiLevelType w:val="hybridMultilevel"/>
    <w:tmpl w:val="4FAE43B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420742B3"/>
    <w:multiLevelType w:val="hybridMultilevel"/>
    <w:tmpl w:val="23827F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2F91955"/>
    <w:multiLevelType w:val="hybridMultilevel"/>
    <w:tmpl w:val="779E4796"/>
    <w:lvl w:ilvl="0" w:tplc="B824F44A">
      <w:start w:val="1"/>
      <w:numFmt w:val="decimal"/>
      <w:lvlText w:val="%1."/>
      <w:lvlJc w:val="left"/>
      <w:pPr>
        <w:ind w:left="720" w:hanging="360"/>
      </w:pPr>
      <w:rPr>
        <w:rFonts w:ascii="Times New Roman" w:hAnsi="Times New Roman" w:cs="Times New Roman"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334604A"/>
    <w:multiLevelType w:val="hybridMultilevel"/>
    <w:tmpl w:val="0AC4591C"/>
    <w:lvl w:ilvl="0" w:tplc="2E607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4D97272"/>
    <w:multiLevelType w:val="hybridMultilevel"/>
    <w:tmpl w:val="AABEC95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4DC677A"/>
    <w:multiLevelType w:val="hybridMultilevel"/>
    <w:tmpl w:val="F2347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473C0D66"/>
    <w:multiLevelType w:val="hybridMultilevel"/>
    <w:tmpl w:val="CF8836CE"/>
    <w:lvl w:ilvl="0" w:tplc="4162D6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482F7E2D"/>
    <w:multiLevelType w:val="hybridMultilevel"/>
    <w:tmpl w:val="98AECDD4"/>
    <w:lvl w:ilvl="0" w:tplc="08090017">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83B520D"/>
    <w:multiLevelType w:val="hybridMultilevel"/>
    <w:tmpl w:val="1C9039B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4B2F0E31"/>
    <w:multiLevelType w:val="hybridMultilevel"/>
    <w:tmpl w:val="2092DE9E"/>
    <w:lvl w:ilvl="0" w:tplc="CEFACD60">
      <w:start w:val="1"/>
      <w:numFmt w:val="bullet"/>
      <w:lvlText w:val="•"/>
      <w:lvlJc w:val="left"/>
      <w:pPr>
        <w:tabs>
          <w:tab w:val="num" w:pos="720"/>
        </w:tabs>
        <w:ind w:left="720" w:hanging="360"/>
      </w:pPr>
      <w:rPr>
        <w:rFonts w:ascii="Arial" w:hAnsi="Arial" w:hint="default"/>
      </w:rPr>
    </w:lvl>
    <w:lvl w:ilvl="1" w:tplc="6B1C8A32" w:tentative="1">
      <w:start w:val="1"/>
      <w:numFmt w:val="bullet"/>
      <w:lvlText w:val="•"/>
      <w:lvlJc w:val="left"/>
      <w:pPr>
        <w:tabs>
          <w:tab w:val="num" w:pos="1440"/>
        </w:tabs>
        <w:ind w:left="1440" w:hanging="360"/>
      </w:pPr>
      <w:rPr>
        <w:rFonts w:ascii="Arial" w:hAnsi="Arial" w:hint="default"/>
      </w:rPr>
    </w:lvl>
    <w:lvl w:ilvl="2" w:tplc="179C3FCA" w:tentative="1">
      <w:start w:val="1"/>
      <w:numFmt w:val="bullet"/>
      <w:lvlText w:val="•"/>
      <w:lvlJc w:val="left"/>
      <w:pPr>
        <w:tabs>
          <w:tab w:val="num" w:pos="2160"/>
        </w:tabs>
        <w:ind w:left="2160" w:hanging="360"/>
      </w:pPr>
      <w:rPr>
        <w:rFonts w:ascii="Arial" w:hAnsi="Arial" w:hint="default"/>
      </w:rPr>
    </w:lvl>
    <w:lvl w:ilvl="3" w:tplc="ABCEAD78" w:tentative="1">
      <w:start w:val="1"/>
      <w:numFmt w:val="bullet"/>
      <w:lvlText w:val="•"/>
      <w:lvlJc w:val="left"/>
      <w:pPr>
        <w:tabs>
          <w:tab w:val="num" w:pos="2880"/>
        </w:tabs>
        <w:ind w:left="2880" w:hanging="360"/>
      </w:pPr>
      <w:rPr>
        <w:rFonts w:ascii="Arial" w:hAnsi="Arial" w:hint="default"/>
      </w:rPr>
    </w:lvl>
    <w:lvl w:ilvl="4" w:tplc="4A3C5722" w:tentative="1">
      <w:start w:val="1"/>
      <w:numFmt w:val="bullet"/>
      <w:lvlText w:val="•"/>
      <w:lvlJc w:val="left"/>
      <w:pPr>
        <w:tabs>
          <w:tab w:val="num" w:pos="3600"/>
        </w:tabs>
        <w:ind w:left="3600" w:hanging="360"/>
      </w:pPr>
      <w:rPr>
        <w:rFonts w:ascii="Arial" w:hAnsi="Arial" w:hint="default"/>
      </w:rPr>
    </w:lvl>
    <w:lvl w:ilvl="5" w:tplc="0FD83C60" w:tentative="1">
      <w:start w:val="1"/>
      <w:numFmt w:val="bullet"/>
      <w:lvlText w:val="•"/>
      <w:lvlJc w:val="left"/>
      <w:pPr>
        <w:tabs>
          <w:tab w:val="num" w:pos="4320"/>
        </w:tabs>
        <w:ind w:left="4320" w:hanging="360"/>
      </w:pPr>
      <w:rPr>
        <w:rFonts w:ascii="Arial" w:hAnsi="Arial" w:hint="default"/>
      </w:rPr>
    </w:lvl>
    <w:lvl w:ilvl="6" w:tplc="8C041D44" w:tentative="1">
      <w:start w:val="1"/>
      <w:numFmt w:val="bullet"/>
      <w:lvlText w:val="•"/>
      <w:lvlJc w:val="left"/>
      <w:pPr>
        <w:tabs>
          <w:tab w:val="num" w:pos="5040"/>
        </w:tabs>
        <w:ind w:left="5040" w:hanging="360"/>
      </w:pPr>
      <w:rPr>
        <w:rFonts w:ascii="Arial" w:hAnsi="Arial" w:hint="default"/>
      </w:rPr>
    </w:lvl>
    <w:lvl w:ilvl="7" w:tplc="203CE04A" w:tentative="1">
      <w:start w:val="1"/>
      <w:numFmt w:val="bullet"/>
      <w:lvlText w:val="•"/>
      <w:lvlJc w:val="left"/>
      <w:pPr>
        <w:tabs>
          <w:tab w:val="num" w:pos="5760"/>
        </w:tabs>
        <w:ind w:left="5760" w:hanging="360"/>
      </w:pPr>
      <w:rPr>
        <w:rFonts w:ascii="Arial" w:hAnsi="Arial" w:hint="default"/>
      </w:rPr>
    </w:lvl>
    <w:lvl w:ilvl="8" w:tplc="FAC6353E" w:tentative="1">
      <w:start w:val="1"/>
      <w:numFmt w:val="bullet"/>
      <w:lvlText w:val="•"/>
      <w:lvlJc w:val="left"/>
      <w:pPr>
        <w:tabs>
          <w:tab w:val="num" w:pos="6480"/>
        </w:tabs>
        <w:ind w:left="6480" w:hanging="360"/>
      </w:pPr>
      <w:rPr>
        <w:rFonts w:ascii="Arial" w:hAnsi="Arial" w:hint="default"/>
      </w:rPr>
    </w:lvl>
  </w:abstractNum>
  <w:abstractNum w:abstractNumId="36">
    <w:nsid w:val="4BA00BCF"/>
    <w:multiLevelType w:val="hybridMultilevel"/>
    <w:tmpl w:val="48A8C55C"/>
    <w:lvl w:ilvl="0" w:tplc="B824F44A">
      <w:start w:val="1"/>
      <w:numFmt w:val="decimal"/>
      <w:lvlText w:val="%1."/>
      <w:lvlJc w:val="left"/>
      <w:pPr>
        <w:ind w:left="720" w:hanging="360"/>
      </w:pPr>
      <w:rPr>
        <w:rFonts w:ascii="Times New Roman" w:hAnsi="Times New Roman" w:cs="Times New Roman"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CC26EE9"/>
    <w:multiLevelType w:val="hybridMultilevel"/>
    <w:tmpl w:val="0528272C"/>
    <w:lvl w:ilvl="0" w:tplc="43A810D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E0F5C77"/>
    <w:multiLevelType w:val="hybridMultilevel"/>
    <w:tmpl w:val="2F36B65E"/>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5BA04C6"/>
    <w:multiLevelType w:val="hybridMultilevel"/>
    <w:tmpl w:val="0068DE2A"/>
    <w:lvl w:ilvl="0" w:tplc="86AAB8CC">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67A3D28"/>
    <w:multiLevelType w:val="multilevel"/>
    <w:tmpl w:val="BDBC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7617D9A"/>
    <w:multiLevelType w:val="hybridMultilevel"/>
    <w:tmpl w:val="8A3EE4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C503421"/>
    <w:multiLevelType w:val="hybridMultilevel"/>
    <w:tmpl w:val="31ACF09C"/>
    <w:lvl w:ilvl="0" w:tplc="43F6BCF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5DF95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B9746CE"/>
    <w:multiLevelType w:val="hybridMultilevel"/>
    <w:tmpl w:val="41DE72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F766212"/>
    <w:multiLevelType w:val="hybridMultilevel"/>
    <w:tmpl w:val="6C4C31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1256734"/>
    <w:multiLevelType w:val="hybridMultilevel"/>
    <w:tmpl w:val="FF6681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27E1364"/>
    <w:multiLevelType w:val="multilevel"/>
    <w:tmpl w:val="DDE4377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8D54B87"/>
    <w:multiLevelType w:val="multilevel"/>
    <w:tmpl w:val="6F62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95C0190"/>
    <w:multiLevelType w:val="hybridMultilevel"/>
    <w:tmpl w:val="23FAAE5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nsid w:val="7A781F9F"/>
    <w:multiLevelType w:val="hybridMultilevel"/>
    <w:tmpl w:val="30DA99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7B2E5FFC"/>
    <w:multiLevelType w:val="hybridMultilevel"/>
    <w:tmpl w:val="24D42D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B5257EF"/>
    <w:multiLevelType w:val="hybridMultilevel"/>
    <w:tmpl w:val="8870BC12"/>
    <w:lvl w:ilvl="0" w:tplc="9DB6E876">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7C174779"/>
    <w:multiLevelType w:val="hybridMultilevel"/>
    <w:tmpl w:val="67B8887E"/>
    <w:lvl w:ilvl="0" w:tplc="08090011">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2"/>
  </w:num>
  <w:num w:numId="3">
    <w:abstractNumId w:val="32"/>
  </w:num>
  <w:num w:numId="4">
    <w:abstractNumId w:val="2"/>
  </w:num>
  <w:num w:numId="5">
    <w:abstractNumId w:val="21"/>
  </w:num>
  <w:num w:numId="6">
    <w:abstractNumId w:val="15"/>
  </w:num>
  <w:num w:numId="7">
    <w:abstractNumId w:val="43"/>
  </w:num>
  <w:num w:numId="8">
    <w:abstractNumId w:val="47"/>
  </w:num>
  <w:num w:numId="9">
    <w:abstractNumId w:val="3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3"/>
  </w:num>
  <w:num w:numId="15">
    <w:abstractNumId w:val="52"/>
  </w:num>
  <w:num w:numId="16">
    <w:abstractNumId w:val="28"/>
  </w:num>
  <w:num w:numId="17">
    <w:abstractNumId w:val="48"/>
  </w:num>
  <w:num w:numId="18">
    <w:abstractNumId w:val="40"/>
  </w:num>
  <w:num w:numId="19">
    <w:abstractNumId w:val="1"/>
  </w:num>
  <w:num w:numId="20">
    <w:abstractNumId w:val="36"/>
  </w:num>
  <w:num w:numId="21">
    <w:abstractNumId w:val="17"/>
  </w:num>
  <w:num w:numId="22">
    <w:abstractNumId w:val="45"/>
  </w:num>
  <w:num w:numId="23">
    <w:abstractNumId w:val="24"/>
  </w:num>
  <w:num w:numId="24">
    <w:abstractNumId w:val="50"/>
  </w:num>
  <w:num w:numId="25">
    <w:abstractNumId w:val="8"/>
  </w:num>
  <w:num w:numId="26">
    <w:abstractNumId w:val="0"/>
  </w:num>
  <w:num w:numId="27">
    <w:abstractNumId w:val="14"/>
  </w:num>
  <w:num w:numId="28">
    <w:abstractNumId w:val="35"/>
  </w:num>
  <w:num w:numId="29">
    <w:abstractNumId w:val="41"/>
  </w:num>
  <w:num w:numId="30">
    <w:abstractNumId w:val="19"/>
  </w:num>
  <w:num w:numId="31">
    <w:abstractNumId w:val="12"/>
  </w:num>
  <w:num w:numId="32">
    <w:abstractNumId w:val="33"/>
  </w:num>
  <w:num w:numId="33">
    <w:abstractNumId w:val="6"/>
  </w:num>
  <w:num w:numId="34">
    <w:abstractNumId w:val="53"/>
  </w:num>
  <w:num w:numId="35">
    <w:abstractNumId w:val="9"/>
  </w:num>
  <w:num w:numId="36">
    <w:abstractNumId w:val="20"/>
  </w:num>
  <w:num w:numId="37">
    <w:abstractNumId w:val="22"/>
  </w:num>
  <w:num w:numId="38">
    <w:abstractNumId w:val="39"/>
  </w:num>
  <w:num w:numId="39">
    <w:abstractNumId w:val="31"/>
  </w:num>
  <w:num w:numId="40">
    <w:abstractNumId w:val="11"/>
  </w:num>
  <w:num w:numId="41">
    <w:abstractNumId w:val="4"/>
  </w:num>
  <w:num w:numId="42">
    <w:abstractNumId w:val="16"/>
  </w:num>
  <w:num w:numId="43">
    <w:abstractNumId w:val="26"/>
  </w:num>
  <w:num w:numId="44">
    <w:abstractNumId w:val="46"/>
  </w:num>
  <w:num w:numId="45">
    <w:abstractNumId w:val="23"/>
  </w:num>
  <w:num w:numId="46">
    <w:abstractNumId w:val="13"/>
  </w:num>
  <w:num w:numId="47">
    <w:abstractNumId w:val="51"/>
  </w:num>
  <w:num w:numId="48">
    <w:abstractNumId w:val="27"/>
  </w:num>
  <w:num w:numId="49">
    <w:abstractNumId w:val="44"/>
  </w:num>
  <w:num w:numId="50">
    <w:abstractNumId w:val="30"/>
  </w:num>
  <w:num w:numId="51">
    <w:abstractNumId w:val="29"/>
  </w:num>
  <w:num w:numId="52">
    <w:abstractNumId w:val="34"/>
  </w:num>
  <w:num w:numId="53">
    <w:abstractNumId w:val="49"/>
  </w:num>
  <w:num w:numId="54">
    <w:abstractNumId w:val="25"/>
  </w:num>
  <w:num w:numId="55">
    <w:abstractNumId w:val="18"/>
  </w:num>
  <w:num w:numId="56">
    <w:abstractNumId w:val="37"/>
  </w:num>
  <w:numIdMacAtCleanup w:val="5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09B"/>
    <w:rsid w:val="00002069"/>
    <w:rsid w:val="0000350E"/>
    <w:rsid w:val="0001515E"/>
    <w:rsid w:val="0002102E"/>
    <w:rsid w:val="00024696"/>
    <w:rsid w:val="00025AA7"/>
    <w:rsid w:val="000315EE"/>
    <w:rsid w:val="00035A05"/>
    <w:rsid w:val="000519F1"/>
    <w:rsid w:val="00054737"/>
    <w:rsid w:val="00063B15"/>
    <w:rsid w:val="00071416"/>
    <w:rsid w:val="00072192"/>
    <w:rsid w:val="000B249C"/>
    <w:rsid w:val="000B4A96"/>
    <w:rsid w:val="000B6D2E"/>
    <w:rsid w:val="000C066F"/>
    <w:rsid w:val="000D4BED"/>
    <w:rsid w:val="000D6FAE"/>
    <w:rsid w:val="000E3DCB"/>
    <w:rsid w:val="000F5E96"/>
    <w:rsid w:val="000F6CC5"/>
    <w:rsid w:val="00103D67"/>
    <w:rsid w:val="00104D6A"/>
    <w:rsid w:val="00107BFC"/>
    <w:rsid w:val="00111D3F"/>
    <w:rsid w:val="00112947"/>
    <w:rsid w:val="001341EA"/>
    <w:rsid w:val="001459A7"/>
    <w:rsid w:val="00146795"/>
    <w:rsid w:val="00151967"/>
    <w:rsid w:val="00166D52"/>
    <w:rsid w:val="001772E8"/>
    <w:rsid w:val="0018283C"/>
    <w:rsid w:val="00193095"/>
    <w:rsid w:val="001A5DA1"/>
    <w:rsid w:val="001B0575"/>
    <w:rsid w:val="001B1612"/>
    <w:rsid w:val="001B1F93"/>
    <w:rsid w:val="001B7524"/>
    <w:rsid w:val="001D3E02"/>
    <w:rsid w:val="001E04FD"/>
    <w:rsid w:val="001E2EFB"/>
    <w:rsid w:val="001E76A6"/>
    <w:rsid w:val="001F3928"/>
    <w:rsid w:val="001F3AAC"/>
    <w:rsid w:val="001F7611"/>
    <w:rsid w:val="002025E1"/>
    <w:rsid w:val="002073EF"/>
    <w:rsid w:val="00212532"/>
    <w:rsid w:val="0021789A"/>
    <w:rsid w:val="00223542"/>
    <w:rsid w:val="00236D29"/>
    <w:rsid w:val="00251D8F"/>
    <w:rsid w:val="0025267F"/>
    <w:rsid w:val="0026081C"/>
    <w:rsid w:val="002659BD"/>
    <w:rsid w:val="0028715C"/>
    <w:rsid w:val="002931D7"/>
    <w:rsid w:val="002A59B2"/>
    <w:rsid w:val="002A7496"/>
    <w:rsid w:val="002B1B7E"/>
    <w:rsid w:val="002B6C77"/>
    <w:rsid w:val="002C2673"/>
    <w:rsid w:val="002C3300"/>
    <w:rsid w:val="002D356F"/>
    <w:rsid w:val="002D4D85"/>
    <w:rsid w:val="002E260E"/>
    <w:rsid w:val="002F56A6"/>
    <w:rsid w:val="002F65E8"/>
    <w:rsid w:val="002F764D"/>
    <w:rsid w:val="003007EE"/>
    <w:rsid w:val="00301B7E"/>
    <w:rsid w:val="00302C08"/>
    <w:rsid w:val="003063A0"/>
    <w:rsid w:val="003065B7"/>
    <w:rsid w:val="0032641F"/>
    <w:rsid w:val="00330C2C"/>
    <w:rsid w:val="003359BD"/>
    <w:rsid w:val="003360F0"/>
    <w:rsid w:val="00357D09"/>
    <w:rsid w:val="00363653"/>
    <w:rsid w:val="00365194"/>
    <w:rsid w:val="00371AC2"/>
    <w:rsid w:val="003753F9"/>
    <w:rsid w:val="003763D0"/>
    <w:rsid w:val="003767FD"/>
    <w:rsid w:val="00377408"/>
    <w:rsid w:val="003816CD"/>
    <w:rsid w:val="0039114D"/>
    <w:rsid w:val="00393405"/>
    <w:rsid w:val="00394B85"/>
    <w:rsid w:val="003975BF"/>
    <w:rsid w:val="003A5199"/>
    <w:rsid w:val="003B1BDF"/>
    <w:rsid w:val="003B3203"/>
    <w:rsid w:val="003C1F9F"/>
    <w:rsid w:val="003C42D4"/>
    <w:rsid w:val="003D0D47"/>
    <w:rsid w:val="003D3600"/>
    <w:rsid w:val="003E255C"/>
    <w:rsid w:val="003E2619"/>
    <w:rsid w:val="003F38D2"/>
    <w:rsid w:val="00402972"/>
    <w:rsid w:val="00413C67"/>
    <w:rsid w:val="004276F8"/>
    <w:rsid w:val="00433706"/>
    <w:rsid w:val="004354C9"/>
    <w:rsid w:val="00442DCF"/>
    <w:rsid w:val="004500F3"/>
    <w:rsid w:val="004502B5"/>
    <w:rsid w:val="00452D87"/>
    <w:rsid w:val="00464C34"/>
    <w:rsid w:val="00465B84"/>
    <w:rsid w:val="00474CCC"/>
    <w:rsid w:val="00477BAD"/>
    <w:rsid w:val="00483899"/>
    <w:rsid w:val="0049181B"/>
    <w:rsid w:val="00497FA3"/>
    <w:rsid w:val="004A24EB"/>
    <w:rsid w:val="004A5DFB"/>
    <w:rsid w:val="004A5F15"/>
    <w:rsid w:val="004A7D92"/>
    <w:rsid w:val="004A7FB9"/>
    <w:rsid w:val="004B0487"/>
    <w:rsid w:val="004B0BF9"/>
    <w:rsid w:val="004C1423"/>
    <w:rsid w:val="004C4C01"/>
    <w:rsid w:val="004D2003"/>
    <w:rsid w:val="004D6ED5"/>
    <w:rsid w:val="004E4C23"/>
    <w:rsid w:val="004E57D2"/>
    <w:rsid w:val="004F02EB"/>
    <w:rsid w:val="004F2187"/>
    <w:rsid w:val="004F42AF"/>
    <w:rsid w:val="004F638B"/>
    <w:rsid w:val="005016E8"/>
    <w:rsid w:val="00506126"/>
    <w:rsid w:val="00507941"/>
    <w:rsid w:val="005147A6"/>
    <w:rsid w:val="00522FD6"/>
    <w:rsid w:val="00524438"/>
    <w:rsid w:val="00526DE3"/>
    <w:rsid w:val="00527E57"/>
    <w:rsid w:val="0054497B"/>
    <w:rsid w:val="00544B94"/>
    <w:rsid w:val="00554398"/>
    <w:rsid w:val="0055516C"/>
    <w:rsid w:val="0057098F"/>
    <w:rsid w:val="00582FD8"/>
    <w:rsid w:val="00587BA4"/>
    <w:rsid w:val="005A61C0"/>
    <w:rsid w:val="005A7AAA"/>
    <w:rsid w:val="005B4442"/>
    <w:rsid w:val="005B63B3"/>
    <w:rsid w:val="005C08EB"/>
    <w:rsid w:val="005C20AF"/>
    <w:rsid w:val="005C215F"/>
    <w:rsid w:val="005C2FA5"/>
    <w:rsid w:val="005E0D27"/>
    <w:rsid w:val="005E7707"/>
    <w:rsid w:val="0060082E"/>
    <w:rsid w:val="00615E19"/>
    <w:rsid w:val="00621885"/>
    <w:rsid w:val="00631AB4"/>
    <w:rsid w:val="00637E57"/>
    <w:rsid w:val="00640556"/>
    <w:rsid w:val="00652565"/>
    <w:rsid w:val="00654B91"/>
    <w:rsid w:val="00656EAC"/>
    <w:rsid w:val="00660E80"/>
    <w:rsid w:val="006639BD"/>
    <w:rsid w:val="00664569"/>
    <w:rsid w:val="00664A42"/>
    <w:rsid w:val="006671B7"/>
    <w:rsid w:val="006708DD"/>
    <w:rsid w:val="00671D62"/>
    <w:rsid w:val="00672080"/>
    <w:rsid w:val="00684A81"/>
    <w:rsid w:val="006858D6"/>
    <w:rsid w:val="006939ED"/>
    <w:rsid w:val="00697408"/>
    <w:rsid w:val="006A2EA8"/>
    <w:rsid w:val="006A47A4"/>
    <w:rsid w:val="006A664D"/>
    <w:rsid w:val="006B4A2B"/>
    <w:rsid w:val="006B66BC"/>
    <w:rsid w:val="006C5DF6"/>
    <w:rsid w:val="006C7F6C"/>
    <w:rsid w:val="006D252A"/>
    <w:rsid w:val="006D5D65"/>
    <w:rsid w:val="006E59E8"/>
    <w:rsid w:val="006F1B10"/>
    <w:rsid w:val="007126B9"/>
    <w:rsid w:val="007143CF"/>
    <w:rsid w:val="00716224"/>
    <w:rsid w:val="007216A2"/>
    <w:rsid w:val="007278C9"/>
    <w:rsid w:val="00732660"/>
    <w:rsid w:val="0074640F"/>
    <w:rsid w:val="00746F41"/>
    <w:rsid w:val="007505DB"/>
    <w:rsid w:val="00760E3C"/>
    <w:rsid w:val="00762B24"/>
    <w:rsid w:val="0076699F"/>
    <w:rsid w:val="00772E12"/>
    <w:rsid w:val="00773D51"/>
    <w:rsid w:val="007813AE"/>
    <w:rsid w:val="00781DC8"/>
    <w:rsid w:val="00786BA1"/>
    <w:rsid w:val="0079135D"/>
    <w:rsid w:val="0079629C"/>
    <w:rsid w:val="0079797E"/>
    <w:rsid w:val="007A2EB3"/>
    <w:rsid w:val="007A5BD7"/>
    <w:rsid w:val="007A7C55"/>
    <w:rsid w:val="007B23B6"/>
    <w:rsid w:val="007B54CB"/>
    <w:rsid w:val="007C65AE"/>
    <w:rsid w:val="007D60AB"/>
    <w:rsid w:val="007E2387"/>
    <w:rsid w:val="007F109B"/>
    <w:rsid w:val="007F7351"/>
    <w:rsid w:val="00820375"/>
    <w:rsid w:val="0083344D"/>
    <w:rsid w:val="00833FC9"/>
    <w:rsid w:val="0084463C"/>
    <w:rsid w:val="00851028"/>
    <w:rsid w:val="008611B1"/>
    <w:rsid w:val="00862AA3"/>
    <w:rsid w:val="008677B5"/>
    <w:rsid w:val="00880496"/>
    <w:rsid w:val="008864F9"/>
    <w:rsid w:val="00893185"/>
    <w:rsid w:val="00896B6A"/>
    <w:rsid w:val="008A181B"/>
    <w:rsid w:val="008A38D7"/>
    <w:rsid w:val="008B106D"/>
    <w:rsid w:val="008B17F1"/>
    <w:rsid w:val="008C2A6B"/>
    <w:rsid w:val="008D0071"/>
    <w:rsid w:val="008D2A26"/>
    <w:rsid w:val="008D6FD9"/>
    <w:rsid w:val="008E3D6D"/>
    <w:rsid w:val="008F0A33"/>
    <w:rsid w:val="008F588E"/>
    <w:rsid w:val="00912948"/>
    <w:rsid w:val="00930CED"/>
    <w:rsid w:val="00940EEB"/>
    <w:rsid w:val="009545EC"/>
    <w:rsid w:val="00961B02"/>
    <w:rsid w:val="00970411"/>
    <w:rsid w:val="009774B3"/>
    <w:rsid w:val="00977E7C"/>
    <w:rsid w:val="009852F0"/>
    <w:rsid w:val="00986B0C"/>
    <w:rsid w:val="0099158D"/>
    <w:rsid w:val="009A6E72"/>
    <w:rsid w:val="009E3D14"/>
    <w:rsid w:val="009F2EC9"/>
    <w:rsid w:val="00A04FA6"/>
    <w:rsid w:val="00A15753"/>
    <w:rsid w:val="00A20240"/>
    <w:rsid w:val="00A25141"/>
    <w:rsid w:val="00A25E78"/>
    <w:rsid w:val="00A32ACD"/>
    <w:rsid w:val="00A34E4F"/>
    <w:rsid w:val="00A37067"/>
    <w:rsid w:val="00A427B5"/>
    <w:rsid w:val="00A433CC"/>
    <w:rsid w:val="00A45C0F"/>
    <w:rsid w:val="00A53A81"/>
    <w:rsid w:val="00A56169"/>
    <w:rsid w:val="00A57204"/>
    <w:rsid w:val="00A57248"/>
    <w:rsid w:val="00A6761F"/>
    <w:rsid w:val="00A75D3A"/>
    <w:rsid w:val="00A83EE8"/>
    <w:rsid w:val="00A84E38"/>
    <w:rsid w:val="00A90331"/>
    <w:rsid w:val="00A92979"/>
    <w:rsid w:val="00AA0E14"/>
    <w:rsid w:val="00AC3A99"/>
    <w:rsid w:val="00AD5C98"/>
    <w:rsid w:val="00AF12D5"/>
    <w:rsid w:val="00AF17FE"/>
    <w:rsid w:val="00AF7500"/>
    <w:rsid w:val="00B02801"/>
    <w:rsid w:val="00B02B5D"/>
    <w:rsid w:val="00B05C71"/>
    <w:rsid w:val="00B12B4A"/>
    <w:rsid w:val="00B20C90"/>
    <w:rsid w:val="00B25502"/>
    <w:rsid w:val="00B30C1E"/>
    <w:rsid w:val="00B432F4"/>
    <w:rsid w:val="00B62F98"/>
    <w:rsid w:val="00B662FC"/>
    <w:rsid w:val="00B8259A"/>
    <w:rsid w:val="00B82E3A"/>
    <w:rsid w:val="00B877F1"/>
    <w:rsid w:val="00B87F91"/>
    <w:rsid w:val="00BA00F3"/>
    <w:rsid w:val="00BA24A0"/>
    <w:rsid w:val="00BA74F5"/>
    <w:rsid w:val="00BB0FD6"/>
    <w:rsid w:val="00BB6BA8"/>
    <w:rsid w:val="00BC45F6"/>
    <w:rsid w:val="00BC55E8"/>
    <w:rsid w:val="00BD5F3C"/>
    <w:rsid w:val="00BF0EDE"/>
    <w:rsid w:val="00C117BF"/>
    <w:rsid w:val="00C138F1"/>
    <w:rsid w:val="00C22927"/>
    <w:rsid w:val="00C25156"/>
    <w:rsid w:val="00C27DF5"/>
    <w:rsid w:val="00C329A4"/>
    <w:rsid w:val="00C32EA2"/>
    <w:rsid w:val="00C378CA"/>
    <w:rsid w:val="00C40E74"/>
    <w:rsid w:val="00C4116E"/>
    <w:rsid w:val="00C44A8F"/>
    <w:rsid w:val="00C46C49"/>
    <w:rsid w:val="00C56587"/>
    <w:rsid w:val="00C56CE6"/>
    <w:rsid w:val="00C60B12"/>
    <w:rsid w:val="00C619FA"/>
    <w:rsid w:val="00C849DB"/>
    <w:rsid w:val="00C855FB"/>
    <w:rsid w:val="00C9550F"/>
    <w:rsid w:val="00CA6201"/>
    <w:rsid w:val="00CB2068"/>
    <w:rsid w:val="00CB3866"/>
    <w:rsid w:val="00CB5F52"/>
    <w:rsid w:val="00CC43AA"/>
    <w:rsid w:val="00CC4FB7"/>
    <w:rsid w:val="00CC740B"/>
    <w:rsid w:val="00CD1D5C"/>
    <w:rsid w:val="00CD3F3D"/>
    <w:rsid w:val="00CD7D65"/>
    <w:rsid w:val="00CE0C7D"/>
    <w:rsid w:val="00CF1262"/>
    <w:rsid w:val="00D011F1"/>
    <w:rsid w:val="00D10F05"/>
    <w:rsid w:val="00D150C6"/>
    <w:rsid w:val="00D20F69"/>
    <w:rsid w:val="00D33B94"/>
    <w:rsid w:val="00D36450"/>
    <w:rsid w:val="00D36B01"/>
    <w:rsid w:val="00D37688"/>
    <w:rsid w:val="00D519AE"/>
    <w:rsid w:val="00D86FB0"/>
    <w:rsid w:val="00D90C6E"/>
    <w:rsid w:val="00D9228B"/>
    <w:rsid w:val="00D929F4"/>
    <w:rsid w:val="00D94414"/>
    <w:rsid w:val="00D9526B"/>
    <w:rsid w:val="00D967B3"/>
    <w:rsid w:val="00D977A0"/>
    <w:rsid w:val="00DB2CF4"/>
    <w:rsid w:val="00DB3E9A"/>
    <w:rsid w:val="00DB5BBE"/>
    <w:rsid w:val="00DC59CE"/>
    <w:rsid w:val="00DC68D5"/>
    <w:rsid w:val="00DD18CE"/>
    <w:rsid w:val="00DD4EDE"/>
    <w:rsid w:val="00E15C89"/>
    <w:rsid w:val="00E24F4A"/>
    <w:rsid w:val="00E25C20"/>
    <w:rsid w:val="00E3045D"/>
    <w:rsid w:val="00E33012"/>
    <w:rsid w:val="00E5550E"/>
    <w:rsid w:val="00E615CC"/>
    <w:rsid w:val="00E7001F"/>
    <w:rsid w:val="00E72527"/>
    <w:rsid w:val="00E80851"/>
    <w:rsid w:val="00E82502"/>
    <w:rsid w:val="00E93D91"/>
    <w:rsid w:val="00EA2394"/>
    <w:rsid w:val="00EC17D8"/>
    <w:rsid w:val="00EC7670"/>
    <w:rsid w:val="00ED4191"/>
    <w:rsid w:val="00EE2A9A"/>
    <w:rsid w:val="00EF0D51"/>
    <w:rsid w:val="00F07A26"/>
    <w:rsid w:val="00F10A3F"/>
    <w:rsid w:val="00F127BA"/>
    <w:rsid w:val="00F12800"/>
    <w:rsid w:val="00F13C2C"/>
    <w:rsid w:val="00F23138"/>
    <w:rsid w:val="00F35BDB"/>
    <w:rsid w:val="00F625F9"/>
    <w:rsid w:val="00F64922"/>
    <w:rsid w:val="00F73138"/>
    <w:rsid w:val="00F87673"/>
    <w:rsid w:val="00F94AF8"/>
    <w:rsid w:val="00F96D96"/>
    <w:rsid w:val="00FA4107"/>
    <w:rsid w:val="00FB3202"/>
    <w:rsid w:val="00FB73C6"/>
    <w:rsid w:val="00FC652B"/>
    <w:rsid w:val="00FD75D6"/>
    <w:rsid w:val="00FF1376"/>
    <w:rsid w:val="00FF29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FCA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09B"/>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BC55E8"/>
    <w:pPr>
      <w:spacing w:before="100" w:beforeAutospacing="1" w:after="100" w:afterAutospacing="1"/>
      <w:outlineLvl w:val="0"/>
    </w:pPr>
    <w:rPr>
      <w:rFonts w:eastAsia="Times New Roman"/>
      <w:b/>
      <w:bCs/>
      <w:kern w:val="36"/>
      <w:sz w:val="48"/>
      <w:szCs w:val="48"/>
      <w:lang w:val="it-IT" w:eastAsia="it-IT"/>
    </w:rPr>
  </w:style>
  <w:style w:type="paragraph" w:styleId="Heading3">
    <w:name w:val="heading 3"/>
    <w:basedOn w:val="Normal"/>
    <w:next w:val="Normal"/>
    <w:link w:val="Heading3Char"/>
    <w:uiPriority w:val="9"/>
    <w:semiHidden/>
    <w:unhideWhenUsed/>
    <w:qFormat/>
    <w:rsid w:val="001E04F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142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Sections">
    <w:name w:val="Proposal Sections"/>
    <w:basedOn w:val="Normal"/>
    <w:uiPriority w:val="99"/>
    <w:rsid w:val="007F109B"/>
    <w:rPr>
      <w:rFonts w:ascii="Verdana" w:hAnsi="Verdana"/>
      <w:color w:val="993300"/>
      <w:sz w:val="28"/>
      <w:szCs w:val="28"/>
      <w:lang w:eastAsia="en-US"/>
    </w:rPr>
  </w:style>
  <w:style w:type="character" w:customStyle="1" w:styleId="headline11">
    <w:name w:val="headline11"/>
    <w:basedOn w:val="DefaultParagraphFont"/>
    <w:rsid w:val="007F109B"/>
    <w:rPr>
      <w:rFonts w:ascii="Georgia" w:hAnsi="Georgia" w:hint="default"/>
      <w:b w:val="0"/>
      <w:bCs w:val="0"/>
      <w:i w:val="0"/>
      <w:iCs w:val="0"/>
      <w:strike w:val="0"/>
      <w:dstrike w:val="0"/>
      <w:color w:val="993300"/>
      <w:u w:val="none"/>
      <w:effect w:val="none"/>
    </w:rPr>
  </w:style>
  <w:style w:type="paragraph" w:styleId="ListParagraph">
    <w:name w:val="List Paragraph"/>
    <w:basedOn w:val="Normal"/>
    <w:uiPriority w:val="34"/>
    <w:qFormat/>
    <w:rsid w:val="00D90C6E"/>
    <w:pPr>
      <w:ind w:left="720"/>
      <w:contextualSpacing/>
    </w:pPr>
  </w:style>
  <w:style w:type="table" w:styleId="TableGrid">
    <w:name w:val="Table Grid"/>
    <w:basedOn w:val="TableNormal"/>
    <w:uiPriority w:val="59"/>
    <w:rsid w:val="00B05C71"/>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05C71"/>
    <w:pPr>
      <w:spacing w:after="200"/>
    </w:pPr>
    <w:rPr>
      <w:rFonts w:asciiTheme="minorHAnsi" w:hAnsiTheme="minorHAnsi" w:cstheme="minorBidi"/>
      <w:lang w:val="it-IT" w:eastAsia="en-US"/>
    </w:rPr>
  </w:style>
  <w:style w:type="character" w:customStyle="1" w:styleId="CommentTextChar">
    <w:name w:val="Comment Text Char"/>
    <w:basedOn w:val="DefaultParagraphFont"/>
    <w:link w:val="CommentText"/>
    <w:uiPriority w:val="99"/>
    <w:rsid w:val="00B05C71"/>
    <w:rPr>
      <w:sz w:val="24"/>
      <w:szCs w:val="24"/>
      <w:lang w:val="it-IT"/>
    </w:rPr>
  </w:style>
  <w:style w:type="character" w:customStyle="1" w:styleId="apple-converted-space">
    <w:name w:val="apple-converted-space"/>
    <w:basedOn w:val="DefaultParagraphFont"/>
    <w:rsid w:val="00B05C71"/>
  </w:style>
  <w:style w:type="character" w:styleId="Hyperlink">
    <w:name w:val="Hyperlink"/>
    <w:basedOn w:val="DefaultParagraphFont"/>
    <w:uiPriority w:val="99"/>
    <w:unhideWhenUsed/>
    <w:rsid w:val="00B05C71"/>
    <w:rPr>
      <w:color w:val="0000FF"/>
      <w:u w:val="single"/>
    </w:rPr>
  </w:style>
  <w:style w:type="character" w:customStyle="1" w:styleId="highlight">
    <w:name w:val="highlight"/>
    <w:basedOn w:val="DefaultParagraphFont"/>
    <w:rsid w:val="00B05C71"/>
  </w:style>
  <w:style w:type="paragraph" w:styleId="BalloonText">
    <w:name w:val="Balloon Text"/>
    <w:basedOn w:val="Normal"/>
    <w:link w:val="BalloonTextChar"/>
    <w:uiPriority w:val="99"/>
    <w:semiHidden/>
    <w:unhideWhenUsed/>
    <w:rsid w:val="00B05C71"/>
    <w:rPr>
      <w:rFonts w:ascii="Tahoma" w:hAnsi="Tahoma" w:cs="Tahoma"/>
      <w:sz w:val="16"/>
      <w:szCs w:val="16"/>
    </w:rPr>
  </w:style>
  <w:style w:type="character" w:customStyle="1" w:styleId="BalloonTextChar">
    <w:name w:val="Balloon Text Char"/>
    <w:basedOn w:val="DefaultParagraphFont"/>
    <w:link w:val="BalloonText"/>
    <w:uiPriority w:val="99"/>
    <w:semiHidden/>
    <w:rsid w:val="00B05C71"/>
    <w:rPr>
      <w:rFonts w:ascii="Tahoma" w:hAnsi="Tahoma" w:cs="Tahoma"/>
      <w:sz w:val="16"/>
      <w:szCs w:val="16"/>
      <w:lang w:eastAsia="en-GB"/>
    </w:rPr>
  </w:style>
  <w:style w:type="table" w:customStyle="1" w:styleId="TableGrid1">
    <w:name w:val="Table Grid1"/>
    <w:basedOn w:val="TableNormal"/>
    <w:next w:val="TableGrid"/>
    <w:rsid w:val="000519F1"/>
    <w:pPr>
      <w:spacing w:after="0" w:line="240" w:lineRule="auto"/>
    </w:pPr>
    <w:rPr>
      <w:rFonts w:asciiTheme="majorHAnsi" w:eastAsiaTheme="minorEastAsia" w:hAnsi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56587"/>
    <w:rPr>
      <w:color w:val="800080" w:themeColor="followedHyperlink"/>
      <w:u w:val="single"/>
    </w:rPr>
  </w:style>
  <w:style w:type="character" w:styleId="HTMLTypewriter">
    <w:name w:val="HTML Typewriter"/>
    <w:basedOn w:val="DefaultParagraphFont"/>
    <w:uiPriority w:val="99"/>
    <w:semiHidden/>
    <w:unhideWhenUsed/>
    <w:rsid w:val="00483899"/>
    <w:rPr>
      <w:rFonts w:ascii="Courier New" w:eastAsiaTheme="minorHAnsi" w:hAnsi="Courier New" w:cs="Courier New" w:hint="default"/>
      <w:sz w:val="20"/>
      <w:szCs w:val="20"/>
    </w:rPr>
  </w:style>
  <w:style w:type="character" w:customStyle="1" w:styleId="st">
    <w:name w:val="st"/>
    <w:basedOn w:val="DefaultParagraphFont"/>
    <w:rsid w:val="007C65AE"/>
  </w:style>
  <w:style w:type="character" w:styleId="Emphasis">
    <w:name w:val="Emphasis"/>
    <w:basedOn w:val="DefaultParagraphFont"/>
    <w:uiPriority w:val="20"/>
    <w:qFormat/>
    <w:rsid w:val="007C65AE"/>
    <w:rPr>
      <w:i/>
      <w:iCs/>
    </w:rPr>
  </w:style>
  <w:style w:type="character" w:customStyle="1" w:styleId="Heading1Char">
    <w:name w:val="Heading 1 Char"/>
    <w:basedOn w:val="DefaultParagraphFont"/>
    <w:link w:val="Heading1"/>
    <w:uiPriority w:val="9"/>
    <w:rsid w:val="00BC55E8"/>
    <w:rPr>
      <w:rFonts w:ascii="Times New Roman" w:eastAsia="Times New Roman" w:hAnsi="Times New Roman" w:cs="Times New Roman"/>
      <w:b/>
      <w:bCs/>
      <w:kern w:val="36"/>
      <w:sz w:val="48"/>
      <w:szCs w:val="48"/>
      <w:lang w:val="it-IT" w:eastAsia="it-IT"/>
    </w:rPr>
  </w:style>
  <w:style w:type="paragraph" w:styleId="NormalWeb">
    <w:name w:val="Normal (Web)"/>
    <w:basedOn w:val="Normal"/>
    <w:uiPriority w:val="99"/>
    <w:unhideWhenUsed/>
    <w:rsid w:val="00BC55E8"/>
    <w:pPr>
      <w:spacing w:before="100" w:beforeAutospacing="1" w:after="100" w:afterAutospacing="1"/>
    </w:pPr>
    <w:rPr>
      <w:rFonts w:eastAsia="Times New Roman"/>
      <w:lang w:val="it-IT" w:eastAsia="it-IT"/>
    </w:rPr>
  </w:style>
  <w:style w:type="paragraph" w:customStyle="1" w:styleId="Title1">
    <w:name w:val="Title1"/>
    <w:basedOn w:val="Normal"/>
    <w:rsid w:val="00BC55E8"/>
    <w:pPr>
      <w:spacing w:before="100" w:beforeAutospacing="1" w:after="100" w:afterAutospacing="1"/>
    </w:pPr>
    <w:rPr>
      <w:rFonts w:eastAsia="Times New Roman"/>
      <w:lang w:val="it-IT" w:eastAsia="it-IT"/>
    </w:rPr>
  </w:style>
  <w:style w:type="character" w:styleId="CommentReference">
    <w:name w:val="annotation reference"/>
    <w:basedOn w:val="DefaultParagraphFont"/>
    <w:uiPriority w:val="99"/>
    <w:semiHidden/>
    <w:unhideWhenUsed/>
    <w:rsid w:val="00CD3F3D"/>
    <w:rPr>
      <w:sz w:val="16"/>
      <w:szCs w:val="16"/>
    </w:rPr>
  </w:style>
  <w:style w:type="paragraph" w:styleId="CommentSubject">
    <w:name w:val="annotation subject"/>
    <w:basedOn w:val="CommentText"/>
    <w:next w:val="CommentText"/>
    <w:link w:val="CommentSubjectChar"/>
    <w:uiPriority w:val="99"/>
    <w:semiHidden/>
    <w:unhideWhenUsed/>
    <w:rsid w:val="004A5F15"/>
    <w:pPr>
      <w:spacing w:after="0"/>
    </w:pPr>
    <w:rPr>
      <w:rFonts w:ascii="Times New Roman" w:hAnsi="Times New Roman" w:cs="Times New Roman"/>
      <w:b/>
      <w:bCs/>
      <w:sz w:val="20"/>
      <w:szCs w:val="20"/>
      <w:lang w:val="en-GB" w:eastAsia="en-GB"/>
    </w:rPr>
  </w:style>
  <w:style w:type="character" w:customStyle="1" w:styleId="CommentSubjectChar">
    <w:name w:val="Comment Subject Char"/>
    <w:basedOn w:val="CommentTextChar"/>
    <w:link w:val="CommentSubject"/>
    <w:uiPriority w:val="99"/>
    <w:semiHidden/>
    <w:rsid w:val="004A5F15"/>
    <w:rPr>
      <w:rFonts w:ascii="Times New Roman" w:hAnsi="Times New Roman" w:cs="Times New Roman"/>
      <w:b/>
      <w:bCs/>
      <w:sz w:val="20"/>
      <w:szCs w:val="20"/>
      <w:lang w:val="it-IT" w:eastAsia="en-GB"/>
    </w:rPr>
  </w:style>
  <w:style w:type="paragraph" w:styleId="Header">
    <w:name w:val="header"/>
    <w:basedOn w:val="Normal"/>
    <w:link w:val="HeaderChar"/>
    <w:uiPriority w:val="99"/>
    <w:unhideWhenUsed/>
    <w:rsid w:val="00104D6A"/>
    <w:pPr>
      <w:tabs>
        <w:tab w:val="center" w:pos="4513"/>
        <w:tab w:val="right" w:pos="9026"/>
      </w:tabs>
    </w:pPr>
  </w:style>
  <w:style w:type="character" w:customStyle="1" w:styleId="HeaderChar">
    <w:name w:val="Header Char"/>
    <w:basedOn w:val="DefaultParagraphFont"/>
    <w:link w:val="Header"/>
    <w:uiPriority w:val="99"/>
    <w:rsid w:val="00104D6A"/>
    <w:rPr>
      <w:rFonts w:ascii="Times New Roman" w:hAnsi="Times New Roman" w:cs="Times New Roman"/>
      <w:sz w:val="24"/>
      <w:szCs w:val="24"/>
      <w:lang w:eastAsia="en-GB"/>
    </w:rPr>
  </w:style>
  <w:style w:type="paragraph" w:styleId="Footer">
    <w:name w:val="footer"/>
    <w:basedOn w:val="Normal"/>
    <w:link w:val="FooterChar"/>
    <w:uiPriority w:val="99"/>
    <w:unhideWhenUsed/>
    <w:rsid w:val="00104D6A"/>
    <w:pPr>
      <w:tabs>
        <w:tab w:val="center" w:pos="4513"/>
        <w:tab w:val="right" w:pos="9026"/>
      </w:tabs>
    </w:pPr>
  </w:style>
  <w:style w:type="character" w:customStyle="1" w:styleId="FooterChar">
    <w:name w:val="Footer Char"/>
    <w:basedOn w:val="DefaultParagraphFont"/>
    <w:link w:val="Footer"/>
    <w:uiPriority w:val="99"/>
    <w:rsid w:val="00104D6A"/>
    <w:rPr>
      <w:rFonts w:ascii="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1E04FD"/>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semiHidden/>
    <w:rsid w:val="004C1423"/>
    <w:rPr>
      <w:rFonts w:asciiTheme="majorHAnsi" w:eastAsiaTheme="majorEastAsia" w:hAnsiTheme="majorHAnsi" w:cstheme="majorBidi"/>
      <w:b/>
      <w:bCs/>
      <w:i/>
      <w:iCs/>
      <w:color w:val="4F81BD" w:themeColor="accent1"/>
      <w:lang w:val="it-IT"/>
    </w:rPr>
  </w:style>
  <w:style w:type="character" w:customStyle="1" w:styleId="current-selection">
    <w:name w:val="current-selection"/>
    <w:basedOn w:val="DefaultParagraphFont"/>
    <w:rsid w:val="004C1423"/>
  </w:style>
  <w:style w:type="character" w:customStyle="1" w:styleId="enhanced-author">
    <w:name w:val="enhanced-author"/>
    <w:basedOn w:val="DefaultParagraphFont"/>
    <w:rsid w:val="004C1423"/>
  </w:style>
  <w:style w:type="character" w:customStyle="1" w:styleId="a">
    <w:name w:val="_"/>
    <w:basedOn w:val="DefaultParagraphFont"/>
    <w:rsid w:val="004C1423"/>
  </w:style>
  <w:style w:type="character" w:customStyle="1" w:styleId="enhanced-reference">
    <w:name w:val="enhanced-reference"/>
    <w:basedOn w:val="DefaultParagraphFont"/>
    <w:rsid w:val="004C1423"/>
  </w:style>
  <w:style w:type="character" w:customStyle="1" w:styleId="ws0">
    <w:name w:val="ws0"/>
    <w:basedOn w:val="DefaultParagraphFont"/>
    <w:rsid w:val="004C1423"/>
  </w:style>
  <w:style w:type="character" w:customStyle="1" w:styleId="ls0">
    <w:name w:val="ls0"/>
    <w:basedOn w:val="DefaultParagraphFont"/>
    <w:rsid w:val="004C1423"/>
  </w:style>
  <w:style w:type="character" w:customStyle="1" w:styleId="ff7">
    <w:name w:val="ff7"/>
    <w:basedOn w:val="DefaultParagraphFont"/>
    <w:rsid w:val="004C1423"/>
  </w:style>
  <w:style w:type="character" w:customStyle="1" w:styleId="ffe">
    <w:name w:val="ffe"/>
    <w:basedOn w:val="DefaultParagraphFont"/>
    <w:rsid w:val="004C1423"/>
  </w:style>
  <w:style w:type="character" w:customStyle="1" w:styleId="99c6d826-0e4f-4dc6-9a82-fb050b60c9a1">
    <w:name w:val="99c6d826-0e4f-4dc6-9a82-fb050b60c9a1"/>
    <w:basedOn w:val="DefaultParagraphFont"/>
    <w:rsid w:val="004C1423"/>
  </w:style>
  <w:style w:type="paragraph" w:customStyle="1" w:styleId="desc">
    <w:name w:val="desc"/>
    <w:basedOn w:val="Normal"/>
    <w:rsid w:val="004C1423"/>
    <w:pPr>
      <w:spacing w:before="100" w:beforeAutospacing="1" w:after="100" w:afterAutospacing="1"/>
    </w:pPr>
    <w:rPr>
      <w:rFonts w:eastAsia="Times New Roman"/>
      <w:lang w:val="it-IT" w:eastAsia="it-IT"/>
    </w:rPr>
  </w:style>
  <w:style w:type="paragraph" w:customStyle="1" w:styleId="details">
    <w:name w:val="details"/>
    <w:basedOn w:val="Normal"/>
    <w:rsid w:val="004C1423"/>
    <w:pPr>
      <w:spacing w:before="100" w:beforeAutospacing="1" w:after="100" w:afterAutospacing="1"/>
    </w:pPr>
    <w:rPr>
      <w:rFonts w:eastAsia="Times New Roman"/>
      <w:lang w:val="it-IT" w:eastAsia="it-IT"/>
    </w:rPr>
  </w:style>
  <w:style w:type="character" w:customStyle="1" w:styleId="jrnl">
    <w:name w:val="jrnl"/>
    <w:basedOn w:val="DefaultParagraphFont"/>
    <w:rsid w:val="004C1423"/>
  </w:style>
  <w:style w:type="paragraph" w:styleId="Revision">
    <w:name w:val="Revision"/>
    <w:hidden/>
    <w:uiPriority w:val="99"/>
    <w:semiHidden/>
    <w:rsid w:val="004C1423"/>
    <w:pPr>
      <w:spacing w:after="0" w:line="240" w:lineRule="auto"/>
    </w:pPr>
    <w:rPr>
      <w:lang w:val="it-IT"/>
    </w:rPr>
  </w:style>
  <w:style w:type="character" w:customStyle="1" w:styleId="label">
    <w:name w:val="label"/>
    <w:basedOn w:val="DefaultParagraphFont"/>
    <w:rsid w:val="004C1423"/>
  </w:style>
  <w:style w:type="character" w:customStyle="1" w:styleId="separator">
    <w:name w:val="separator"/>
    <w:basedOn w:val="DefaultParagraphFont"/>
    <w:rsid w:val="004C1423"/>
  </w:style>
  <w:style w:type="character" w:customStyle="1" w:styleId="value">
    <w:name w:val="value"/>
    <w:basedOn w:val="DefaultParagraphFont"/>
    <w:rsid w:val="004C1423"/>
  </w:style>
  <w:style w:type="paragraph" w:customStyle="1" w:styleId="EndNoteBibliographyTitle">
    <w:name w:val="EndNote Bibliography Title"/>
    <w:basedOn w:val="Normal"/>
    <w:rsid w:val="004C1423"/>
    <w:pPr>
      <w:spacing w:line="276" w:lineRule="auto"/>
      <w:jc w:val="center"/>
    </w:pPr>
    <w:rPr>
      <w:rFonts w:ascii="Calibri" w:hAnsi="Calibri" w:cstheme="minorBidi"/>
      <w:sz w:val="22"/>
      <w:szCs w:val="22"/>
      <w:lang w:val="en-US" w:eastAsia="en-US"/>
    </w:rPr>
  </w:style>
  <w:style w:type="paragraph" w:customStyle="1" w:styleId="EndNoteBibliography">
    <w:name w:val="EndNote Bibliography"/>
    <w:basedOn w:val="Normal"/>
    <w:uiPriority w:val="99"/>
    <w:rsid w:val="004C1423"/>
    <w:pPr>
      <w:spacing w:after="200"/>
      <w:jc w:val="both"/>
    </w:pPr>
    <w:rPr>
      <w:rFonts w:ascii="Calibri" w:hAnsi="Calibri" w:cstheme="minorBidi"/>
      <w:sz w:val="22"/>
      <w:szCs w:val="22"/>
      <w:lang w:val="en-US" w:eastAsia="en-US"/>
    </w:rPr>
  </w:style>
  <w:style w:type="character" w:customStyle="1" w:styleId="slug-pub-date">
    <w:name w:val="slug-pub-date"/>
    <w:basedOn w:val="DefaultParagraphFont"/>
    <w:rsid w:val="004C1423"/>
  </w:style>
  <w:style w:type="character" w:customStyle="1" w:styleId="slug-vol">
    <w:name w:val="slug-vol"/>
    <w:basedOn w:val="DefaultParagraphFont"/>
    <w:rsid w:val="004C1423"/>
  </w:style>
  <w:style w:type="character" w:customStyle="1" w:styleId="slug-issue">
    <w:name w:val="slug-issue"/>
    <w:basedOn w:val="DefaultParagraphFont"/>
    <w:rsid w:val="004C1423"/>
  </w:style>
  <w:style w:type="character" w:customStyle="1" w:styleId="slug-pages">
    <w:name w:val="slug-pages"/>
    <w:basedOn w:val="DefaultParagraphFont"/>
    <w:rsid w:val="004C1423"/>
  </w:style>
  <w:style w:type="paragraph" w:styleId="EndnoteText">
    <w:name w:val="endnote text"/>
    <w:basedOn w:val="Normal"/>
    <w:link w:val="EndnoteTextChar"/>
    <w:uiPriority w:val="99"/>
    <w:unhideWhenUsed/>
    <w:rsid w:val="004C4C01"/>
    <w:rPr>
      <w:rFonts w:asciiTheme="minorHAnsi" w:hAnsiTheme="minorHAnsi" w:cstheme="minorBidi"/>
      <w:sz w:val="20"/>
      <w:szCs w:val="20"/>
      <w:lang w:val="es-MX" w:eastAsia="en-US"/>
    </w:rPr>
  </w:style>
  <w:style w:type="character" w:customStyle="1" w:styleId="EndnoteTextChar">
    <w:name w:val="Endnote Text Char"/>
    <w:basedOn w:val="DefaultParagraphFont"/>
    <w:link w:val="EndnoteText"/>
    <w:uiPriority w:val="99"/>
    <w:rsid w:val="004C4C01"/>
    <w:rPr>
      <w:sz w:val="20"/>
      <w:szCs w:val="20"/>
      <w:lang w:val="es-MX"/>
    </w:rPr>
  </w:style>
  <w:style w:type="character" w:styleId="EndnoteReference">
    <w:name w:val="endnote reference"/>
    <w:basedOn w:val="DefaultParagraphFont"/>
    <w:uiPriority w:val="99"/>
    <w:semiHidden/>
    <w:unhideWhenUsed/>
    <w:rsid w:val="004C4C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09B"/>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BC55E8"/>
    <w:pPr>
      <w:spacing w:before="100" w:beforeAutospacing="1" w:after="100" w:afterAutospacing="1"/>
      <w:outlineLvl w:val="0"/>
    </w:pPr>
    <w:rPr>
      <w:rFonts w:eastAsia="Times New Roman"/>
      <w:b/>
      <w:bCs/>
      <w:kern w:val="36"/>
      <w:sz w:val="48"/>
      <w:szCs w:val="48"/>
      <w:lang w:val="it-IT" w:eastAsia="it-IT"/>
    </w:rPr>
  </w:style>
  <w:style w:type="paragraph" w:styleId="Heading3">
    <w:name w:val="heading 3"/>
    <w:basedOn w:val="Normal"/>
    <w:next w:val="Normal"/>
    <w:link w:val="Heading3Char"/>
    <w:uiPriority w:val="9"/>
    <w:semiHidden/>
    <w:unhideWhenUsed/>
    <w:qFormat/>
    <w:rsid w:val="001E04F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142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Sections">
    <w:name w:val="Proposal Sections"/>
    <w:basedOn w:val="Normal"/>
    <w:uiPriority w:val="99"/>
    <w:rsid w:val="007F109B"/>
    <w:rPr>
      <w:rFonts w:ascii="Verdana" w:hAnsi="Verdana"/>
      <w:color w:val="993300"/>
      <w:sz w:val="28"/>
      <w:szCs w:val="28"/>
      <w:lang w:eastAsia="en-US"/>
    </w:rPr>
  </w:style>
  <w:style w:type="character" w:customStyle="1" w:styleId="headline11">
    <w:name w:val="headline11"/>
    <w:basedOn w:val="DefaultParagraphFont"/>
    <w:rsid w:val="007F109B"/>
    <w:rPr>
      <w:rFonts w:ascii="Georgia" w:hAnsi="Georgia" w:hint="default"/>
      <w:b w:val="0"/>
      <w:bCs w:val="0"/>
      <w:i w:val="0"/>
      <w:iCs w:val="0"/>
      <w:strike w:val="0"/>
      <w:dstrike w:val="0"/>
      <w:color w:val="993300"/>
      <w:u w:val="none"/>
      <w:effect w:val="none"/>
    </w:rPr>
  </w:style>
  <w:style w:type="paragraph" w:styleId="ListParagraph">
    <w:name w:val="List Paragraph"/>
    <w:basedOn w:val="Normal"/>
    <w:uiPriority w:val="34"/>
    <w:qFormat/>
    <w:rsid w:val="00D90C6E"/>
    <w:pPr>
      <w:ind w:left="720"/>
      <w:contextualSpacing/>
    </w:pPr>
  </w:style>
  <w:style w:type="table" w:styleId="TableGrid">
    <w:name w:val="Table Grid"/>
    <w:basedOn w:val="TableNormal"/>
    <w:uiPriority w:val="59"/>
    <w:rsid w:val="00B05C71"/>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05C71"/>
    <w:pPr>
      <w:spacing w:after="200"/>
    </w:pPr>
    <w:rPr>
      <w:rFonts w:asciiTheme="minorHAnsi" w:hAnsiTheme="minorHAnsi" w:cstheme="minorBidi"/>
      <w:lang w:val="it-IT" w:eastAsia="en-US"/>
    </w:rPr>
  </w:style>
  <w:style w:type="character" w:customStyle="1" w:styleId="CommentTextChar">
    <w:name w:val="Comment Text Char"/>
    <w:basedOn w:val="DefaultParagraphFont"/>
    <w:link w:val="CommentText"/>
    <w:uiPriority w:val="99"/>
    <w:rsid w:val="00B05C71"/>
    <w:rPr>
      <w:sz w:val="24"/>
      <w:szCs w:val="24"/>
      <w:lang w:val="it-IT"/>
    </w:rPr>
  </w:style>
  <w:style w:type="character" w:customStyle="1" w:styleId="apple-converted-space">
    <w:name w:val="apple-converted-space"/>
    <w:basedOn w:val="DefaultParagraphFont"/>
    <w:rsid w:val="00B05C71"/>
  </w:style>
  <w:style w:type="character" w:styleId="Hyperlink">
    <w:name w:val="Hyperlink"/>
    <w:basedOn w:val="DefaultParagraphFont"/>
    <w:uiPriority w:val="99"/>
    <w:unhideWhenUsed/>
    <w:rsid w:val="00B05C71"/>
    <w:rPr>
      <w:color w:val="0000FF"/>
      <w:u w:val="single"/>
    </w:rPr>
  </w:style>
  <w:style w:type="character" w:customStyle="1" w:styleId="highlight">
    <w:name w:val="highlight"/>
    <w:basedOn w:val="DefaultParagraphFont"/>
    <w:rsid w:val="00B05C71"/>
  </w:style>
  <w:style w:type="paragraph" w:styleId="BalloonText">
    <w:name w:val="Balloon Text"/>
    <w:basedOn w:val="Normal"/>
    <w:link w:val="BalloonTextChar"/>
    <w:uiPriority w:val="99"/>
    <w:semiHidden/>
    <w:unhideWhenUsed/>
    <w:rsid w:val="00B05C71"/>
    <w:rPr>
      <w:rFonts w:ascii="Tahoma" w:hAnsi="Tahoma" w:cs="Tahoma"/>
      <w:sz w:val="16"/>
      <w:szCs w:val="16"/>
    </w:rPr>
  </w:style>
  <w:style w:type="character" w:customStyle="1" w:styleId="BalloonTextChar">
    <w:name w:val="Balloon Text Char"/>
    <w:basedOn w:val="DefaultParagraphFont"/>
    <w:link w:val="BalloonText"/>
    <w:uiPriority w:val="99"/>
    <w:semiHidden/>
    <w:rsid w:val="00B05C71"/>
    <w:rPr>
      <w:rFonts w:ascii="Tahoma" w:hAnsi="Tahoma" w:cs="Tahoma"/>
      <w:sz w:val="16"/>
      <w:szCs w:val="16"/>
      <w:lang w:eastAsia="en-GB"/>
    </w:rPr>
  </w:style>
  <w:style w:type="table" w:customStyle="1" w:styleId="TableGrid1">
    <w:name w:val="Table Grid1"/>
    <w:basedOn w:val="TableNormal"/>
    <w:next w:val="TableGrid"/>
    <w:rsid w:val="000519F1"/>
    <w:pPr>
      <w:spacing w:after="0" w:line="240" w:lineRule="auto"/>
    </w:pPr>
    <w:rPr>
      <w:rFonts w:asciiTheme="majorHAnsi" w:eastAsiaTheme="minorEastAsia" w:hAnsi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56587"/>
    <w:rPr>
      <w:color w:val="800080" w:themeColor="followedHyperlink"/>
      <w:u w:val="single"/>
    </w:rPr>
  </w:style>
  <w:style w:type="character" w:styleId="HTMLTypewriter">
    <w:name w:val="HTML Typewriter"/>
    <w:basedOn w:val="DefaultParagraphFont"/>
    <w:uiPriority w:val="99"/>
    <w:semiHidden/>
    <w:unhideWhenUsed/>
    <w:rsid w:val="00483899"/>
    <w:rPr>
      <w:rFonts w:ascii="Courier New" w:eastAsiaTheme="minorHAnsi" w:hAnsi="Courier New" w:cs="Courier New" w:hint="default"/>
      <w:sz w:val="20"/>
      <w:szCs w:val="20"/>
    </w:rPr>
  </w:style>
  <w:style w:type="character" w:customStyle="1" w:styleId="st">
    <w:name w:val="st"/>
    <w:basedOn w:val="DefaultParagraphFont"/>
    <w:rsid w:val="007C65AE"/>
  </w:style>
  <w:style w:type="character" w:styleId="Emphasis">
    <w:name w:val="Emphasis"/>
    <w:basedOn w:val="DefaultParagraphFont"/>
    <w:uiPriority w:val="20"/>
    <w:qFormat/>
    <w:rsid w:val="007C65AE"/>
    <w:rPr>
      <w:i/>
      <w:iCs/>
    </w:rPr>
  </w:style>
  <w:style w:type="character" w:customStyle="1" w:styleId="Heading1Char">
    <w:name w:val="Heading 1 Char"/>
    <w:basedOn w:val="DefaultParagraphFont"/>
    <w:link w:val="Heading1"/>
    <w:uiPriority w:val="9"/>
    <w:rsid w:val="00BC55E8"/>
    <w:rPr>
      <w:rFonts w:ascii="Times New Roman" w:eastAsia="Times New Roman" w:hAnsi="Times New Roman" w:cs="Times New Roman"/>
      <w:b/>
      <w:bCs/>
      <w:kern w:val="36"/>
      <w:sz w:val="48"/>
      <w:szCs w:val="48"/>
      <w:lang w:val="it-IT" w:eastAsia="it-IT"/>
    </w:rPr>
  </w:style>
  <w:style w:type="paragraph" w:styleId="NormalWeb">
    <w:name w:val="Normal (Web)"/>
    <w:basedOn w:val="Normal"/>
    <w:uiPriority w:val="99"/>
    <w:unhideWhenUsed/>
    <w:rsid w:val="00BC55E8"/>
    <w:pPr>
      <w:spacing w:before="100" w:beforeAutospacing="1" w:after="100" w:afterAutospacing="1"/>
    </w:pPr>
    <w:rPr>
      <w:rFonts w:eastAsia="Times New Roman"/>
      <w:lang w:val="it-IT" w:eastAsia="it-IT"/>
    </w:rPr>
  </w:style>
  <w:style w:type="paragraph" w:customStyle="1" w:styleId="Title1">
    <w:name w:val="Title1"/>
    <w:basedOn w:val="Normal"/>
    <w:rsid w:val="00BC55E8"/>
    <w:pPr>
      <w:spacing w:before="100" w:beforeAutospacing="1" w:after="100" w:afterAutospacing="1"/>
    </w:pPr>
    <w:rPr>
      <w:rFonts w:eastAsia="Times New Roman"/>
      <w:lang w:val="it-IT" w:eastAsia="it-IT"/>
    </w:rPr>
  </w:style>
  <w:style w:type="character" w:styleId="CommentReference">
    <w:name w:val="annotation reference"/>
    <w:basedOn w:val="DefaultParagraphFont"/>
    <w:uiPriority w:val="99"/>
    <w:semiHidden/>
    <w:unhideWhenUsed/>
    <w:rsid w:val="00CD3F3D"/>
    <w:rPr>
      <w:sz w:val="16"/>
      <w:szCs w:val="16"/>
    </w:rPr>
  </w:style>
  <w:style w:type="paragraph" w:styleId="CommentSubject">
    <w:name w:val="annotation subject"/>
    <w:basedOn w:val="CommentText"/>
    <w:next w:val="CommentText"/>
    <w:link w:val="CommentSubjectChar"/>
    <w:uiPriority w:val="99"/>
    <w:semiHidden/>
    <w:unhideWhenUsed/>
    <w:rsid w:val="004A5F15"/>
    <w:pPr>
      <w:spacing w:after="0"/>
    </w:pPr>
    <w:rPr>
      <w:rFonts w:ascii="Times New Roman" w:hAnsi="Times New Roman" w:cs="Times New Roman"/>
      <w:b/>
      <w:bCs/>
      <w:sz w:val="20"/>
      <w:szCs w:val="20"/>
      <w:lang w:val="en-GB" w:eastAsia="en-GB"/>
    </w:rPr>
  </w:style>
  <w:style w:type="character" w:customStyle="1" w:styleId="CommentSubjectChar">
    <w:name w:val="Comment Subject Char"/>
    <w:basedOn w:val="CommentTextChar"/>
    <w:link w:val="CommentSubject"/>
    <w:uiPriority w:val="99"/>
    <w:semiHidden/>
    <w:rsid w:val="004A5F15"/>
    <w:rPr>
      <w:rFonts w:ascii="Times New Roman" w:hAnsi="Times New Roman" w:cs="Times New Roman"/>
      <w:b/>
      <w:bCs/>
      <w:sz w:val="20"/>
      <w:szCs w:val="20"/>
      <w:lang w:val="it-IT" w:eastAsia="en-GB"/>
    </w:rPr>
  </w:style>
  <w:style w:type="paragraph" w:styleId="Header">
    <w:name w:val="header"/>
    <w:basedOn w:val="Normal"/>
    <w:link w:val="HeaderChar"/>
    <w:uiPriority w:val="99"/>
    <w:unhideWhenUsed/>
    <w:rsid w:val="00104D6A"/>
    <w:pPr>
      <w:tabs>
        <w:tab w:val="center" w:pos="4513"/>
        <w:tab w:val="right" w:pos="9026"/>
      </w:tabs>
    </w:pPr>
  </w:style>
  <w:style w:type="character" w:customStyle="1" w:styleId="HeaderChar">
    <w:name w:val="Header Char"/>
    <w:basedOn w:val="DefaultParagraphFont"/>
    <w:link w:val="Header"/>
    <w:uiPriority w:val="99"/>
    <w:rsid w:val="00104D6A"/>
    <w:rPr>
      <w:rFonts w:ascii="Times New Roman" w:hAnsi="Times New Roman" w:cs="Times New Roman"/>
      <w:sz w:val="24"/>
      <w:szCs w:val="24"/>
      <w:lang w:eastAsia="en-GB"/>
    </w:rPr>
  </w:style>
  <w:style w:type="paragraph" w:styleId="Footer">
    <w:name w:val="footer"/>
    <w:basedOn w:val="Normal"/>
    <w:link w:val="FooterChar"/>
    <w:uiPriority w:val="99"/>
    <w:unhideWhenUsed/>
    <w:rsid w:val="00104D6A"/>
    <w:pPr>
      <w:tabs>
        <w:tab w:val="center" w:pos="4513"/>
        <w:tab w:val="right" w:pos="9026"/>
      </w:tabs>
    </w:pPr>
  </w:style>
  <w:style w:type="character" w:customStyle="1" w:styleId="FooterChar">
    <w:name w:val="Footer Char"/>
    <w:basedOn w:val="DefaultParagraphFont"/>
    <w:link w:val="Footer"/>
    <w:uiPriority w:val="99"/>
    <w:rsid w:val="00104D6A"/>
    <w:rPr>
      <w:rFonts w:ascii="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1E04FD"/>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semiHidden/>
    <w:rsid w:val="004C1423"/>
    <w:rPr>
      <w:rFonts w:asciiTheme="majorHAnsi" w:eastAsiaTheme="majorEastAsia" w:hAnsiTheme="majorHAnsi" w:cstheme="majorBidi"/>
      <w:b/>
      <w:bCs/>
      <w:i/>
      <w:iCs/>
      <w:color w:val="4F81BD" w:themeColor="accent1"/>
      <w:lang w:val="it-IT"/>
    </w:rPr>
  </w:style>
  <w:style w:type="character" w:customStyle="1" w:styleId="current-selection">
    <w:name w:val="current-selection"/>
    <w:basedOn w:val="DefaultParagraphFont"/>
    <w:rsid w:val="004C1423"/>
  </w:style>
  <w:style w:type="character" w:customStyle="1" w:styleId="enhanced-author">
    <w:name w:val="enhanced-author"/>
    <w:basedOn w:val="DefaultParagraphFont"/>
    <w:rsid w:val="004C1423"/>
  </w:style>
  <w:style w:type="character" w:customStyle="1" w:styleId="a">
    <w:name w:val="_"/>
    <w:basedOn w:val="DefaultParagraphFont"/>
    <w:rsid w:val="004C1423"/>
  </w:style>
  <w:style w:type="character" w:customStyle="1" w:styleId="enhanced-reference">
    <w:name w:val="enhanced-reference"/>
    <w:basedOn w:val="DefaultParagraphFont"/>
    <w:rsid w:val="004C1423"/>
  </w:style>
  <w:style w:type="character" w:customStyle="1" w:styleId="ws0">
    <w:name w:val="ws0"/>
    <w:basedOn w:val="DefaultParagraphFont"/>
    <w:rsid w:val="004C1423"/>
  </w:style>
  <w:style w:type="character" w:customStyle="1" w:styleId="ls0">
    <w:name w:val="ls0"/>
    <w:basedOn w:val="DefaultParagraphFont"/>
    <w:rsid w:val="004C1423"/>
  </w:style>
  <w:style w:type="character" w:customStyle="1" w:styleId="ff7">
    <w:name w:val="ff7"/>
    <w:basedOn w:val="DefaultParagraphFont"/>
    <w:rsid w:val="004C1423"/>
  </w:style>
  <w:style w:type="character" w:customStyle="1" w:styleId="ffe">
    <w:name w:val="ffe"/>
    <w:basedOn w:val="DefaultParagraphFont"/>
    <w:rsid w:val="004C1423"/>
  </w:style>
  <w:style w:type="character" w:customStyle="1" w:styleId="99c6d826-0e4f-4dc6-9a82-fb050b60c9a1">
    <w:name w:val="99c6d826-0e4f-4dc6-9a82-fb050b60c9a1"/>
    <w:basedOn w:val="DefaultParagraphFont"/>
    <w:rsid w:val="004C1423"/>
  </w:style>
  <w:style w:type="paragraph" w:customStyle="1" w:styleId="desc">
    <w:name w:val="desc"/>
    <w:basedOn w:val="Normal"/>
    <w:rsid w:val="004C1423"/>
    <w:pPr>
      <w:spacing w:before="100" w:beforeAutospacing="1" w:after="100" w:afterAutospacing="1"/>
    </w:pPr>
    <w:rPr>
      <w:rFonts w:eastAsia="Times New Roman"/>
      <w:lang w:val="it-IT" w:eastAsia="it-IT"/>
    </w:rPr>
  </w:style>
  <w:style w:type="paragraph" w:customStyle="1" w:styleId="details">
    <w:name w:val="details"/>
    <w:basedOn w:val="Normal"/>
    <w:rsid w:val="004C1423"/>
    <w:pPr>
      <w:spacing w:before="100" w:beforeAutospacing="1" w:after="100" w:afterAutospacing="1"/>
    </w:pPr>
    <w:rPr>
      <w:rFonts w:eastAsia="Times New Roman"/>
      <w:lang w:val="it-IT" w:eastAsia="it-IT"/>
    </w:rPr>
  </w:style>
  <w:style w:type="character" w:customStyle="1" w:styleId="jrnl">
    <w:name w:val="jrnl"/>
    <w:basedOn w:val="DefaultParagraphFont"/>
    <w:rsid w:val="004C1423"/>
  </w:style>
  <w:style w:type="paragraph" w:styleId="Revision">
    <w:name w:val="Revision"/>
    <w:hidden/>
    <w:uiPriority w:val="99"/>
    <w:semiHidden/>
    <w:rsid w:val="004C1423"/>
    <w:pPr>
      <w:spacing w:after="0" w:line="240" w:lineRule="auto"/>
    </w:pPr>
    <w:rPr>
      <w:lang w:val="it-IT"/>
    </w:rPr>
  </w:style>
  <w:style w:type="character" w:customStyle="1" w:styleId="label">
    <w:name w:val="label"/>
    <w:basedOn w:val="DefaultParagraphFont"/>
    <w:rsid w:val="004C1423"/>
  </w:style>
  <w:style w:type="character" w:customStyle="1" w:styleId="separator">
    <w:name w:val="separator"/>
    <w:basedOn w:val="DefaultParagraphFont"/>
    <w:rsid w:val="004C1423"/>
  </w:style>
  <w:style w:type="character" w:customStyle="1" w:styleId="value">
    <w:name w:val="value"/>
    <w:basedOn w:val="DefaultParagraphFont"/>
    <w:rsid w:val="004C1423"/>
  </w:style>
  <w:style w:type="paragraph" w:customStyle="1" w:styleId="EndNoteBibliographyTitle">
    <w:name w:val="EndNote Bibliography Title"/>
    <w:basedOn w:val="Normal"/>
    <w:rsid w:val="004C1423"/>
    <w:pPr>
      <w:spacing w:line="276" w:lineRule="auto"/>
      <w:jc w:val="center"/>
    </w:pPr>
    <w:rPr>
      <w:rFonts w:ascii="Calibri" w:hAnsi="Calibri" w:cstheme="minorBidi"/>
      <w:sz w:val="22"/>
      <w:szCs w:val="22"/>
      <w:lang w:val="en-US" w:eastAsia="en-US"/>
    </w:rPr>
  </w:style>
  <w:style w:type="paragraph" w:customStyle="1" w:styleId="EndNoteBibliography">
    <w:name w:val="EndNote Bibliography"/>
    <w:basedOn w:val="Normal"/>
    <w:uiPriority w:val="99"/>
    <w:rsid w:val="004C1423"/>
    <w:pPr>
      <w:spacing w:after="200"/>
      <w:jc w:val="both"/>
    </w:pPr>
    <w:rPr>
      <w:rFonts w:ascii="Calibri" w:hAnsi="Calibri" w:cstheme="minorBidi"/>
      <w:sz w:val="22"/>
      <w:szCs w:val="22"/>
      <w:lang w:val="en-US" w:eastAsia="en-US"/>
    </w:rPr>
  </w:style>
  <w:style w:type="character" w:customStyle="1" w:styleId="slug-pub-date">
    <w:name w:val="slug-pub-date"/>
    <w:basedOn w:val="DefaultParagraphFont"/>
    <w:rsid w:val="004C1423"/>
  </w:style>
  <w:style w:type="character" w:customStyle="1" w:styleId="slug-vol">
    <w:name w:val="slug-vol"/>
    <w:basedOn w:val="DefaultParagraphFont"/>
    <w:rsid w:val="004C1423"/>
  </w:style>
  <w:style w:type="character" w:customStyle="1" w:styleId="slug-issue">
    <w:name w:val="slug-issue"/>
    <w:basedOn w:val="DefaultParagraphFont"/>
    <w:rsid w:val="004C1423"/>
  </w:style>
  <w:style w:type="character" w:customStyle="1" w:styleId="slug-pages">
    <w:name w:val="slug-pages"/>
    <w:basedOn w:val="DefaultParagraphFont"/>
    <w:rsid w:val="004C1423"/>
  </w:style>
  <w:style w:type="paragraph" w:styleId="EndnoteText">
    <w:name w:val="endnote text"/>
    <w:basedOn w:val="Normal"/>
    <w:link w:val="EndnoteTextChar"/>
    <w:uiPriority w:val="99"/>
    <w:unhideWhenUsed/>
    <w:rsid w:val="004C4C01"/>
    <w:rPr>
      <w:rFonts w:asciiTheme="minorHAnsi" w:hAnsiTheme="minorHAnsi" w:cstheme="minorBidi"/>
      <w:sz w:val="20"/>
      <w:szCs w:val="20"/>
      <w:lang w:val="es-MX" w:eastAsia="en-US"/>
    </w:rPr>
  </w:style>
  <w:style w:type="character" w:customStyle="1" w:styleId="EndnoteTextChar">
    <w:name w:val="Endnote Text Char"/>
    <w:basedOn w:val="DefaultParagraphFont"/>
    <w:link w:val="EndnoteText"/>
    <w:uiPriority w:val="99"/>
    <w:rsid w:val="004C4C01"/>
    <w:rPr>
      <w:sz w:val="20"/>
      <w:szCs w:val="20"/>
      <w:lang w:val="es-MX"/>
    </w:rPr>
  </w:style>
  <w:style w:type="character" w:styleId="EndnoteReference">
    <w:name w:val="endnote reference"/>
    <w:basedOn w:val="DefaultParagraphFont"/>
    <w:uiPriority w:val="99"/>
    <w:semiHidden/>
    <w:unhideWhenUsed/>
    <w:rsid w:val="004C4C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5235">
      <w:bodyDiv w:val="1"/>
      <w:marLeft w:val="0"/>
      <w:marRight w:val="0"/>
      <w:marTop w:val="0"/>
      <w:marBottom w:val="0"/>
      <w:divBdr>
        <w:top w:val="none" w:sz="0" w:space="0" w:color="auto"/>
        <w:left w:val="none" w:sz="0" w:space="0" w:color="auto"/>
        <w:bottom w:val="none" w:sz="0" w:space="0" w:color="auto"/>
        <w:right w:val="none" w:sz="0" w:space="0" w:color="auto"/>
      </w:divBdr>
    </w:div>
    <w:div w:id="403837904">
      <w:bodyDiv w:val="1"/>
      <w:marLeft w:val="0"/>
      <w:marRight w:val="0"/>
      <w:marTop w:val="0"/>
      <w:marBottom w:val="0"/>
      <w:divBdr>
        <w:top w:val="none" w:sz="0" w:space="0" w:color="auto"/>
        <w:left w:val="none" w:sz="0" w:space="0" w:color="auto"/>
        <w:bottom w:val="none" w:sz="0" w:space="0" w:color="auto"/>
        <w:right w:val="none" w:sz="0" w:space="0" w:color="auto"/>
      </w:divBdr>
    </w:div>
    <w:div w:id="426004208">
      <w:bodyDiv w:val="1"/>
      <w:marLeft w:val="0"/>
      <w:marRight w:val="0"/>
      <w:marTop w:val="0"/>
      <w:marBottom w:val="0"/>
      <w:divBdr>
        <w:top w:val="none" w:sz="0" w:space="0" w:color="auto"/>
        <w:left w:val="none" w:sz="0" w:space="0" w:color="auto"/>
        <w:bottom w:val="none" w:sz="0" w:space="0" w:color="auto"/>
        <w:right w:val="none" w:sz="0" w:space="0" w:color="auto"/>
      </w:divBdr>
      <w:divsChild>
        <w:div w:id="563875644">
          <w:marLeft w:val="0"/>
          <w:marRight w:val="0"/>
          <w:marTop w:val="0"/>
          <w:marBottom w:val="0"/>
          <w:divBdr>
            <w:top w:val="none" w:sz="0" w:space="0" w:color="auto"/>
            <w:left w:val="none" w:sz="0" w:space="0" w:color="auto"/>
            <w:bottom w:val="none" w:sz="0" w:space="0" w:color="auto"/>
            <w:right w:val="none" w:sz="0" w:space="0" w:color="auto"/>
          </w:divBdr>
        </w:div>
        <w:div w:id="2110467216">
          <w:marLeft w:val="0"/>
          <w:marRight w:val="0"/>
          <w:marTop w:val="0"/>
          <w:marBottom w:val="0"/>
          <w:divBdr>
            <w:top w:val="none" w:sz="0" w:space="0" w:color="auto"/>
            <w:left w:val="none" w:sz="0" w:space="0" w:color="auto"/>
            <w:bottom w:val="none" w:sz="0" w:space="0" w:color="auto"/>
            <w:right w:val="none" w:sz="0" w:space="0" w:color="auto"/>
          </w:divBdr>
        </w:div>
        <w:div w:id="653535440">
          <w:marLeft w:val="0"/>
          <w:marRight w:val="0"/>
          <w:marTop w:val="0"/>
          <w:marBottom w:val="0"/>
          <w:divBdr>
            <w:top w:val="none" w:sz="0" w:space="0" w:color="auto"/>
            <w:left w:val="none" w:sz="0" w:space="0" w:color="auto"/>
            <w:bottom w:val="none" w:sz="0" w:space="0" w:color="auto"/>
            <w:right w:val="none" w:sz="0" w:space="0" w:color="auto"/>
          </w:divBdr>
        </w:div>
        <w:div w:id="1088230203">
          <w:marLeft w:val="0"/>
          <w:marRight w:val="0"/>
          <w:marTop w:val="0"/>
          <w:marBottom w:val="0"/>
          <w:divBdr>
            <w:top w:val="none" w:sz="0" w:space="0" w:color="auto"/>
            <w:left w:val="none" w:sz="0" w:space="0" w:color="auto"/>
            <w:bottom w:val="none" w:sz="0" w:space="0" w:color="auto"/>
            <w:right w:val="none" w:sz="0" w:space="0" w:color="auto"/>
          </w:divBdr>
        </w:div>
        <w:div w:id="987324818">
          <w:marLeft w:val="0"/>
          <w:marRight w:val="0"/>
          <w:marTop w:val="0"/>
          <w:marBottom w:val="0"/>
          <w:divBdr>
            <w:top w:val="none" w:sz="0" w:space="0" w:color="auto"/>
            <w:left w:val="none" w:sz="0" w:space="0" w:color="auto"/>
            <w:bottom w:val="none" w:sz="0" w:space="0" w:color="auto"/>
            <w:right w:val="none" w:sz="0" w:space="0" w:color="auto"/>
          </w:divBdr>
        </w:div>
        <w:div w:id="1246458965">
          <w:marLeft w:val="0"/>
          <w:marRight w:val="0"/>
          <w:marTop w:val="0"/>
          <w:marBottom w:val="0"/>
          <w:divBdr>
            <w:top w:val="none" w:sz="0" w:space="0" w:color="auto"/>
            <w:left w:val="none" w:sz="0" w:space="0" w:color="auto"/>
            <w:bottom w:val="none" w:sz="0" w:space="0" w:color="auto"/>
            <w:right w:val="none" w:sz="0" w:space="0" w:color="auto"/>
          </w:divBdr>
        </w:div>
        <w:div w:id="233131565">
          <w:marLeft w:val="0"/>
          <w:marRight w:val="0"/>
          <w:marTop w:val="0"/>
          <w:marBottom w:val="0"/>
          <w:divBdr>
            <w:top w:val="none" w:sz="0" w:space="0" w:color="auto"/>
            <w:left w:val="none" w:sz="0" w:space="0" w:color="auto"/>
            <w:bottom w:val="none" w:sz="0" w:space="0" w:color="auto"/>
            <w:right w:val="none" w:sz="0" w:space="0" w:color="auto"/>
          </w:divBdr>
        </w:div>
        <w:div w:id="1064838937">
          <w:marLeft w:val="0"/>
          <w:marRight w:val="0"/>
          <w:marTop w:val="0"/>
          <w:marBottom w:val="0"/>
          <w:divBdr>
            <w:top w:val="none" w:sz="0" w:space="0" w:color="auto"/>
            <w:left w:val="none" w:sz="0" w:space="0" w:color="auto"/>
            <w:bottom w:val="none" w:sz="0" w:space="0" w:color="auto"/>
            <w:right w:val="none" w:sz="0" w:space="0" w:color="auto"/>
          </w:divBdr>
        </w:div>
        <w:div w:id="1878395415">
          <w:marLeft w:val="0"/>
          <w:marRight w:val="0"/>
          <w:marTop w:val="0"/>
          <w:marBottom w:val="0"/>
          <w:divBdr>
            <w:top w:val="none" w:sz="0" w:space="0" w:color="auto"/>
            <w:left w:val="none" w:sz="0" w:space="0" w:color="auto"/>
            <w:bottom w:val="none" w:sz="0" w:space="0" w:color="auto"/>
            <w:right w:val="none" w:sz="0" w:space="0" w:color="auto"/>
          </w:divBdr>
        </w:div>
        <w:div w:id="835731248">
          <w:marLeft w:val="0"/>
          <w:marRight w:val="0"/>
          <w:marTop w:val="0"/>
          <w:marBottom w:val="0"/>
          <w:divBdr>
            <w:top w:val="none" w:sz="0" w:space="0" w:color="auto"/>
            <w:left w:val="none" w:sz="0" w:space="0" w:color="auto"/>
            <w:bottom w:val="none" w:sz="0" w:space="0" w:color="auto"/>
            <w:right w:val="none" w:sz="0" w:space="0" w:color="auto"/>
          </w:divBdr>
        </w:div>
        <w:div w:id="1079403707">
          <w:marLeft w:val="0"/>
          <w:marRight w:val="0"/>
          <w:marTop w:val="0"/>
          <w:marBottom w:val="0"/>
          <w:divBdr>
            <w:top w:val="none" w:sz="0" w:space="0" w:color="auto"/>
            <w:left w:val="none" w:sz="0" w:space="0" w:color="auto"/>
            <w:bottom w:val="none" w:sz="0" w:space="0" w:color="auto"/>
            <w:right w:val="none" w:sz="0" w:space="0" w:color="auto"/>
          </w:divBdr>
        </w:div>
        <w:div w:id="82725835">
          <w:marLeft w:val="0"/>
          <w:marRight w:val="0"/>
          <w:marTop w:val="0"/>
          <w:marBottom w:val="0"/>
          <w:divBdr>
            <w:top w:val="none" w:sz="0" w:space="0" w:color="auto"/>
            <w:left w:val="none" w:sz="0" w:space="0" w:color="auto"/>
            <w:bottom w:val="none" w:sz="0" w:space="0" w:color="auto"/>
            <w:right w:val="none" w:sz="0" w:space="0" w:color="auto"/>
          </w:divBdr>
        </w:div>
        <w:div w:id="1027760174">
          <w:marLeft w:val="0"/>
          <w:marRight w:val="0"/>
          <w:marTop w:val="0"/>
          <w:marBottom w:val="0"/>
          <w:divBdr>
            <w:top w:val="none" w:sz="0" w:space="0" w:color="auto"/>
            <w:left w:val="none" w:sz="0" w:space="0" w:color="auto"/>
            <w:bottom w:val="none" w:sz="0" w:space="0" w:color="auto"/>
            <w:right w:val="none" w:sz="0" w:space="0" w:color="auto"/>
          </w:divBdr>
        </w:div>
        <w:div w:id="1839692587">
          <w:marLeft w:val="0"/>
          <w:marRight w:val="0"/>
          <w:marTop w:val="0"/>
          <w:marBottom w:val="0"/>
          <w:divBdr>
            <w:top w:val="none" w:sz="0" w:space="0" w:color="auto"/>
            <w:left w:val="none" w:sz="0" w:space="0" w:color="auto"/>
            <w:bottom w:val="none" w:sz="0" w:space="0" w:color="auto"/>
            <w:right w:val="none" w:sz="0" w:space="0" w:color="auto"/>
          </w:divBdr>
        </w:div>
        <w:div w:id="1048647927">
          <w:marLeft w:val="0"/>
          <w:marRight w:val="0"/>
          <w:marTop w:val="0"/>
          <w:marBottom w:val="0"/>
          <w:divBdr>
            <w:top w:val="none" w:sz="0" w:space="0" w:color="auto"/>
            <w:left w:val="none" w:sz="0" w:space="0" w:color="auto"/>
            <w:bottom w:val="none" w:sz="0" w:space="0" w:color="auto"/>
            <w:right w:val="none" w:sz="0" w:space="0" w:color="auto"/>
          </w:divBdr>
        </w:div>
        <w:div w:id="1095252673">
          <w:marLeft w:val="0"/>
          <w:marRight w:val="0"/>
          <w:marTop w:val="0"/>
          <w:marBottom w:val="0"/>
          <w:divBdr>
            <w:top w:val="none" w:sz="0" w:space="0" w:color="auto"/>
            <w:left w:val="none" w:sz="0" w:space="0" w:color="auto"/>
            <w:bottom w:val="none" w:sz="0" w:space="0" w:color="auto"/>
            <w:right w:val="none" w:sz="0" w:space="0" w:color="auto"/>
          </w:divBdr>
        </w:div>
        <w:div w:id="307632152">
          <w:marLeft w:val="0"/>
          <w:marRight w:val="0"/>
          <w:marTop w:val="0"/>
          <w:marBottom w:val="0"/>
          <w:divBdr>
            <w:top w:val="none" w:sz="0" w:space="0" w:color="auto"/>
            <w:left w:val="none" w:sz="0" w:space="0" w:color="auto"/>
            <w:bottom w:val="none" w:sz="0" w:space="0" w:color="auto"/>
            <w:right w:val="none" w:sz="0" w:space="0" w:color="auto"/>
          </w:divBdr>
        </w:div>
        <w:div w:id="1529222104">
          <w:marLeft w:val="0"/>
          <w:marRight w:val="0"/>
          <w:marTop w:val="0"/>
          <w:marBottom w:val="0"/>
          <w:divBdr>
            <w:top w:val="none" w:sz="0" w:space="0" w:color="auto"/>
            <w:left w:val="none" w:sz="0" w:space="0" w:color="auto"/>
            <w:bottom w:val="none" w:sz="0" w:space="0" w:color="auto"/>
            <w:right w:val="none" w:sz="0" w:space="0" w:color="auto"/>
          </w:divBdr>
        </w:div>
        <w:div w:id="1348365634">
          <w:marLeft w:val="0"/>
          <w:marRight w:val="0"/>
          <w:marTop w:val="0"/>
          <w:marBottom w:val="0"/>
          <w:divBdr>
            <w:top w:val="none" w:sz="0" w:space="0" w:color="auto"/>
            <w:left w:val="none" w:sz="0" w:space="0" w:color="auto"/>
            <w:bottom w:val="none" w:sz="0" w:space="0" w:color="auto"/>
            <w:right w:val="none" w:sz="0" w:space="0" w:color="auto"/>
          </w:divBdr>
        </w:div>
        <w:div w:id="883296398">
          <w:marLeft w:val="0"/>
          <w:marRight w:val="0"/>
          <w:marTop w:val="0"/>
          <w:marBottom w:val="0"/>
          <w:divBdr>
            <w:top w:val="none" w:sz="0" w:space="0" w:color="auto"/>
            <w:left w:val="none" w:sz="0" w:space="0" w:color="auto"/>
            <w:bottom w:val="none" w:sz="0" w:space="0" w:color="auto"/>
            <w:right w:val="none" w:sz="0" w:space="0" w:color="auto"/>
          </w:divBdr>
        </w:div>
        <w:div w:id="780223700">
          <w:marLeft w:val="0"/>
          <w:marRight w:val="0"/>
          <w:marTop w:val="0"/>
          <w:marBottom w:val="0"/>
          <w:divBdr>
            <w:top w:val="none" w:sz="0" w:space="0" w:color="auto"/>
            <w:left w:val="none" w:sz="0" w:space="0" w:color="auto"/>
            <w:bottom w:val="none" w:sz="0" w:space="0" w:color="auto"/>
            <w:right w:val="none" w:sz="0" w:space="0" w:color="auto"/>
          </w:divBdr>
        </w:div>
        <w:div w:id="636034643">
          <w:marLeft w:val="0"/>
          <w:marRight w:val="0"/>
          <w:marTop w:val="0"/>
          <w:marBottom w:val="0"/>
          <w:divBdr>
            <w:top w:val="none" w:sz="0" w:space="0" w:color="auto"/>
            <w:left w:val="none" w:sz="0" w:space="0" w:color="auto"/>
            <w:bottom w:val="none" w:sz="0" w:space="0" w:color="auto"/>
            <w:right w:val="none" w:sz="0" w:space="0" w:color="auto"/>
          </w:divBdr>
        </w:div>
        <w:div w:id="1808008395">
          <w:marLeft w:val="0"/>
          <w:marRight w:val="0"/>
          <w:marTop w:val="0"/>
          <w:marBottom w:val="0"/>
          <w:divBdr>
            <w:top w:val="none" w:sz="0" w:space="0" w:color="auto"/>
            <w:left w:val="none" w:sz="0" w:space="0" w:color="auto"/>
            <w:bottom w:val="none" w:sz="0" w:space="0" w:color="auto"/>
            <w:right w:val="none" w:sz="0" w:space="0" w:color="auto"/>
          </w:divBdr>
        </w:div>
        <w:div w:id="1651205350">
          <w:marLeft w:val="0"/>
          <w:marRight w:val="0"/>
          <w:marTop w:val="0"/>
          <w:marBottom w:val="0"/>
          <w:divBdr>
            <w:top w:val="none" w:sz="0" w:space="0" w:color="auto"/>
            <w:left w:val="none" w:sz="0" w:space="0" w:color="auto"/>
            <w:bottom w:val="none" w:sz="0" w:space="0" w:color="auto"/>
            <w:right w:val="none" w:sz="0" w:space="0" w:color="auto"/>
          </w:divBdr>
        </w:div>
        <w:div w:id="2072800701">
          <w:marLeft w:val="0"/>
          <w:marRight w:val="0"/>
          <w:marTop w:val="0"/>
          <w:marBottom w:val="0"/>
          <w:divBdr>
            <w:top w:val="none" w:sz="0" w:space="0" w:color="auto"/>
            <w:left w:val="none" w:sz="0" w:space="0" w:color="auto"/>
            <w:bottom w:val="none" w:sz="0" w:space="0" w:color="auto"/>
            <w:right w:val="none" w:sz="0" w:space="0" w:color="auto"/>
          </w:divBdr>
        </w:div>
        <w:div w:id="251009160">
          <w:marLeft w:val="0"/>
          <w:marRight w:val="0"/>
          <w:marTop w:val="0"/>
          <w:marBottom w:val="0"/>
          <w:divBdr>
            <w:top w:val="none" w:sz="0" w:space="0" w:color="auto"/>
            <w:left w:val="none" w:sz="0" w:space="0" w:color="auto"/>
            <w:bottom w:val="none" w:sz="0" w:space="0" w:color="auto"/>
            <w:right w:val="none" w:sz="0" w:space="0" w:color="auto"/>
          </w:divBdr>
        </w:div>
        <w:div w:id="948313575">
          <w:marLeft w:val="0"/>
          <w:marRight w:val="0"/>
          <w:marTop w:val="0"/>
          <w:marBottom w:val="0"/>
          <w:divBdr>
            <w:top w:val="none" w:sz="0" w:space="0" w:color="auto"/>
            <w:left w:val="none" w:sz="0" w:space="0" w:color="auto"/>
            <w:bottom w:val="none" w:sz="0" w:space="0" w:color="auto"/>
            <w:right w:val="none" w:sz="0" w:space="0" w:color="auto"/>
          </w:divBdr>
        </w:div>
        <w:div w:id="1254241449">
          <w:marLeft w:val="0"/>
          <w:marRight w:val="0"/>
          <w:marTop w:val="0"/>
          <w:marBottom w:val="0"/>
          <w:divBdr>
            <w:top w:val="none" w:sz="0" w:space="0" w:color="auto"/>
            <w:left w:val="none" w:sz="0" w:space="0" w:color="auto"/>
            <w:bottom w:val="none" w:sz="0" w:space="0" w:color="auto"/>
            <w:right w:val="none" w:sz="0" w:space="0" w:color="auto"/>
          </w:divBdr>
        </w:div>
        <w:div w:id="1111439115">
          <w:marLeft w:val="0"/>
          <w:marRight w:val="0"/>
          <w:marTop w:val="0"/>
          <w:marBottom w:val="0"/>
          <w:divBdr>
            <w:top w:val="none" w:sz="0" w:space="0" w:color="auto"/>
            <w:left w:val="none" w:sz="0" w:space="0" w:color="auto"/>
            <w:bottom w:val="none" w:sz="0" w:space="0" w:color="auto"/>
            <w:right w:val="none" w:sz="0" w:space="0" w:color="auto"/>
          </w:divBdr>
        </w:div>
        <w:div w:id="995229767">
          <w:marLeft w:val="0"/>
          <w:marRight w:val="0"/>
          <w:marTop w:val="0"/>
          <w:marBottom w:val="0"/>
          <w:divBdr>
            <w:top w:val="none" w:sz="0" w:space="0" w:color="auto"/>
            <w:left w:val="none" w:sz="0" w:space="0" w:color="auto"/>
            <w:bottom w:val="none" w:sz="0" w:space="0" w:color="auto"/>
            <w:right w:val="none" w:sz="0" w:space="0" w:color="auto"/>
          </w:divBdr>
        </w:div>
        <w:div w:id="586961715">
          <w:marLeft w:val="0"/>
          <w:marRight w:val="0"/>
          <w:marTop w:val="0"/>
          <w:marBottom w:val="0"/>
          <w:divBdr>
            <w:top w:val="none" w:sz="0" w:space="0" w:color="auto"/>
            <w:left w:val="none" w:sz="0" w:space="0" w:color="auto"/>
            <w:bottom w:val="none" w:sz="0" w:space="0" w:color="auto"/>
            <w:right w:val="none" w:sz="0" w:space="0" w:color="auto"/>
          </w:divBdr>
        </w:div>
        <w:div w:id="2100365043">
          <w:marLeft w:val="0"/>
          <w:marRight w:val="0"/>
          <w:marTop w:val="0"/>
          <w:marBottom w:val="0"/>
          <w:divBdr>
            <w:top w:val="none" w:sz="0" w:space="0" w:color="auto"/>
            <w:left w:val="none" w:sz="0" w:space="0" w:color="auto"/>
            <w:bottom w:val="none" w:sz="0" w:space="0" w:color="auto"/>
            <w:right w:val="none" w:sz="0" w:space="0" w:color="auto"/>
          </w:divBdr>
        </w:div>
        <w:div w:id="868836604">
          <w:marLeft w:val="0"/>
          <w:marRight w:val="0"/>
          <w:marTop w:val="0"/>
          <w:marBottom w:val="0"/>
          <w:divBdr>
            <w:top w:val="none" w:sz="0" w:space="0" w:color="auto"/>
            <w:left w:val="none" w:sz="0" w:space="0" w:color="auto"/>
            <w:bottom w:val="none" w:sz="0" w:space="0" w:color="auto"/>
            <w:right w:val="none" w:sz="0" w:space="0" w:color="auto"/>
          </w:divBdr>
        </w:div>
        <w:div w:id="723792683">
          <w:marLeft w:val="0"/>
          <w:marRight w:val="0"/>
          <w:marTop w:val="0"/>
          <w:marBottom w:val="0"/>
          <w:divBdr>
            <w:top w:val="none" w:sz="0" w:space="0" w:color="auto"/>
            <w:left w:val="none" w:sz="0" w:space="0" w:color="auto"/>
            <w:bottom w:val="none" w:sz="0" w:space="0" w:color="auto"/>
            <w:right w:val="none" w:sz="0" w:space="0" w:color="auto"/>
          </w:divBdr>
        </w:div>
        <w:div w:id="417756823">
          <w:marLeft w:val="0"/>
          <w:marRight w:val="0"/>
          <w:marTop w:val="0"/>
          <w:marBottom w:val="0"/>
          <w:divBdr>
            <w:top w:val="none" w:sz="0" w:space="0" w:color="auto"/>
            <w:left w:val="none" w:sz="0" w:space="0" w:color="auto"/>
            <w:bottom w:val="none" w:sz="0" w:space="0" w:color="auto"/>
            <w:right w:val="none" w:sz="0" w:space="0" w:color="auto"/>
          </w:divBdr>
        </w:div>
        <w:div w:id="757795004">
          <w:marLeft w:val="0"/>
          <w:marRight w:val="0"/>
          <w:marTop w:val="0"/>
          <w:marBottom w:val="0"/>
          <w:divBdr>
            <w:top w:val="none" w:sz="0" w:space="0" w:color="auto"/>
            <w:left w:val="none" w:sz="0" w:space="0" w:color="auto"/>
            <w:bottom w:val="none" w:sz="0" w:space="0" w:color="auto"/>
            <w:right w:val="none" w:sz="0" w:space="0" w:color="auto"/>
          </w:divBdr>
        </w:div>
        <w:div w:id="249126353">
          <w:marLeft w:val="0"/>
          <w:marRight w:val="0"/>
          <w:marTop w:val="0"/>
          <w:marBottom w:val="0"/>
          <w:divBdr>
            <w:top w:val="none" w:sz="0" w:space="0" w:color="auto"/>
            <w:left w:val="none" w:sz="0" w:space="0" w:color="auto"/>
            <w:bottom w:val="none" w:sz="0" w:space="0" w:color="auto"/>
            <w:right w:val="none" w:sz="0" w:space="0" w:color="auto"/>
          </w:divBdr>
        </w:div>
        <w:div w:id="1048602544">
          <w:marLeft w:val="0"/>
          <w:marRight w:val="0"/>
          <w:marTop w:val="0"/>
          <w:marBottom w:val="0"/>
          <w:divBdr>
            <w:top w:val="none" w:sz="0" w:space="0" w:color="auto"/>
            <w:left w:val="none" w:sz="0" w:space="0" w:color="auto"/>
            <w:bottom w:val="none" w:sz="0" w:space="0" w:color="auto"/>
            <w:right w:val="none" w:sz="0" w:space="0" w:color="auto"/>
          </w:divBdr>
        </w:div>
        <w:div w:id="1891335983">
          <w:marLeft w:val="0"/>
          <w:marRight w:val="0"/>
          <w:marTop w:val="0"/>
          <w:marBottom w:val="0"/>
          <w:divBdr>
            <w:top w:val="none" w:sz="0" w:space="0" w:color="auto"/>
            <w:left w:val="none" w:sz="0" w:space="0" w:color="auto"/>
            <w:bottom w:val="none" w:sz="0" w:space="0" w:color="auto"/>
            <w:right w:val="none" w:sz="0" w:space="0" w:color="auto"/>
          </w:divBdr>
        </w:div>
        <w:div w:id="1659378225">
          <w:marLeft w:val="0"/>
          <w:marRight w:val="0"/>
          <w:marTop w:val="0"/>
          <w:marBottom w:val="0"/>
          <w:divBdr>
            <w:top w:val="none" w:sz="0" w:space="0" w:color="auto"/>
            <w:left w:val="none" w:sz="0" w:space="0" w:color="auto"/>
            <w:bottom w:val="none" w:sz="0" w:space="0" w:color="auto"/>
            <w:right w:val="none" w:sz="0" w:space="0" w:color="auto"/>
          </w:divBdr>
        </w:div>
        <w:div w:id="1573352459">
          <w:marLeft w:val="0"/>
          <w:marRight w:val="0"/>
          <w:marTop w:val="0"/>
          <w:marBottom w:val="0"/>
          <w:divBdr>
            <w:top w:val="none" w:sz="0" w:space="0" w:color="auto"/>
            <w:left w:val="none" w:sz="0" w:space="0" w:color="auto"/>
            <w:bottom w:val="none" w:sz="0" w:space="0" w:color="auto"/>
            <w:right w:val="none" w:sz="0" w:space="0" w:color="auto"/>
          </w:divBdr>
        </w:div>
        <w:div w:id="1688480342">
          <w:marLeft w:val="0"/>
          <w:marRight w:val="0"/>
          <w:marTop w:val="0"/>
          <w:marBottom w:val="0"/>
          <w:divBdr>
            <w:top w:val="none" w:sz="0" w:space="0" w:color="auto"/>
            <w:left w:val="none" w:sz="0" w:space="0" w:color="auto"/>
            <w:bottom w:val="none" w:sz="0" w:space="0" w:color="auto"/>
            <w:right w:val="none" w:sz="0" w:space="0" w:color="auto"/>
          </w:divBdr>
        </w:div>
        <w:div w:id="727847516">
          <w:marLeft w:val="0"/>
          <w:marRight w:val="0"/>
          <w:marTop w:val="0"/>
          <w:marBottom w:val="0"/>
          <w:divBdr>
            <w:top w:val="none" w:sz="0" w:space="0" w:color="auto"/>
            <w:left w:val="none" w:sz="0" w:space="0" w:color="auto"/>
            <w:bottom w:val="none" w:sz="0" w:space="0" w:color="auto"/>
            <w:right w:val="none" w:sz="0" w:space="0" w:color="auto"/>
          </w:divBdr>
        </w:div>
        <w:div w:id="1795054154">
          <w:marLeft w:val="0"/>
          <w:marRight w:val="0"/>
          <w:marTop w:val="0"/>
          <w:marBottom w:val="0"/>
          <w:divBdr>
            <w:top w:val="none" w:sz="0" w:space="0" w:color="auto"/>
            <w:left w:val="none" w:sz="0" w:space="0" w:color="auto"/>
            <w:bottom w:val="none" w:sz="0" w:space="0" w:color="auto"/>
            <w:right w:val="none" w:sz="0" w:space="0" w:color="auto"/>
          </w:divBdr>
        </w:div>
        <w:div w:id="1725908451">
          <w:marLeft w:val="0"/>
          <w:marRight w:val="0"/>
          <w:marTop w:val="0"/>
          <w:marBottom w:val="0"/>
          <w:divBdr>
            <w:top w:val="none" w:sz="0" w:space="0" w:color="auto"/>
            <w:left w:val="none" w:sz="0" w:space="0" w:color="auto"/>
            <w:bottom w:val="none" w:sz="0" w:space="0" w:color="auto"/>
            <w:right w:val="none" w:sz="0" w:space="0" w:color="auto"/>
          </w:divBdr>
        </w:div>
        <w:div w:id="603346202">
          <w:marLeft w:val="0"/>
          <w:marRight w:val="0"/>
          <w:marTop w:val="0"/>
          <w:marBottom w:val="0"/>
          <w:divBdr>
            <w:top w:val="none" w:sz="0" w:space="0" w:color="auto"/>
            <w:left w:val="none" w:sz="0" w:space="0" w:color="auto"/>
            <w:bottom w:val="none" w:sz="0" w:space="0" w:color="auto"/>
            <w:right w:val="none" w:sz="0" w:space="0" w:color="auto"/>
          </w:divBdr>
        </w:div>
        <w:div w:id="1807116907">
          <w:marLeft w:val="0"/>
          <w:marRight w:val="0"/>
          <w:marTop w:val="0"/>
          <w:marBottom w:val="0"/>
          <w:divBdr>
            <w:top w:val="none" w:sz="0" w:space="0" w:color="auto"/>
            <w:left w:val="none" w:sz="0" w:space="0" w:color="auto"/>
            <w:bottom w:val="none" w:sz="0" w:space="0" w:color="auto"/>
            <w:right w:val="none" w:sz="0" w:space="0" w:color="auto"/>
          </w:divBdr>
        </w:div>
        <w:div w:id="626083942">
          <w:marLeft w:val="0"/>
          <w:marRight w:val="0"/>
          <w:marTop w:val="0"/>
          <w:marBottom w:val="0"/>
          <w:divBdr>
            <w:top w:val="none" w:sz="0" w:space="0" w:color="auto"/>
            <w:left w:val="none" w:sz="0" w:space="0" w:color="auto"/>
            <w:bottom w:val="none" w:sz="0" w:space="0" w:color="auto"/>
            <w:right w:val="none" w:sz="0" w:space="0" w:color="auto"/>
          </w:divBdr>
        </w:div>
        <w:div w:id="538248862">
          <w:marLeft w:val="0"/>
          <w:marRight w:val="0"/>
          <w:marTop w:val="0"/>
          <w:marBottom w:val="0"/>
          <w:divBdr>
            <w:top w:val="none" w:sz="0" w:space="0" w:color="auto"/>
            <w:left w:val="none" w:sz="0" w:space="0" w:color="auto"/>
            <w:bottom w:val="none" w:sz="0" w:space="0" w:color="auto"/>
            <w:right w:val="none" w:sz="0" w:space="0" w:color="auto"/>
          </w:divBdr>
        </w:div>
        <w:div w:id="1611358092">
          <w:marLeft w:val="0"/>
          <w:marRight w:val="0"/>
          <w:marTop w:val="0"/>
          <w:marBottom w:val="0"/>
          <w:divBdr>
            <w:top w:val="none" w:sz="0" w:space="0" w:color="auto"/>
            <w:left w:val="none" w:sz="0" w:space="0" w:color="auto"/>
            <w:bottom w:val="none" w:sz="0" w:space="0" w:color="auto"/>
            <w:right w:val="none" w:sz="0" w:space="0" w:color="auto"/>
          </w:divBdr>
        </w:div>
        <w:div w:id="488718621">
          <w:marLeft w:val="0"/>
          <w:marRight w:val="0"/>
          <w:marTop w:val="0"/>
          <w:marBottom w:val="0"/>
          <w:divBdr>
            <w:top w:val="none" w:sz="0" w:space="0" w:color="auto"/>
            <w:left w:val="none" w:sz="0" w:space="0" w:color="auto"/>
            <w:bottom w:val="none" w:sz="0" w:space="0" w:color="auto"/>
            <w:right w:val="none" w:sz="0" w:space="0" w:color="auto"/>
          </w:divBdr>
        </w:div>
        <w:div w:id="503475649">
          <w:marLeft w:val="0"/>
          <w:marRight w:val="0"/>
          <w:marTop w:val="0"/>
          <w:marBottom w:val="0"/>
          <w:divBdr>
            <w:top w:val="none" w:sz="0" w:space="0" w:color="auto"/>
            <w:left w:val="none" w:sz="0" w:space="0" w:color="auto"/>
            <w:bottom w:val="none" w:sz="0" w:space="0" w:color="auto"/>
            <w:right w:val="none" w:sz="0" w:space="0" w:color="auto"/>
          </w:divBdr>
        </w:div>
        <w:div w:id="638918876">
          <w:marLeft w:val="0"/>
          <w:marRight w:val="0"/>
          <w:marTop w:val="0"/>
          <w:marBottom w:val="0"/>
          <w:divBdr>
            <w:top w:val="none" w:sz="0" w:space="0" w:color="auto"/>
            <w:left w:val="none" w:sz="0" w:space="0" w:color="auto"/>
            <w:bottom w:val="none" w:sz="0" w:space="0" w:color="auto"/>
            <w:right w:val="none" w:sz="0" w:space="0" w:color="auto"/>
          </w:divBdr>
        </w:div>
        <w:div w:id="959578140">
          <w:marLeft w:val="0"/>
          <w:marRight w:val="0"/>
          <w:marTop w:val="0"/>
          <w:marBottom w:val="0"/>
          <w:divBdr>
            <w:top w:val="none" w:sz="0" w:space="0" w:color="auto"/>
            <w:left w:val="none" w:sz="0" w:space="0" w:color="auto"/>
            <w:bottom w:val="none" w:sz="0" w:space="0" w:color="auto"/>
            <w:right w:val="none" w:sz="0" w:space="0" w:color="auto"/>
          </w:divBdr>
        </w:div>
        <w:div w:id="801659019">
          <w:marLeft w:val="0"/>
          <w:marRight w:val="0"/>
          <w:marTop w:val="0"/>
          <w:marBottom w:val="0"/>
          <w:divBdr>
            <w:top w:val="none" w:sz="0" w:space="0" w:color="auto"/>
            <w:left w:val="none" w:sz="0" w:space="0" w:color="auto"/>
            <w:bottom w:val="none" w:sz="0" w:space="0" w:color="auto"/>
            <w:right w:val="none" w:sz="0" w:space="0" w:color="auto"/>
          </w:divBdr>
        </w:div>
        <w:div w:id="1944680306">
          <w:marLeft w:val="0"/>
          <w:marRight w:val="0"/>
          <w:marTop w:val="0"/>
          <w:marBottom w:val="0"/>
          <w:divBdr>
            <w:top w:val="none" w:sz="0" w:space="0" w:color="auto"/>
            <w:left w:val="none" w:sz="0" w:space="0" w:color="auto"/>
            <w:bottom w:val="none" w:sz="0" w:space="0" w:color="auto"/>
            <w:right w:val="none" w:sz="0" w:space="0" w:color="auto"/>
          </w:divBdr>
        </w:div>
        <w:div w:id="163403641">
          <w:marLeft w:val="0"/>
          <w:marRight w:val="0"/>
          <w:marTop w:val="0"/>
          <w:marBottom w:val="0"/>
          <w:divBdr>
            <w:top w:val="none" w:sz="0" w:space="0" w:color="auto"/>
            <w:left w:val="none" w:sz="0" w:space="0" w:color="auto"/>
            <w:bottom w:val="none" w:sz="0" w:space="0" w:color="auto"/>
            <w:right w:val="none" w:sz="0" w:space="0" w:color="auto"/>
          </w:divBdr>
        </w:div>
        <w:div w:id="1473598076">
          <w:marLeft w:val="0"/>
          <w:marRight w:val="0"/>
          <w:marTop w:val="0"/>
          <w:marBottom w:val="0"/>
          <w:divBdr>
            <w:top w:val="none" w:sz="0" w:space="0" w:color="auto"/>
            <w:left w:val="none" w:sz="0" w:space="0" w:color="auto"/>
            <w:bottom w:val="none" w:sz="0" w:space="0" w:color="auto"/>
            <w:right w:val="none" w:sz="0" w:space="0" w:color="auto"/>
          </w:divBdr>
        </w:div>
        <w:div w:id="1855731696">
          <w:marLeft w:val="0"/>
          <w:marRight w:val="0"/>
          <w:marTop w:val="0"/>
          <w:marBottom w:val="0"/>
          <w:divBdr>
            <w:top w:val="none" w:sz="0" w:space="0" w:color="auto"/>
            <w:left w:val="none" w:sz="0" w:space="0" w:color="auto"/>
            <w:bottom w:val="none" w:sz="0" w:space="0" w:color="auto"/>
            <w:right w:val="none" w:sz="0" w:space="0" w:color="auto"/>
          </w:divBdr>
        </w:div>
        <w:div w:id="209921848">
          <w:marLeft w:val="0"/>
          <w:marRight w:val="0"/>
          <w:marTop w:val="0"/>
          <w:marBottom w:val="0"/>
          <w:divBdr>
            <w:top w:val="none" w:sz="0" w:space="0" w:color="auto"/>
            <w:left w:val="none" w:sz="0" w:space="0" w:color="auto"/>
            <w:bottom w:val="none" w:sz="0" w:space="0" w:color="auto"/>
            <w:right w:val="none" w:sz="0" w:space="0" w:color="auto"/>
          </w:divBdr>
        </w:div>
        <w:div w:id="706178947">
          <w:marLeft w:val="0"/>
          <w:marRight w:val="0"/>
          <w:marTop w:val="0"/>
          <w:marBottom w:val="0"/>
          <w:divBdr>
            <w:top w:val="none" w:sz="0" w:space="0" w:color="auto"/>
            <w:left w:val="none" w:sz="0" w:space="0" w:color="auto"/>
            <w:bottom w:val="none" w:sz="0" w:space="0" w:color="auto"/>
            <w:right w:val="none" w:sz="0" w:space="0" w:color="auto"/>
          </w:divBdr>
        </w:div>
        <w:div w:id="613756159">
          <w:marLeft w:val="0"/>
          <w:marRight w:val="0"/>
          <w:marTop w:val="0"/>
          <w:marBottom w:val="0"/>
          <w:divBdr>
            <w:top w:val="none" w:sz="0" w:space="0" w:color="auto"/>
            <w:left w:val="none" w:sz="0" w:space="0" w:color="auto"/>
            <w:bottom w:val="none" w:sz="0" w:space="0" w:color="auto"/>
            <w:right w:val="none" w:sz="0" w:space="0" w:color="auto"/>
          </w:divBdr>
        </w:div>
        <w:div w:id="1413316151">
          <w:marLeft w:val="0"/>
          <w:marRight w:val="0"/>
          <w:marTop w:val="0"/>
          <w:marBottom w:val="0"/>
          <w:divBdr>
            <w:top w:val="none" w:sz="0" w:space="0" w:color="auto"/>
            <w:left w:val="none" w:sz="0" w:space="0" w:color="auto"/>
            <w:bottom w:val="none" w:sz="0" w:space="0" w:color="auto"/>
            <w:right w:val="none" w:sz="0" w:space="0" w:color="auto"/>
          </w:divBdr>
        </w:div>
        <w:div w:id="577909438">
          <w:marLeft w:val="0"/>
          <w:marRight w:val="0"/>
          <w:marTop w:val="0"/>
          <w:marBottom w:val="0"/>
          <w:divBdr>
            <w:top w:val="none" w:sz="0" w:space="0" w:color="auto"/>
            <w:left w:val="none" w:sz="0" w:space="0" w:color="auto"/>
            <w:bottom w:val="none" w:sz="0" w:space="0" w:color="auto"/>
            <w:right w:val="none" w:sz="0" w:space="0" w:color="auto"/>
          </w:divBdr>
        </w:div>
        <w:div w:id="819927869">
          <w:marLeft w:val="0"/>
          <w:marRight w:val="0"/>
          <w:marTop w:val="0"/>
          <w:marBottom w:val="0"/>
          <w:divBdr>
            <w:top w:val="none" w:sz="0" w:space="0" w:color="auto"/>
            <w:left w:val="none" w:sz="0" w:space="0" w:color="auto"/>
            <w:bottom w:val="none" w:sz="0" w:space="0" w:color="auto"/>
            <w:right w:val="none" w:sz="0" w:space="0" w:color="auto"/>
          </w:divBdr>
        </w:div>
        <w:div w:id="193005895">
          <w:marLeft w:val="0"/>
          <w:marRight w:val="0"/>
          <w:marTop w:val="0"/>
          <w:marBottom w:val="0"/>
          <w:divBdr>
            <w:top w:val="none" w:sz="0" w:space="0" w:color="auto"/>
            <w:left w:val="none" w:sz="0" w:space="0" w:color="auto"/>
            <w:bottom w:val="none" w:sz="0" w:space="0" w:color="auto"/>
            <w:right w:val="none" w:sz="0" w:space="0" w:color="auto"/>
          </w:divBdr>
        </w:div>
        <w:div w:id="1836450964">
          <w:marLeft w:val="0"/>
          <w:marRight w:val="0"/>
          <w:marTop w:val="0"/>
          <w:marBottom w:val="0"/>
          <w:divBdr>
            <w:top w:val="none" w:sz="0" w:space="0" w:color="auto"/>
            <w:left w:val="none" w:sz="0" w:space="0" w:color="auto"/>
            <w:bottom w:val="none" w:sz="0" w:space="0" w:color="auto"/>
            <w:right w:val="none" w:sz="0" w:space="0" w:color="auto"/>
          </w:divBdr>
        </w:div>
        <w:div w:id="812215887">
          <w:marLeft w:val="0"/>
          <w:marRight w:val="0"/>
          <w:marTop w:val="0"/>
          <w:marBottom w:val="0"/>
          <w:divBdr>
            <w:top w:val="none" w:sz="0" w:space="0" w:color="auto"/>
            <w:left w:val="none" w:sz="0" w:space="0" w:color="auto"/>
            <w:bottom w:val="none" w:sz="0" w:space="0" w:color="auto"/>
            <w:right w:val="none" w:sz="0" w:space="0" w:color="auto"/>
          </w:divBdr>
        </w:div>
        <w:div w:id="1653216831">
          <w:marLeft w:val="0"/>
          <w:marRight w:val="0"/>
          <w:marTop w:val="0"/>
          <w:marBottom w:val="0"/>
          <w:divBdr>
            <w:top w:val="none" w:sz="0" w:space="0" w:color="auto"/>
            <w:left w:val="none" w:sz="0" w:space="0" w:color="auto"/>
            <w:bottom w:val="none" w:sz="0" w:space="0" w:color="auto"/>
            <w:right w:val="none" w:sz="0" w:space="0" w:color="auto"/>
          </w:divBdr>
        </w:div>
        <w:div w:id="33889991">
          <w:marLeft w:val="0"/>
          <w:marRight w:val="0"/>
          <w:marTop w:val="0"/>
          <w:marBottom w:val="0"/>
          <w:divBdr>
            <w:top w:val="none" w:sz="0" w:space="0" w:color="auto"/>
            <w:left w:val="none" w:sz="0" w:space="0" w:color="auto"/>
            <w:bottom w:val="none" w:sz="0" w:space="0" w:color="auto"/>
            <w:right w:val="none" w:sz="0" w:space="0" w:color="auto"/>
          </w:divBdr>
        </w:div>
        <w:div w:id="1323895346">
          <w:marLeft w:val="0"/>
          <w:marRight w:val="0"/>
          <w:marTop w:val="0"/>
          <w:marBottom w:val="0"/>
          <w:divBdr>
            <w:top w:val="none" w:sz="0" w:space="0" w:color="auto"/>
            <w:left w:val="none" w:sz="0" w:space="0" w:color="auto"/>
            <w:bottom w:val="none" w:sz="0" w:space="0" w:color="auto"/>
            <w:right w:val="none" w:sz="0" w:space="0" w:color="auto"/>
          </w:divBdr>
        </w:div>
        <w:div w:id="665477414">
          <w:marLeft w:val="0"/>
          <w:marRight w:val="0"/>
          <w:marTop w:val="0"/>
          <w:marBottom w:val="0"/>
          <w:divBdr>
            <w:top w:val="none" w:sz="0" w:space="0" w:color="auto"/>
            <w:left w:val="none" w:sz="0" w:space="0" w:color="auto"/>
            <w:bottom w:val="none" w:sz="0" w:space="0" w:color="auto"/>
            <w:right w:val="none" w:sz="0" w:space="0" w:color="auto"/>
          </w:divBdr>
        </w:div>
        <w:div w:id="467402998">
          <w:marLeft w:val="0"/>
          <w:marRight w:val="0"/>
          <w:marTop w:val="0"/>
          <w:marBottom w:val="0"/>
          <w:divBdr>
            <w:top w:val="none" w:sz="0" w:space="0" w:color="auto"/>
            <w:left w:val="none" w:sz="0" w:space="0" w:color="auto"/>
            <w:bottom w:val="none" w:sz="0" w:space="0" w:color="auto"/>
            <w:right w:val="none" w:sz="0" w:space="0" w:color="auto"/>
          </w:divBdr>
        </w:div>
        <w:div w:id="1766876973">
          <w:marLeft w:val="0"/>
          <w:marRight w:val="0"/>
          <w:marTop w:val="0"/>
          <w:marBottom w:val="0"/>
          <w:divBdr>
            <w:top w:val="none" w:sz="0" w:space="0" w:color="auto"/>
            <w:left w:val="none" w:sz="0" w:space="0" w:color="auto"/>
            <w:bottom w:val="none" w:sz="0" w:space="0" w:color="auto"/>
            <w:right w:val="none" w:sz="0" w:space="0" w:color="auto"/>
          </w:divBdr>
        </w:div>
        <w:div w:id="1401250705">
          <w:marLeft w:val="0"/>
          <w:marRight w:val="0"/>
          <w:marTop w:val="0"/>
          <w:marBottom w:val="0"/>
          <w:divBdr>
            <w:top w:val="none" w:sz="0" w:space="0" w:color="auto"/>
            <w:left w:val="none" w:sz="0" w:space="0" w:color="auto"/>
            <w:bottom w:val="none" w:sz="0" w:space="0" w:color="auto"/>
            <w:right w:val="none" w:sz="0" w:space="0" w:color="auto"/>
          </w:divBdr>
        </w:div>
        <w:div w:id="1194883573">
          <w:marLeft w:val="0"/>
          <w:marRight w:val="0"/>
          <w:marTop w:val="0"/>
          <w:marBottom w:val="0"/>
          <w:divBdr>
            <w:top w:val="none" w:sz="0" w:space="0" w:color="auto"/>
            <w:left w:val="none" w:sz="0" w:space="0" w:color="auto"/>
            <w:bottom w:val="none" w:sz="0" w:space="0" w:color="auto"/>
            <w:right w:val="none" w:sz="0" w:space="0" w:color="auto"/>
          </w:divBdr>
        </w:div>
        <w:div w:id="1675571391">
          <w:marLeft w:val="0"/>
          <w:marRight w:val="0"/>
          <w:marTop w:val="0"/>
          <w:marBottom w:val="0"/>
          <w:divBdr>
            <w:top w:val="none" w:sz="0" w:space="0" w:color="auto"/>
            <w:left w:val="none" w:sz="0" w:space="0" w:color="auto"/>
            <w:bottom w:val="none" w:sz="0" w:space="0" w:color="auto"/>
            <w:right w:val="none" w:sz="0" w:space="0" w:color="auto"/>
          </w:divBdr>
        </w:div>
        <w:div w:id="708839068">
          <w:marLeft w:val="0"/>
          <w:marRight w:val="0"/>
          <w:marTop w:val="0"/>
          <w:marBottom w:val="0"/>
          <w:divBdr>
            <w:top w:val="none" w:sz="0" w:space="0" w:color="auto"/>
            <w:left w:val="none" w:sz="0" w:space="0" w:color="auto"/>
            <w:bottom w:val="none" w:sz="0" w:space="0" w:color="auto"/>
            <w:right w:val="none" w:sz="0" w:space="0" w:color="auto"/>
          </w:divBdr>
        </w:div>
        <w:div w:id="546795617">
          <w:marLeft w:val="0"/>
          <w:marRight w:val="0"/>
          <w:marTop w:val="0"/>
          <w:marBottom w:val="0"/>
          <w:divBdr>
            <w:top w:val="none" w:sz="0" w:space="0" w:color="auto"/>
            <w:left w:val="none" w:sz="0" w:space="0" w:color="auto"/>
            <w:bottom w:val="none" w:sz="0" w:space="0" w:color="auto"/>
            <w:right w:val="none" w:sz="0" w:space="0" w:color="auto"/>
          </w:divBdr>
        </w:div>
        <w:div w:id="1377966817">
          <w:marLeft w:val="0"/>
          <w:marRight w:val="0"/>
          <w:marTop w:val="0"/>
          <w:marBottom w:val="0"/>
          <w:divBdr>
            <w:top w:val="none" w:sz="0" w:space="0" w:color="auto"/>
            <w:left w:val="none" w:sz="0" w:space="0" w:color="auto"/>
            <w:bottom w:val="none" w:sz="0" w:space="0" w:color="auto"/>
            <w:right w:val="none" w:sz="0" w:space="0" w:color="auto"/>
          </w:divBdr>
        </w:div>
        <w:div w:id="936014324">
          <w:marLeft w:val="0"/>
          <w:marRight w:val="0"/>
          <w:marTop w:val="0"/>
          <w:marBottom w:val="0"/>
          <w:divBdr>
            <w:top w:val="none" w:sz="0" w:space="0" w:color="auto"/>
            <w:left w:val="none" w:sz="0" w:space="0" w:color="auto"/>
            <w:bottom w:val="none" w:sz="0" w:space="0" w:color="auto"/>
            <w:right w:val="none" w:sz="0" w:space="0" w:color="auto"/>
          </w:divBdr>
        </w:div>
        <w:div w:id="1007169781">
          <w:marLeft w:val="0"/>
          <w:marRight w:val="0"/>
          <w:marTop w:val="0"/>
          <w:marBottom w:val="0"/>
          <w:divBdr>
            <w:top w:val="none" w:sz="0" w:space="0" w:color="auto"/>
            <w:left w:val="none" w:sz="0" w:space="0" w:color="auto"/>
            <w:bottom w:val="none" w:sz="0" w:space="0" w:color="auto"/>
            <w:right w:val="none" w:sz="0" w:space="0" w:color="auto"/>
          </w:divBdr>
        </w:div>
        <w:div w:id="1093435310">
          <w:marLeft w:val="0"/>
          <w:marRight w:val="0"/>
          <w:marTop w:val="0"/>
          <w:marBottom w:val="0"/>
          <w:divBdr>
            <w:top w:val="none" w:sz="0" w:space="0" w:color="auto"/>
            <w:left w:val="none" w:sz="0" w:space="0" w:color="auto"/>
            <w:bottom w:val="none" w:sz="0" w:space="0" w:color="auto"/>
            <w:right w:val="none" w:sz="0" w:space="0" w:color="auto"/>
          </w:divBdr>
        </w:div>
        <w:div w:id="1633092896">
          <w:marLeft w:val="0"/>
          <w:marRight w:val="0"/>
          <w:marTop w:val="0"/>
          <w:marBottom w:val="0"/>
          <w:divBdr>
            <w:top w:val="none" w:sz="0" w:space="0" w:color="auto"/>
            <w:left w:val="none" w:sz="0" w:space="0" w:color="auto"/>
            <w:bottom w:val="none" w:sz="0" w:space="0" w:color="auto"/>
            <w:right w:val="none" w:sz="0" w:space="0" w:color="auto"/>
          </w:divBdr>
        </w:div>
        <w:div w:id="577204046">
          <w:marLeft w:val="0"/>
          <w:marRight w:val="0"/>
          <w:marTop w:val="0"/>
          <w:marBottom w:val="0"/>
          <w:divBdr>
            <w:top w:val="none" w:sz="0" w:space="0" w:color="auto"/>
            <w:left w:val="none" w:sz="0" w:space="0" w:color="auto"/>
            <w:bottom w:val="none" w:sz="0" w:space="0" w:color="auto"/>
            <w:right w:val="none" w:sz="0" w:space="0" w:color="auto"/>
          </w:divBdr>
        </w:div>
        <w:div w:id="684092200">
          <w:marLeft w:val="0"/>
          <w:marRight w:val="0"/>
          <w:marTop w:val="0"/>
          <w:marBottom w:val="0"/>
          <w:divBdr>
            <w:top w:val="none" w:sz="0" w:space="0" w:color="auto"/>
            <w:left w:val="none" w:sz="0" w:space="0" w:color="auto"/>
            <w:bottom w:val="none" w:sz="0" w:space="0" w:color="auto"/>
            <w:right w:val="none" w:sz="0" w:space="0" w:color="auto"/>
          </w:divBdr>
        </w:div>
        <w:div w:id="2054303623">
          <w:marLeft w:val="0"/>
          <w:marRight w:val="0"/>
          <w:marTop w:val="0"/>
          <w:marBottom w:val="0"/>
          <w:divBdr>
            <w:top w:val="none" w:sz="0" w:space="0" w:color="auto"/>
            <w:left w:val="none" w:sz="0" w:space="0" w:color="auto"/>
            <w:bottom w:val="none" w:sz="0" w:space="0" w:color="auto"/>
            <w:right w:val="none" w:sz="0" w:space="0" w:color="auto"/>
          </w:divBdr>
        </w:div>
        <w:div w:id="1866554308">
          <w:marLeft w:val="0"/>
          <w:marRight w:val="0"/>
          <w:marTop w:val="0"/>
          <w:marBottom w:val="0"/>
          <w:divBdr>
            <w:top w:val="none" w:sz="0" w:space="0" w:color="auto"/>
            <w:left w:val="none" w:sz="0" w:space="0" w:color="auto"/>
            <w:bottom w:val="none" w:sz="0" w:space="0" w:color="auto"/>
            <w:right w:val="none" w:sz="0" w:space="0" w:color="auto"/>
          </w:divBdr>
        </w:div>
        <w:div w:id="190074082">
          <w:marLeft w:val="0"/>
          <w:marRight w:val="0"/>
          <w:marTop w:val="0"/>
          <w:marBottom w:val="0"/>
          <w:divBdr>
            <w:top w:val="none" w:sz="0" w:space="0" w:color="auto"/>
            <w:left w:val="none" w:sz="0" w:space="0" w:color="auto"/>
            <w:bottom w:val="none" w:sz="0" w:space="0" w:color="auto"/>
            <w:right w:val="none" w:sz="0" w:space="0" w:color="auto"/>
          </w:divBdr>
        </w:div>
        <w:div w:id="409812911">
          <w:marLeft w:val="0"/>
          <w:marRight w:val="0"/>
          <w:marTop w:val="0"/>
          <w:marBottom w:val="0"/>
          <w:divBdr>
            <w:top w:val="none" w:sz="0" w:space="0" w:color="auto"/>
            <w:left w:val="none" w:sz="0" w:space="0" w:color="auto"/>
            <w:bottom w:val="none" w:sz="0" w:space="0" w:color="auto"/>
            <w:right w:val="none" w:sz="0" w:space="0" w:color="auto"/>
          </w:divBdr>
        </w:div>
        <w:div w:id="1057046453">
          <w:marLeft w:val="0"/>
          <w:marRight w:val="0"/>
          <w:marTop w:val="0"/>
          <w:marBottom w:val="0"/>
          <w:divBdr>
            <w:top w:val="none" w:sz="0" w:space="0" w:color="auto"/>
            <w:left w:val="none" w:sz="0" w:space="0" w:color="auto"/>
            <w:bottom w:val="none" w:sz="0" w:space="0" w:color="auto"/>
            <w:right w:val="none" w:sz="0" w:space="0" w:color="auto"/>
          </w:divBdr>
        </w:div>
        <w:div w:id="326135352">
          <w:marLeft w:val="0"/>
          <w:marRight w:val="0"/>
          <w:marTop w:val="0"/>
          <w:marBottom w:val="0"/>
          <w:divBdr>
            <w:top w:val="none" w:sz="0" w:space="0" w:color="auto"/>
            <w:left w:val="none" w:sz="0" w:space="0" w:color="auto"/>
            <w:bottom w:val="none" w:sz="0" w:space="0" w:color="auto"/>
            <w:right w:val="none" w:sz="0" w:space="0" w:color="auto"/>
          </w:divBdr>
        </w:div>
        <w:div w:id="20329900">
          <w:marLeft w:val="0"/>
          <w:marRight w:val="0"/>
          <w:marTop w:val="0"/>
          <w:marBottom w:val="0"/>
          <w:divBdr>
            <w:top w:val="none" w:sz="0" w:space="0" w:color="auto"/>
            <w:left w:val="none" w:sz="0" w:space="0" w:color="auto"/>
            <w:bottom w:val="none" w:sz="0" w:space="0" w:color="auto"/>
            <w:right w:val="none" w:sz="0" w:space="0" w:color="auto"/>
          </w:divBdr>
        </w:div>
        <w:div w:id="590628882">
          <w:marLeft w:val="0"/>
          <w:marRight w:val="0"/>
          <w:marTop w:val="0"/>
          <w:marBottom w:val="0"/>
          <w:divBdr>
            <w:top w:val="none" w:sz="0" w:space="0" w:color="auto"/>
            <w:left w:val="none" w:sz="0" w:space="0" w:color="auto"/>
            <w:bottom w:val="none" w:sz="0" w:space="0" w:color="auto"/>
            <w:right w:val="none" w:sz="0" w:space="0" w:color="auto"/>
          </w:divBdr>
        </w:div>
        <w:div w:id="1938710016">
          <w:marLeft w:val="0"/>
          <w:marRight w:val="0"/>
          <w:marTop w:val="0"/>
          <w:marBottom w:val="0"/>
          <w:divBdr>
            <w:top w:val="none" w:sz="0" w:space="0" w:color="auto"/>
            <w:left w:val="none" w:sz="0" w:space="0" w:color="auto"/>
            <w:bottom w:val="none" w:sz="0" w:space="0" w:color="auto"/>
            <w:right w:val="none" w:sz="0" w:space="0" w:color="auto"/>
          </w:divBdr>
        </w:div>
        <w:div w:id="1091700766">
          <w:marLeft w:val="0"/>
          <w:marRight w:val="0"/>
          <w:marTop w:val="0"/>
          <w:marBottom w:val="0"/>
          <w:divBdr>
            <w:top w:val="none" w:sz="0" w:space="0" w:color="auto"/>
            <w:left w:val="none" w:sz="0" w:space="0" w:color="auto"/>
            <w:bottom w:val="none" w:sz="0" w:space="0" w:color="auto"/>
            <w:right w:val="none" w:sz="0" w:space="0" w:color="auto"/>
          </w:divBdr>
        </w:div>
        <w:div w:id="2118601722">
          <w:marLeft w:val="0"/>
          <w:marRight w:val="0"/>
          <w:marTop w:val="0"/>
          <w:marBottom w:val="0"/>
          <w:divBdr>
            <w:top w:val="none" w:sz="0" w:space="0" w:color="auto"/>
            <w:left w:val="none" w:sz="0" w:space="0" w:color="auto"/>
            <w:bottom w:val="none" w:sz="0" w:space="0" w:color="auto"/>
            <w:right w:val="none" w:sz="0" w:space="0" w:color="auto"/>
          </w:divBdr>
        </w:div>
        <w:div w:id="1259023159">
          <w:marLeft w:val="0"/>
          <w:marRight w:val="0"/>
          <w:marTop w:val="0"/>
          <w:marBottom w:val="0"/>
          <w:divBdr>
            <w:top w:val="none" w:sz="0" w:space="0" w:color="auto"/>
            <w:left w:val="none" w:sz="0" w:space="0" w:color="auto"/>
            <w:bottom w:val="none" w:sz="0" w:space="0" w:color="auto"/>
            <w:right w:val="none" w:sz="0" w:space="0" w:color="auto"/>
          </w:divBdr>
        </w:div>
        <w:div w:id="1759986165">
          <w:marLeft w:val="0"/>
          <w:marRight w:val="0"/>
          <w:marTop w:val="0"/>
          <w:marBottom w:val="0"/>
          <w:divBdr>
            <w:top w:val="none" w:sz="0" w:space="0" w:color="auto"/>
            <w:left w:val="none" w:sz="0" w:space="0" w:color="auto"/>
            <w:bottom w:val="none" w:sz="0" w:space="0" w:color="auto"/>
            <w:right w:val="none" w:sz="0" w:space="0" w:color="auto"/>
          </w:divBdr>
        </w:div>
        <w:div w:id="1843084187">
          <w:marLeft w:val="0"/>
          <w:marRight w:val="0"/>
          <w:marTop w:val="0"/>
          <w:marBottom w:val="0"/>
          <w:divBdr>
            <w:top w:val="none" w:sz="0" w:space="0" w:color="auto"/>
            <w:left w:val="none" w:sz="0" w:space="0" w:color="auto"/>
            <w:bottom w:val="none" w:sz="0" w:space="0" w:color="auto"/>
            <w:right w:val="none" w:sz="0" w:space="0" w:color="auto"/>
          </w:divBdr>
        </w:div>
        <w:div w:id="1348949119">
          <w:marLeft w:val="0"/>
          <w:marRight w:val="0"/>
          <w:marTop w:val="0"/>
          <w:marBottom w:val="0"/>
          <w:divBdr>
            <w:top w:val="none" w:sz="0" w:space="0" w:color="auto"/>
            <w:left w:val="none" w:sz="0" w:space="0" w:color="auto"/>
            <w:bottom w:val="none" w:sz="0" w:space="0" w:color="auto"/>
            <w:right w:val="none" w:sz="0" w:space="0" w:color="auto"/>
          </w:divBdr>
        </w:div>
        <w:div w:id="502091336">
          <w:marLeft w:val="0"/>
          <w:marRight w:val="0"/>
          <w:marTop w:val="0"/>
          <w:marBottom w:val="0"/>
          <w:divBdr>
            <w:top w:val="none" w:sz="0" w:space="0" w:color="auto"/>
            <w:left w:val="none" w:sz="0" w:space="0" w:color="auto"/>
            <w:bottom w:val="none" w:sz="0" w:space="0" w:color="auto"/>
            <w:right w:val="none" w:sz="0" w:space="0" w:color="auto"/>
          </w:divBdr>
        </w:div>
        <w:div w:id="981810193">
          <w:marLeft w:val="0"/>
          <w:marRight w:val="0"/>
          <w:marTop w:val="0"/>
          <w:marBottom w:val="0"/>
          <w:divBdr>
            <w:top w:val="none" w:sz="0" w:space="0" w:color="auto"/>
            <w:left w:val="none" w:sz="0" w:space="0" w:color="auto"/>
            <w:bottom w:val="none" w:sz="0" w:space="0" w:color="auto"/>
            <w:right w:val="none" w:sz="0" w:space="0" w:color="auto"/>
          </w:divBdr>
        </w:div>
        <w:div w:id="53939030">
          <w:marLeft w:val="0"/>
          <w:marRight w:val="0"/>
          <w:marTop w:val="0"/>
          <w:marBottom w:val="0"/>
          <w:divBdr>
            <w:top w:val="none" w:sz="0" w:space="0" w:color="auto"/>
            <w:left w:val="none" w:sz="0" w:space="0" w:color="auto"/>
            <w:bottom w:val="none" w:sz="0" w:space="0" w:color="auto"/>
            <w:right w:val="none" w:sz="0" w:space="0" w:color="auto"/>
          </w:divBdr>
        </w:div>
        <w:div w:id="1545752630">
          <w:marLeft w:val="0"/>
          <w:marRight w:val="0"/>
          <w:marTop w:val="0"/>
          <w:marBottom w:val="0"/>
          <w:divBdr>
            <w:top w:val="none" w:sz="0" w:space="0" w:color="auto"/>
            <w:left w:val="none" w:sz="0" w:space="0" w:color="auto"/>
            <w:bottom w:val="none" w:sz="0" w:space="0" w:color="auto"/>
            <w:right w:val="none" w:sz="0" w:space="0" w:color="auto"/>
          </w:divBdr>
        </w:div>
        <w:div w:id="1427966165">
          <w:marLeft w:val="0"/>
          <w:marRight w:val="0"/>
          <w:marTop w:val="0"/>
          <w:marBottom w:val="0"/>
          <w:divBdr>
            <w:top w:val="none" w:sz="0" w:space="0" w:color="auto"/>
            <w:left w:val="none" w:sz="0" w:space="0" w:color="auto"/>
            <w:bottom w:val="none" w:sz="0" w:space="0" w:color="auto"/>
            <w:right w:val="none" w:sz="0" w:space="0" w:color="auto"/>
          </w:divBdr>
        </w:div>
        <w:div w:id="1522813781">
          <w:marLeft w:val="0"/>
          <w:marRight w:val="0"/>
          <w:marTop w:val="0"/>
          <w:marBottom w:val="0"/>
          <w:divBdr>
            <w:top w:val="none" w:sz="0" w:space="0" w:color="auto"/>
            <w:left w:val="none" w:sz="0" w:space="0" w:color="auto"/>
            <w:bottom w:val="none" w:sz="0" w:space="0" w:color="auto"/>
            <w:right w:val="none" w:sz="0" w:space="0" w:color="auto"/>
          </w:divBdr>
        </w:div>
        <w:div w:id="384721892">
          <w:marLeft w:val="0"/>
          <w:marRight w:val="0"/>
          <w:marTop w:val="0"/>
          <w:marBottom w:val="0"/>
          <w:divBdr>
            <w:top w:val="none" w:sz="0" w:space="0" w:color="auto"/>
            <w:left w:val="none" w:sz="0" w:space="0" w:color="auto"/>
            <w:bottom w:val="none" w:sz="0" w:space="0" w:color="auto"/>
            <w:right w:val="none" w:sz="0" w:space="0" w:color="auto"/>
          </w:divBdr>
        </w:div>
        <w:div w:id="1041396138">
          <w:marLeft w:val="0"/>
          <w:marRight w:val="0"/>
          <w:marTop w:val="0"/>
          <w:marBottom w:val="0"/>
          <w:divBdr>
            <w:top w:val="none" w:sz="0" w:space="0" w:color="auto"/>
            <w:left w:val="none" w:sz="0" w:space="0" w:color="auto"/>
            <w:bottom w:val="none" w:sz="0" w:space="0" w:color="auto"/>
            <w:right w:val="none" w:sz="0" w:space="0" w:color="auto"/>
          </w:divBdr>
        </w:div>
        <w:div w:id="860782087">
          <w:marLeft w:val="0"/>
          <w:marRight w:val="0"/>
          <w:marTop w:val="0"/>
          <w:marBottom w:val="0"/>
          <w:divBdr>
            <w:top w:val="none" w:sz="0" w:space="0" w:color="auto"/>
            <w:left w:val="none" w:sz="0" w:space="0" w:color="auto"/>
            <w:bottom w:val="none" w:sz="0" w:space="0" w:color="auto"/>
            <w:right w:val="none" w:sz="0" w:space="0" w:color="auto"/>
          </w:divBdr>
        </w:div>
        <w:div w:id="2026133231">
          <w:marLeft w:val="0"/>
          <w:marRight w:val="0"/>
          <w:marTop w:val="0"/>
          <w:marBottom w:val="0"/>
          <w:divBdr>
            <w:top w:val="none" w:sz="0" w:space="0" w:color="auto"/>
            <w:left w:val="none" w:sz="0" w:space="0" w:color="auto"/>
            <w:bottom w:val="none" w:sz="0" w:space="0" w:color="auto"/>
            <w:right w:val="none" w:sz="0" w:space="0" w:color="auto"/>
          </w:divBdr>
        </w:div>
        <w:div w:id="896432714">
          <w:marLeft w:val="0"/>
          <w:marRight w:val="0"/>
          <w:marTop w:val="0"/>
          <w:marBottom w:val="0"/>
          <w:divBdr>
            <w:top w:val="none" w:sz="0" w:space="0" w:color="auto"/>
            <w:left w:val="none" w:sz="0" w:space="0" w:color="auto"/>
            <w:bottom w:val="none" w:sz="0" w:space="0" w:color="auto"/>
            <w:right w:val="none" w:sz="0" w:space="0" w:color="auto"/>
          </w:divBdr>
        </w:div>
        <w:div w:id="276107991">
          <w:marLeft w:val="0"/>
          <w:marRight w:val="0"/>
          <w:marTop w:val="0"/>
          <w:marBottom w:val="0"/>
          <w:divBdr>
            <w:top w:val="none" w:sz="0" w:space="0" w:color="auto"/>
            <w:left w:val="none" w:sz="0" w:space="0" w:color="auto"/>
            <w:bottom w:val="none" w:sz="0" w:space="0" w:color="auto"/>
            <w:right w:val="none" w:sz="0" w:space="0" w:color="auto"/>
          </w:divBdr>
        </w:div>
        <w:div w:id="1025323518">
          <w:marLeft w:val="0"/>
          <w:marRight w:val="0"/>
          <w:marTop w:val="0"/>
          <w:marBottom w:val="0"/>
          <w:divBdr>
            <w:top w:val="none" w:sz="0" w:space="0" w:color="auto"/>
            <w:left w:val="none" w:sz="0" w:space="0" w:color="auto"/>
            <w:bottom w:val="none" w:sz="0" w:space="0" w:color="auto"/>
            <w:right w:val="none" w:sz="0" w:space="0" w:color="auto"/>
          </w:divBdr>
        </w:div>
        <w:div w:id="1770469242">
          <w:marLeft w:val="0"/>
          <w:marRight w:val="0"/>
          <w:marTop w:val="0"/>
          <w:marBottom w:val="0"/>
          <w:divBdr>
            <w:top w:val="none" w:sz="0" w:space="0" w:color="auto"/>
            <w:left w:val="none" w:sz="0" w:space="0" w:color="auto"/>
            <w:bottom w:val="none" w:sz="0" w:space="0" w:color="auto"/>
            <w:right w:val="none" w:sz="0" w:space="0" w:color="auto"/>
          </w:divBdr>
        </w:div>
        <w:div w:id="1802991877">
          <w:marLeft w:val="0"/>
          <w:marRight w:val="0"/>
          <w:marTop w:val="0"/>
          <w:marBottom w:val="0"/>
          <w:divBdr>
            <w:top w:val="none" w:sz="0" w:space="0" w:color="auto"/>
            <w:left w:val="none" w:sz="0" w:space="0" w:color="auto"/>
            <w:bottom w:val="none" w:sz="0" w:space="0" w:color="auto"/>
            <w:right w:val="none" w:sz="0" w:space="0" w:color="auto"/>
          </w:divBdr>
        </w:div>
        <w:div w:id="1548253511">
          <w:marLeft w:val="0"/>
          <w:marRight w:val="0"/>
          <w:marTop w:val="0"/>
          <w:marBottom w:val="0"/>
          <w:divBdr>
            <w:top w:val="none" w:sz="0" w:space="0" w:color="auto"/>
            <w:left w:val="none" w:sz="0" w:space="0" w:color="auto"/>
            <w:bottom w:val="none" w:sz="0" w:space="0" w:color="auto"/>
            <w:right w:val="none" w:sz="0" w:space="0" w:color="auto"/>
          </w:divBdr>
        </w:div>
        <w:div w:id="1093206899">
          <w:marLeft w:val="0"/>
          <w:marRight w:val="0"/>
          <w:marTop w:val="0"/>
          <w:marBottom w:val="0"/>
          <w:divBdr>
            <w:top w:val="none" w:sz="0" w:space="0" w:color="auto"/>
            <w:left w:val="none" w:sz="0" w:space="0" w:color="auto"/>
            <w:bottom w:val="none" w:sz="0" w:space="0" w:color="auto"/>
            <w:right w:val="none" w:sz="0" w:space="0" w:color="auto"/>
          </w:divBdr>
        </w:div>
        <w:div w:id="1737976403">
          <w:marLeft w:val="0"/>
          <w:marRight w:val="0"/>
          <w:marTop w:val="0"/>
          <w:marBottom w:val="0"/>
          <w:divBdr>
            <w:top w:val="none" w:sz="0" w:space="0" w:color="auto"/>
            <w:left w:val="none" w:sz="0" w:space="0" w:color="auto"/>
            <w:bottom w:val="none" w:sz="0" w:space="0" w:color="auto"/>
            <w:right w:val="none" w:sz="0" w:space="0" w:color="auto"/>
          </w:divBdr>
        </w:div>
        <w:div w:id="619990215">
          <w:marLeft w:val="0"/>
          <w:marRight w:val="0"/>
          <w:marTop w:val="0"/>
          <w:marBottom w:val="0"/>
          <w:divBdr>
            <w:top w:val="none" w:sz="0" w:space="0" w:color="auto"/>
            <w:left w:val="none" w:sz="0" w:space="0" w:color="auto"/>
            <w:bottom w:val="none" w:sz="0" w:space="0" w:color="auto"/>
            <w:right w:val="none" w:sz="0" w:space="0" w:color="auto"/>
          </w:divBdr>
        </w:div>
        <w:div w:id="380442201">
          <w:marLeft w:val="0"/>
          <w:marRight w:val="0"/>
          <w:marTop w:val="0"/>
          <w:marBottom w:val="0"/>
          <w:divBdr>
            <w:top w:val="none" w:sz="0" w:space="0" w:color="auto"/>
            <w:left w:val="none" w:sz="0" w:space="0" w:color="auto"/>
            <w:bottom w:val="none" w:sz="0" w:space="0" w:color="auto"/>
            <w:right w:val="none" w:sz="0" w:space="0" w:color="auto"/>
          </w:divBdr>
        </w:div>
        <w:div w:id="1338267694">
          <w:marLeft w:val="0"/>
          <w:marRight w:val="0"/>
          <w:marTop w:val="0"/>
          <w:marBottom w:val="0"/>
          <w:divBdr>
            <w:top w:val="none" w:sz="0" w:space="0" w:color="auto"/>
            <w:left w:val="none" w:sz="0" w:space="0" w:color="auto"/>
            <w:bottom w:val="none" w:sz="0" w:space="0" w:color="auto"/>
            <w:right w:val="none" w:sz="0" w:space="0" w:color="auto"/>
          </w:divBdr>
        </w:div>
        <w:div w:id="1856530109">
          <w:marLeft w:val="0"/>
          <w:marRight w:val="0"/>
          <w:marTop w:val="0"/>
          <w:marBottom w:val="0"/>
          <w:divBdr>
            <w:top w:val="none" w:sz="0" w:space="0" w:color="auto"/>
            <w:left w:val="none" w:sz="0" w:space="0" w:color="auto"/>
            <w:bottom w:val="none" w:sz="0" w:space="0" w:color="auto"/>
            <w:right w:val="none" w:sz="0" w:space="0" w:color="auto"/>
          </w:divBdr>
        </w:div>
        <w:div w:id="380909670">
          <w:marLeft w:val="0"/>
          <w:marRight w:val="0"/>
          <w:marTop w:val="0"/>
          <w:marBottom w:val="0"/>
          <w:divBdr>
            <w:top w:val="none" w:sz="0" w:space="0" w:color="auto"/>
            <w:left w:val="none" w:sz="0" w:space="0" w:color="auto"/>
            <w:bottom w:val="none" w:sz="0" w:space="0" w:color="auto"/>
            <w:right w:val="none" w:sz="0" w:space="0" w:color="auto"/>
          </w:divBdr>
        </w:div>
        <w:div w:id="704330799">
          <w:marLeft w:val="0"/>
          <w:marRight w:val="0"/>
          <w:marTop w:val="0"/>
          <w:marBottom w:val="0"/>
          <w:divBdr>
            <w:top w:val="none" w:sz="0" w:space="0" w:color="auto"/>
            <w:left w:val="none" w:sz="0" w:space="0" w:color="auto"/>
            <w:bottom w:val="none" w:sz="0" w:space="0" w:color="auto"/>
            <w:right w:val="none" w:sz="0" w:space="0" w:color="auto"/>
          </w:divBdr>
        </w:div>
        <w:div w:id="1810825909">
          <w:marLeft w:val="0"/>
          <w:marRight w:val="0"/>
          <w:marTop w:val="0"/>
          <w:marBottom w:val="0"/>
          <w:divBdr>
            <w:top w:val="none" w:sz="0" w:space="0" w:color="auto"/>
            <w:left w:val="none" w:sz="0" w:space="0" w:color="auto"/>
            <w:bottom w:val="none" w:sz="0" w:space="0" w:color="auto"/>
            <w:right w:val="none" w:sz="0" w:space="0" w:color="auto"/>
          </w:divBdr>
        </w:div>
        <w:div w:id="1672292705">
          <w:marLeft w:val="0"/>
          <w:marRight w:val="0"/>
          <w:marTop w:val="0"/>
          <w:marBottom w:val="0"/>
          <w:divBdr>
            <w:top w:val="none" w:sz="0" w:space="0" w:color="auto"/>
            <w:left w:val="none" w:sz="0" w:space="0" w:color="auto"/>
            <w:bottom w:val="none" w:sz="0" w:space="0" w:color="auto"/>
            <w:right w:val="none" w:sz="0" w:space="0" w:color="auto"/>
          </w:divBdr>
        </w:div>
        <w:div w:id="2104523086">
          <w:marLeft w:val="0"/>
          <w:marRight w:val="0"/>
          <w:marTop w:val="0"/>
          <w:marBottom w:val="0"/>
          <w:divBdr>
            <w:top w:val="none" w:sz="0" w:space="0" w:color="auto"/>
            <w:left w:val="none" w:sz="0" w:space="0" w:color="auto"/>
            <w:bottom w:val="none" w:sz="0" w:space="0" w:color="auto"/>
            <w:right w:val="none" w:sz="0" w:space="0" w:color="auto"/>
          </w:divBdr>
        </w:div>
        <w:div w:id="1178353463">
          <w:marLeft w:val="0"/>
          <w:marRight w:val="0"/>
          <w:marTop w:val="0"/>
          <w:marBottom w:val="0"/>
          <w:divBdr>
            <w:top w:val="none" w:sz="0" w:space="0" w:color="auto"/>
            <w:left w:val="none" w:sz="0" w:space="0" w:color="auto"/>
            <w:bottom w:val="none" w:sz="0" w:space="0" w:color="auto"/>
            <w:right w:val="none" w:sz="0" w:space="0" w:color="auto"/>
          </w:divBdr>
        </w:div>
        <w:div w:id="854076487">
          <w:marLeft w:val="0"/>
          <w:marRight w:val="0"/>
          <w:marTop w:val="0"/>
          <w:marBottom w:val="0"/>
          <w:divBdr>
            <w:top w:val="none" w:sz="0" w:space="0" w:color="auto"/>
            <w:left w:val="none" w:sz="0" w:space="0" w:color="auto"/>
            <w:bottom w:val="none" w:sz="0" w:space="0" w:color="auto"/>
            <w:right w:val="none" w:sz="0" w:space="0" w:color="auto"/>
          </w:divBdr>
        </w:div>
        <w:div w:id="723800468">
          <w:marLeft w:val="0"/>
          <w:marRight w:val="0"/>
          <w:marTop w:val="0"/>
          <w:marBottom w:val="0"/>
          <w:divBdr>
            <w:top w:val="none" w:sz="0" w:space="0" w:color="auto"/>
            <w:left w:val="none" w:sz="0" w:space="0" w:color="auto"/>
            <w:bottom w:val="none" w:sz="0" w:space="0" w:color="auto"/>
            <w:right w:val="none" w:sz="0" w:space="0" w:color="auto"/>
          </w:divBdr>
        </w:div>
        <w:div w:id="1044014462">
          <w:marLeft w:val="0"/>
          <w:marRight w:val="0"/>
          <w:marTop w:val="0"/>
          <w:marBottom w:val="0"/>
          <w:divBdr>
            <w:top w:val="none" w:sz="0" w:space="0" w:color="auto"/>
            <w:left w:val="none" w:sz="0" w:space="0" w:color="auto"/>
            <w:bottom w:val="none" w:sz="0" w:space="0" w:color="auto"/>
            <w:right w:val="none" w:sz="0" w:space="0" w:color="auto"/>
          </w:divBdr>
        </w:div>
        <w:div w:id="639041989">
          <w:marLeft w:val="0"/>
          <w:marRight w:val="0"/>
          <w:marTop w:val="0"/>
          <w:marBottom w:val="0"/>
          <w:divBdr>
            <w:top w:val="none" w:sz="0" w:space="0" w:color="auto"/>
            <w:left w:val="none" w:sz="0" w:space="0" w:color="auto"/>
            <w:bottom w:val="none" w:sz="0" w:space="0" w:color="auto"/>
            <w:right w:val="none" w:sz="0" w:space="0" w:color="auto"/>
          </w:divBdr>
        </w:div>
        <w:div w:id="1613628343">
          <w:marLeft w:val="0"/>
          <w:marRight w:val="0"/>
          <w:marTop w:val="0"/>
          <w:marBottom w:val="0"/>
          <w:divBdr>
            <w:top w:val="none" w:sz="0" w:space="0" w:color="auto"/>
            <w:left w:val="none" w:sz="0" w:space="0" w:color="auto"/>
            <w:bottom w:val="none" w:sz="0" w:space="0" w:color="auto"/>
            <w:right w:val="none" w:sz="0" w:space="0" w:color="auto"/>
          </w:divBdr>
        </w:div>
        <w:div w:id="332687505">
          <w:marLeft w:val="0"/>
          <w:marRight w:val="0"/>
          <w:marTop w:val="0"/>
          <w:marBottom w:val="0"/>
          <w:divBdr>
            <w:top w:val="none" w:sz="0" w:space="0" w:color="auto"/>
            <w:left w:val="none" w:sz="0" w:space="0" w:color="auto"/>
            <w:bottom w:val="none" w:sz="0" w:space="0" w:color="auto"/>
            <w:right w:val="none" w:sz="0" w:space="0" w:color="auto"/>
          </w:divBdr>
        </w:div>
        <w:div w:id="712921873">
          <w:marLeft w:val="0"/>
          <w:marRight w:val="0"/>
          <w:marTop w:val="0"/>
          <w:marBottom w:val="0"/>
          <w:divBdr>
            <w:top w:val="none" w:sz="0" w:space="0" w:color="auto"/>
            <w:left w:val="none" w:sz="0" w:space="0" w:color="auto"/>
            <w:bottom w:val="none" w:sz="0" w:space="0" w:color="auto"/>
            <w:right w:val="none" w:sz="0" w:space="0" w:color="auto"/>
          </w:divBdr>
        </w:div>
        <w:div w:id="1247689631">
          <w:marLeft w:val="0"/>
          <w:marRight w:val="0"/>
          <w:marTop w:val="0"/>
          <w:marBottom w:val="0"/>
          <w:divBdr>
            <w:top w:val="none" w:sz="0" w:space="0" w:color="auto"/>
            <w:left w:val="none" w:sz="0" w:space="0" w:color="auto"/>
            <w:bottom w:val="none" w:sz="0" w:space="0" w:color="auto"/>
            <w:right w:val="none" w:sz="0" w:space="0" w:color="auto"/>
          </w:divBdr>
        </w:div>
        <w:div w:id="1302074878">
          <w:marLeft w:val="0"/>
          <w:marRight w:val="0"/>
          <w:marTop w:val="0"/>
          <w:marBottom w:val="0"/>
          <w:divBdr>
            <w:top w:val="none" w:sz="0" w:space="0" w:color="auto"/>
            <w:left w:val="none" w:sz="0" w:space="0" w:color="auto"/>
            <w:bottom w:val="none" w:sz="0" w:space="0" w:color="auto"/>
            <w:right w:val="none" w:sz="0" w:space="0" w:color="auto"/>
          </w:divBdr>
        </w:div>
        <w:div w:id="1148352816">
          <w:marLeft w:val="0"/>
          <w:marRight w:val="0"/>
          <w:marTop w:val="0"/>
          <w:marBottom w:val="0"/>
          <w:divBdr>
            <w:top w:val="none" w:sz="0" w:space="0" w:color="auto"/>
            <w:left w:val="none" w:sz="0" w:space="0" w:color="auto"/>
            <w:bottom w:val="none" w:sz="0" w:space="0" w:color="auto"/>
            <w:right w:val="none" w:sz="0" w:space="0" w:color="auto"/>
          </w:divBdr>
        </w:div>
        <w:div w:id="1107116298">
          <w:marLeft w:val="0"/>
          <w:marRight w:val="0"/>
          <w:marTop w:val="0"/>
          <w:marBottom w:val="0"/>
          <w:divBdr>
            <w:top w:val="none" w:sz="0" w:space="0" w:color="auto"/>
            <w:left w:val="none" w:sz="0" w:space="0" w:color="auto"/>
            <w:bottom w:val="none" w:sz="0" w:space="0" w:color="auto"/>
            <w:right w:val="none" w:sz="0" w:space="0" w:color="auto"/>
          </w:divBdr>
        </w:div>
        <w:div w:id="958337846">
          <w:marLeft w:val="0"/>
          <w:marRight w:val="0"/>
          <w:marTop w:val="0"/>
          <w:marBottom w:val="0"/>
          <w:divBdr>
            <w:top w:val="none" w:sz="0" w:space="0" w:color="auto"/>
            <w:left w:val="none" w:sz="0" w:space="0" w:color="auto"/>
            <w:bottom w:val="none" w:sz="0" w:space="0" w:color="auto"/>
            <w:right w:val="none" w:sz="0" w:space="0" w:color="auto"/>
          </w:divBdr>
        </w:div>
        <w:div w:id="415444443">
          <w:marLeft w:val="0"/>
          <w:marRight w:val="0"/>
          <w:marTop w:val="0"/>
          <w:marBottom w:val="0"/>
          <w:divBdr>
            <w:top w:val="none" w:sz="0" w:space="0" w:color="auto"/>
            <w:left w:val="none" w:sz="0" w:space="0" w:color="auto"/>
            <w:bottom w:val="none" w:sz="0" w:space="0" w:color="auto"/>
            <w:right w:val="none" w:sz="0" w:space="0" w:color="auto"/>
          </w:divBdr>
        </w:div>
        <w:div w:id="1258362645">
          <w:marLeft w:val="0"/>
          <w:marRight w:val="0"/>
          <w:marTop w:val="0"/>
          <w:marBottom w:val="0"/>
          <w:divBdr>
            <w:top w:val="none" w:sz="0" w:space="0" w:color="auto"/>
            <w:left w:val="none" w:sz="0" w:space="0" w:color="auto"/>
            <w:bottom w:val="none" w:sz="0" w:space="0" w:color="auto"/>
            <w:right w:val="none" w:sz="0" w:space="0" w:color="auto"/>
          </w:divBdr>
        </w:div>
        <w:div w:id="58016823">
          <w:marLeft w:val="0"/>
          <w:marRight w:val="0"/>
          <w:marTop w:val="0"/>
          <w:marBottom w:val="0"/>
          <w:divBdr>
            <w:top w:val="none" w:sz="0" w:space="0" w:color="auto"/>
            <w:left w:val="none" w:sz="0" w:space="0" w:color="auto"/>
            <w:bottom w:val="none" w:sz="0" w:space="0" w:color="auto"/>
            <w:right w:val="none" w:sz="0" w:space="0" w:color="auto"/>
          </w:divBdr>
        </w:div>
        <w:div w:id="347417137">
          <w:marLeft w:val="0"/>
          <w:marRight w:val="0"/>
          <w:marTop w:val="0"/>
          <w:marBottom w:val="0"/>
          <w:divBdr>
            <w:top w:val="none" w:sz="0" w:space="0" w:color="auto"/>
            <w:left w:val="none" w:sz="0" w:space="0" w:color="auto"/>
            <w:bottom w:val="none" w:sz="0" w:space="0" w:color="auto"/>
            <w:right w:val="none" w:sz="0" w:space="0" w:color="auto"/>
          </w:divBdr>
        </w:div>
        <w:div w:id="857740892">
          <w:marLeft w:val="0"/>
          <w:marRight w:val="0"/>
          <w:marTop w:val="0"/>
          <w:marBottom w:val="0"/>
          <w:divBdr>
            <w:top w:val="none" w:sz="0" w:space="0" w:color="auto"/>
            <w:left w:val="none" w:sz="0" w:space="0" w:color="auto"/>
            <w:bottom w:val="none" w:sz="0" w:space="0" w:color="auto"/>
            <w:right w:val="none" w:sz="0" w:space="0" w:color="auto"/>
          </w:divBdr>
        </w:div>
        <w:div w:id="1199900556">
          <w:marLeft w:val="0"/>
          <w:marRight w:val="0"/>
          <w:marTop w:val="0"/>
          <w:marBottom w:val="0"/>
          <w:divBdr>
            <w:top w:val="none" w:sz="0" w:space="0" w:color="auto"/>
            <w:left w:val="none" w:sz="0" w:space="0" w:color="auto"/>
            <w:bottom w:val="none" w:sz="0" w:space="0" w:color="auto"/>
            <w:right w:val="none" w:sz="0" w:space="0" w:color="auto"/>
          </w:divBdr>
        </w:div>
        <w:div w:id="586159050">
          <w:marLeft w:val="0"/>
          <w:marRight w:val="0"/>
          <w:marTop w:val="0"/>
          <w:marBottom w:val="0"/>
          <w:divBdr>
            <w:top w:val="none" w:sz="0" w:space="0" w:color="auto"/>
            <w:left w:val="none" w:sz="0" w:space="0" w:color="auto"/>
            <w:bottom w:val="none" w:sz="0" w:space="0" w:color="auto"/>
            <w:right w:val="none" w:sz="0" w:space="0" w:color="auto"/>
          </w:divBdr>
        </w:div>
        <w:div w:id="662316368">
          <w:marLeft w:val="0"/>
          <w:marRight w:val="0"/>
          <w:marTop w:val="0"/>
          <w:marBottom w:val="0"/>
          <w:divBdr>
            <w:top w:val="none" w:sz="0" w:space="0" w:color="auto"/>
            <w:left w:val="none" w:sz="0" w:space="0" w:color="auto"/>
            <w:bottom w:val="none" w:sz="0" w:space="0" w:color="auto"/>
            <w:right w:val="none" w:sz="0" w:space="0" w:color="auto"/>
          </w:divBdr>
        </w:div>
        <w:div w:id="39281741">
          <w:marLeft w:val="0"/>
          <w:marRight w:val="0"/>
          <w:marTop w:val="0"/>
          <w:marBottom w:val="0"/>
          <w:divBdr>
            <w:top w:val="none" w:sz="0" w:space="0" w:color="auto"/>
            <w:left w:val="none" w:sz="0" w:space="0" w:color="auto"/>
            <w:bottom w:val="none" w:sz="0" w:space="0" w:color="auto"/>
            <w:right w:val="none" w:sz="0" w:space="0" w:color="auto"/>
          </w:divBdr>
        </w:div>
        <w:div w:id="1940140229">
          <w:marLeft w:val="0"/>
          <w:marRight w:val="0"/>
          <w:marTop w:val="0"/>
          <w:marBottom w:val="0"/>
          <w:divBdr>
            <w:top w:val="none" w:sz="0" w:space="0" w:color="auto"/>
            <w:left w:val="none" w:sz="0" w:space="0" w:color="auto"/>
            <w:bottom w:val="none" w:sz="0" w:space="0" w:color="auto"/>
            <w:right w:val="none" w:sz="0" w:space="0" w:color="auto"/>
          </w:divBdr>
        </w:div>
        <w:div w:id="174882163">
          <w:marLeft w:val="0"/>
          <w:marRight w:val="0"/>
          <w:marTop w:val="0"/>
          <w:marBottom w:val="0"/>
          <w:divBdr>
            <w:top w:val="none" w:sz="0" w:space="0" w:color="auto"/>
            <w:left w:val="none" w:sz="0" w:space="0" w:color="auto"/>
            <w:bottom w:val="none" w:sz="0" w:space="0" w:color="auto"/>
            <w:right w:val="none" w:sz="0" w:space="0" w:color="auto"/>
          </w:divBdr>
        </w:div>
        <w:div w:id="1404915937">
          <w:marLeft w:val="0"/>
          <w:marRight w:val="0"/>
          <w:marTop w:val="0"/>
          <w:marBottom w:val="0"/>
          <w:divBdr>
            <w:top w:val="none" w:sz="0" w:space="0" w:color="auto"/>
            <w:left w:val="none" w:sz="0" w:space="0" w:color="auto"/>
            <w:bottom w:val="none" w:sz="0" w:space="0" w:color="auto"/>
            <w:right w:val="none" w:sz="0" w:space="0" w:color="auto"/>
          </w:divBdr>
        </w:div>
        <w:div w:id="1984238208">
          <w:marLeft w:val="0"/>
          <w:marRight w:val="0"/>
          <w:marTop w:val="0"/>
          <w:marBottom w:val="0"/>
          <w:divBdr>
            <w:top w:val="none" w:sz="0" w:space="0" w:color="auto"/>
            <w:left w:val="none" w:sz="0" w:space="0" w:color="auto"/>
            <w:bottom w:val="none" w:sz="0" w:space="0" w:color="auto"/>
            <w:right w:val="none" w:sz="0" w:space="0" w:color="auto"/>
          </w:divBdr>
        </w:div>
        <w:div w:id="895044508">
          <w:marLeft w:val="0"/>
          <w:marRight w:val="0"/>
          <w:marTop w:val="0"/>
          <w:marBottom w:val="0"/>
          <w:divBdr>
            <w:top w:val="none" w:sz="0" w:space="0" w:color="auto"/>
            <w:left w:val="none" w:sz="0" w:space="0" w:color="auto"/>
            <w:bottom w:val="none" w:sz="0" w:space="0" w:color="auto"/>
            <w:right w:val="none" w:sz="0" w:space="0" w:color="auto"/>
          </w:divBdr>
        </w:div>
        <w:div w:id="742994957">
          <w:marLeft w:val="0"/>
          <w:marRight w:val="0"/>
          <w:marTop w:val="0"/>
          <w:marBottom w:val="0"/>
          <w:divBdr>
            <w:top w:val="none" w:sz="0" w:space="0" w:color="auto"/>
            <w:left w:val="none" w:sz="0" w:space="0" w:color="auto"/>
            <w:bottom w:val="none" w:sz="0" w:space="0" w:color="auto"/>
            <w:right w:val="none" w:sz="0" w:space="0" w:color="auto"/>
          </w:divBdr>
        </w:div>
        <w:div w:id="12533864">
          <w:marLeft w:val="0"/>
          <w:marRight w:val="0"/>
          <w:marTop w:val="0"/>
          <w:marBottom w:val="0"/>
          <w:divBdr>
            <w:top w:val="none" w:sz="0" w:space="0" w:color="auto"/>
            <w:left w:val="none" w:sz="0" w:space="0" w:color="auto"/>
            <w:bottom w:val="none" w:sz="0" w:space="0" w:color="auto"/>
            <w:right w:val="none" w:sz="0" w:space="0" w:color="auto"/>
          </w:divBdr>
        </w:div>
        <w:div w:id="1799181473">
          <w:marLeft w:val="0"/>
          <w:marRight w:val="0"/>
          <w:marTop w:val="0"/>
          <w:marBottom w:val="0"/>
          <w:divBdr>
            <w:top w:val="none" w:sz="0" w:space="0" w:color="auto"/>
            <w:left w:val="none" w:sz="0" w:space="0" w:color="auto"/>
            <w:bottom w:val="none" w:sz="0" w:space="0" w:color="auto"/>
            <w:right w:val="none" w:sz="0" w:space="0" w:color="auto"/>
          </w:divBdr>
        </w:div>
        <w:div w:id="959603612">
          <w:marLeft w:val="0"/>
          <w:marRight w:val="0"/>
          <w:marTop w:val="0"/>
          <w:marBottom w:val="0"/>
          <w:divBdr>
            <w:top w:val="none" w:sz="0" w:space="0" w:color="auto"/>
            <w:left w:val="none" w:sz="0" w:space="0" w:color="auto"/>
            <w:bottom w:val="none" w:sz="0" w:space="0" w:color="auto"/>
            <w:right w:val="none" w:sz="0" w:space="0" w:color="auto"/>
          </w:divBdr>
        </w:div>
        <w:div w:id="206263144">
          <w:marLeft w:val="0"/>
          <w:marRight w:val="0"/>
          <w:marTop w:val="0"/>
          <w:marBottom w:val="0"/>
          <w:divBdr>
            <w:top w:val="none" w:sz="0" w:space="0" w:color="auto"/>
            <w:left w:val="none" w:sz="0" w:space="0" w:color="auto"/>
            <w:bottom w:val="none" w:sz="0" w:space="0" w:color="auto"/>
            <w:right w:val="none" w:sz="0" w:space="0" w:color="auto"/>
          </w:divBdr>
        </w:div>
        <w:div w:id="1858303287">
          <w:marLeft w:val="0"/>
          <w:marRight w:val="0"/>
          <w:marTop w:val="0"/>
          <w:marBottom w:val="0"/>
          <w:divBdr>
            <w:top w:val="none" w:sz="0" w:space="0" w:color="auto"/>
            <w:left w:val="none" w:sz="0" w:space="0" w:color="auto"/>
            <w:bottom w:val="none" w:sz="0" w:space="0" w:color="auto"/>
            <w:right w:val="none" w:sz="0" w:space="0" w:color="auto"/>
          </w:divBdr>
        </w:div>
        <w:div w:id="1877934479">
          <w:marLeft w:val="0"/>
          <w:marRight w:val="0"/>
          <w:marTop w:val="0"/>
          <w:marBottom w:val="0"/>
          <w:divBdr>
            <w:top w:val="none" w:sz="0" w:space="0" w:color="auto"/>
            <w:left w:val="none" w:sz="0" w:space="0" w:color="auto"/>
            <w:bottom w:val="none" w:sz="0" w:space="0" w:color="auto"/>
            <w:right w:val="none" w:sz="0" w:space="0" w:color="auto"/>
          </w:divBdr>
        </w:div>
        <w:div w:id="1201092465">
          <w:marLeft w:val="0"/>
          <w:marRight w:val="0"/>
          <w:marTop w:val="0"/>
          <w:marBottom w:val="0"/>
          <w:divBdr>
            <w:top w:val="none" w:sz="0" w:space="0" w:color="auto"/>
            <w:left w:val="none" w:sz="0" w:space="0" w:color="auto"/>
            <w:bottom w:val="none" w:sz="0" w:space="0" w:color="auto"/>
            <w:right w:val="none" w:sz="0" w:space="0" w:color="auto"/>
          </w:divBdr>
        </w:div>
        <w:div w:id="1945191716">
          <w:marLeft w:val="0"/>
          <w:marRight w:val="0"/>
          <w:marTop w:val="0"/>
          <w:marBottom w:val="0"/>
          <w:divBdr>
            <w:top w:val="none" w:sz="0" w:space="0" w:color="auto"/>
            <w:left w:val="none" w:sz="0" w:space="0" w:color="auto"/>
            <w:bottom w:val="none" w:sz="0" w:space="0" w:color="auto"/>
            <w:right w:val="none" w:sz="0" w:space="0" w:color="auto"/>
          </w:divBdr>
        </w:div>
        <w:div w:id="66457815">
          <w:marLeft w:val="0"/>
          <w:marRight w:val="0"/>
          <w:marTop w:val="0"/>
          <w:marBottom w:val="0"/>
          <w:divBdr>
            <w:top w:val="none" w:sz="0" w:space="0" w:color="auto"/>
            <w:left w:val="none" w:sz="0" w:space="0" w:color="auto"/>
            <w:bottom w:val="none" w:sz="0" w:space="0" w:color="auto"/>
            <w:right w:val="none" w:sz="0" w:space="0" w:color="auto"/>
          </w:divBdr>
        </w:div>
        <w:div w:id="190265508">
          <w:marLeft w:val="0"/>
          <w:marRight w:val="0"/>
          <w:marTop w:val="0"/>
          <w:marBottom w:val="0"/>
          <w:divBdr>
            <w:top w:val="none" w:sz="0" w:space="0" w:color="auto"/>
            <w:left w:val="none" w:sz="0" w:space="0" w:color="auto"/>
            <w:bottom w:val="none" w:sz="0" w:space="0" w:color="auto"/>
            <w:right w:val="none" w:sz="0" w:space="0" w:color="auto"/>
          </w:divBdr>
        </w:div>
        <w:div w:id="312105884">
          <w:marLeft w:val="0"/>
          <w:marRight w:val="0"/>
          <w:marTop w:val="0"/>
          <w:marBottom w:val="0"/>
          <w:divBdr>
            <w:top w:val="none" w:sz="0" w:space="0" w:color="auto"/>
            <w:left w:val="none" w:sz="0" w:space="0" w:color="auto"/>
            <w:bottom w:val="none" w:sz="0" w:space="0" w:color="auto"/>
            <w:right w:val="none" w:sz="0" w:space="0" w:color="auto"/>
          </w:divBdr>
        </w:div>
        <w:div w:id="102651728">
          <w:marLeft w:val="0"/>
          <w:marRight w:val="0"/>
          <w:marTop w:val="0"/>
          <w:marBottom w:val="0"/>
          <w:divBdr>
            <w:top w:val="none" w:sz="0" w:space="0" w:color="auto"/>
            <w:left w:val="none" w:sz="0" w:space="0" w:color="auto"/>
            <w:bottom w:val="none" w:sz="0" w:space="0" w:color="auto"/>
            <w:right w:val="none" w:sz="0" w:space="0" w:color="auto"/>
          </w:divBdr>
        </w:div>
        <w:div w:id="1256524489">
          <w:marLeft w:val="0"/>
          <w:marRight w:val="0"/>
          <w:marTop w:val="0"/>
          <w:marBottom w:val="0"/>
          <w:divBdr>
            <w:top w:val="none" w:sz="0" w:space="0" w:color="auto"/>
            <w:left w:val="none" w:sz="0" w:space="0" w:color="auto"/>
            <w:bottom w:val="none" w:sz="0" w:space="0" w:color="auto"/>
            <w:right w:val="none" w:sz="0" w:space="0" w:color="auto"/>
          </w:divBdr>
        </w:div>
        <w:div w:id="1241870488">
          <w:marLeft w:val="0"/>
          <w:marRight w:val="0"/>
          <w:marTop w:val="0"/>
          <w:marBottom w:val="0"/>
          <w:divBdr>
            <w:top w:val="none" w:sz="0" w:space="0" w:color="auto"/>
            <w:left w:val="none" w:sz="0" w:space="0" w:color="auto"/>
            <w:bottom w:val="none" w:sz="0" w:space="0" w:color="auto"/>
            <w:right w:val="none" w:sz="0" w:space="0" w:color="auto"/>
          </w:divBdr>
        </w:div>
        <w:div w:id="538133349">
          <w:marLeft w:val="0"/>
          <w:marRight w:val="0"/>
          <w:marTop w:val="0"/>
          <w:marBottom w:val="0"/>
          <w:divBdr>
            <w:top w:val="none" w:sz="0" w:space="0" w:color="auto"/>
            <w:left w:val="none" w:sz="0" w:space="0" w:color="auto"/>
            <w:bottom w:val="none" w:sz="0" w:space="0" w:color="auto"/>
            <w:right w:val="none" w:sz="0" w:space="0" w:color="auto"/>
          </w:divBdr>
        </w:div>
        <w:div w:id="226570640">
          <w:marLeft w:val="0"/>
          <w:marRight w:val="0"/>
          <w:marTop w:val="0"/>
          <w:marBottom w:val="0"/>
          <w:divBdr>
            <w:top w:val="none" w:sz="0" w:space="0" w:color="auto"/>
            <w:left w:val="none" w:sz="0" w:space="0" w:color="auto"/>
            <w:bottom w:val="none" w:sz="0" w:space="0" w:color="auto"/>
            <w:right w:val="none" w:sz="0" w:space="0" w:color="auto"/>
          </w:divBdr>
        </w:div>
        <w:div w:id="1840654077">
          <w:marLeft w:val="0"/>
          <w:marRight w:val="0"/>
          <w:marTop w:val="0"/>
          <w:marBottom w:val="0"/>
          <w:divBdr>
            <w:top w:val="none" w:sz="0" w:space="0" w:color="auto"/>
            <w:left w:val="none" w:sz="0" w:space="0" w:color="auto"/>
            <w:bottom w:val="none" w:sz="0" w:space="0" w:color="auto"/>
            <w:right w:val="none" w:sz="0" w:space="0" w:color="auto"/>
          </w:divBdr>
        </w:div>
        <w:div w:id="1185751021">
          <w:marLeft w:val="0"/>
          <w:marRight w:val="0"/>
          <w:marTop w:val="0"/>
          <w:marBottom w:val="0"/>
          <w:divBdr>
            <w:top w:val="none" w:sz="0" w:space="0" w:color="auto"/>
            <w:left w:val="none" w:sz="0" w:space="0" w:color="auto"/>
            <w:bottom w:val="none" w:sz="0" w:space="0" w:color="auto"/>
            <w:right w:val="none" w:sz="0" w:space="0" w:color="auto"/>
          </w:divBdr>
        </w:div>
        <w:div w:id="1310280015">
          <w:marLeft w:val="0"/>
          <w:marRight w:val="0"/>
          <w:marTop w:val="0"/>
          <w:marBottom w:val="0"/>
          <w:divBdr>
            <w:top w:val="none" w:sz="0" w:space="0" w:color="auto"/>
            <w:left w:val="none" w:sz="0" w:space="0" w:color="auto"/>
            <w:bottom w:val="none" w:sz="0" w:space="0" w:color="auto"/>
            <w:right w:val="none" w:sz="0" w:space="0" w:color="auto"/>
          </w:divBdr>
        </w:div>
        <w:div w:id="14776538">
          <w:marLeft w:val="0"/>
          <w:marRight w:val="0"/>
          <w:marTop w:val="0"/>
          <w:marBottom w:val="0"/>
          <w:divBdr>
            <w:top w:val="none" w:sz="0" w:space="0" w:color="auto"/>
            <w:left w:val="none" w:sz="0" w:space="0" w:color="auto"/>
            <w:bottom w:val="none" w:sz="0" w:space="0" w:color="auto"/>
            <w:right w:val="none" w:sz="0" w:space="0" w:color="auto"/>
          </w:divBdr>
        </w:div>
        <w:div w:id="1835028194">
          <w:marLeft w:val="0"/>
          <w:marRight w:val="0"/>
          <w:marTop w:val="0"/>
          <w:marBottom w:val="0"/>
          <w:divBdr>
            <w:top w:val="none" w:sz="0" w:space="0" w:color="auto"/>
            <w:left w:val="none" w:sz="0" w:space="0" w:color="auto"/>
            <w:bottom w:val="none" w:sz="0" w:space="0" w:color="auto"/>
            <w:right w:val="none" w:sz="0" w:space="0" w:color="auto"/>
          </w:divBdr>
        </w:div>
        <w:div w:id="1398892952">
          <w:marLeft w:val="0"/>
          <w:marRight w:val="0"/>
          <w:marTop w:val="0"/>
          <w:marBottom w:val="0"/>
          <w:divBdr>
            <w:top w:val="none" w:sz="0" w:space="0" w:color="auto"/>
            <w:left w:val="none" w:sz="0" w:space="0" w:color="auto"/>
            <w:bottom w:val="none" w:sz="0" w:space="0" w:color="auto"/>
            <w:right w:val="none" w:sz="0" w:space="0" w:color="auto"/>
          </w:divBdr>
        </w:div>
      </w:divsChild>
    </w:div>
    <w:div w:id="550656593">
      <w:bodyDiv w:val="1"/>
      <w:marLeft w:val="0"/>
      <w:marRight w:val="0"/>
      <w:marTop w:val="0"/>
      <w:marBottom w:val="0"/>
      <w:divBdr>
        <w:top w:val="none" w:sz="0" w:space="0" w:color="auto"/>
        <w:left w:val="none" w:sz="0" w:space="0" w:color="auto"/>
        <w:bottom w:val="none" w:sz="0" w:space="0" w:color="auto"/>
        <w:right w:val="none" w:sz="0" w:space="0" w:color="auto"/>
      </w:divBdr>
    </w:div>
    <w:div w:id="642270172">
      <w:bodyDiv w:val="1"/>
      <w:marLeft w:val="0"/>
      <w:marRight w:val="0"/>
      <w:marTop w:val="0"/>
      <w:marBottom w:val="0"/>
      <w:divBdr>
        <w:top w:val="none" w:sz="0" w:space="0" w:color="auto"/>
        <w:left w:val="none" w:sz="0" w:space="0" w:color="auto"/>
        <w:bottom w:val="none" w:sz="0" w:space="0" w:color="auto"/>
        <w:right w:val="none" w:sz="0" w:space="0" w:color="auto"/>
      </w:divBdr>
      <w:divsChild>
        <w:div w:id="1832526128">
          <w:marLeft w:val="0"/>
          <w:marRight w:val="0"/>
          <w:marTop w:val="0"/>
          <w:marBottom w:val="0"/>
          <w:divBdr>
            <w:top w:val="none" w:sz="0" w:space="0" w:color="auto"/>
            <w:left w:val="none" w:sz="0" w:space="0" w:color="auto"/>
            <w:bottom w:val="none" w:sz="0" w:space="0" w:color="auto"/>
            <w:right w:val="none" w:sz="0" w:space="0" w:color="auto"/>
          </w:divBdr>
          <w:divsChild>
            <w:div w:id="353305336">
              <w:marLeft w:val="0"/>
              <w:marRight w:val="0"/>
              <w:marTop w:val="0"/>
              <w:marBottom w:val="0"/>
              <w:divBdr>
                <w:top w:val="none" w:sz="0" w:space="0" w:color="auto"/>
                <w:left w:val="none" w:sz="0" w:space="0" w:color="auto"/>
                <w:bottom w:val="none" w:sz="0" w:space="0" w:color="auto"/>
                <w:right w:val="none" w:sz="0" w:space="0" w:color="auto"/>
              </w:divBdr>
              <w:divsChild>
                <w:div w:id="1879078103">
                  <w:marLeft w:val="0"/>
                  <w:marRight w:val="0"/>
                  <w:marTop w:val="0"/>
                  <w:marBottom w:val="0"/>
                  <w:divBdr>
                    <w:top w:val="none" w:sz="0" w:space="0" w:color="auto"/>
                    <w:left w:val="none" w:sz="0" w:space="0" w:color="auto"/>
                    <w:bottom w:val="none" w:sz="0" w:space="0" w:color="auto"/>
                    <w:right w:val="none" w:sz="0" w:space="0" w:color="auto"/>
                  </w:divBdr>
                  <w:divsChild>
                    <w:div w:id="1339121091">
                      <w:marLeft w:val="0"/>
                      <w:marRight w:val="0"/>
                      <w:marTop w:val="0"/>
                      <w:marBottom w:val="0"/>
                      <w:divBdr>
                        <w:top w:val="none" w:sz="0" w:space="0" w:color="auto"/>
                        <w:left w:val="none" w:sz="0" w:space="0" w:color="auto"/>
                        <w:bottom w:val="none" w:sz="0" w:space="0" w:color="auto"/>
                        <w:right w:val="none" w:sz="0" w:space="0" w:color="auto"/>
                      </w:divBdr>
                    </w:div>
                    <w:div w:id="673455736">
                      <w:marLeft w:val="0"/>
                      <w:marRight w:val="0"/>
                      <w:marTop w:val="0"/>
                      <w:marBottom w:val="0"/>
                      <w:divBdr>
                        <w:top w:val="none" w:sz="0" w:space="0" w:color="auto"/>
                        <w:left w:val="none" w:sz="0" w:space="0" w:color="auto"/>
                        <w:bottom w:val="none" w:sz="0" w:space="0" w:color="auto"/>
                        <w:right w:val="none" w:sz="0" w:space="0" w:color="auto"/>
                      </w:divBdr>
                      <w:divsChild>
                        <w:div w:id="1976108107">
                          <w:marLeft w:val="0"/>
                          <w:marRight w:val="0"/>
                          <w:marTop w:val="0"/>
                          <w:marBottom w:val="0"/>
                          <w:divBdr>
                            <w:top w:val="none" w:sz="0" w:space="0" w:color="auto"/>
                            <w:left w:val="none" w:sz="0" w:space="0" w:color="auto"/>
                            <w:bottom w:val="none" w:sz="0" w:space="0" w:color="auto"/>
                            <w:right w:val="none" w:sz="0" w:space="0" w:color="auto"/>
                          </w:divBdr>
                          <w:divsChild>
                            <w:div w:id="1093818660">
                              <w:marLeft w:val="0"/>
                              <w:marRight w:val="0"/>
                              <w:marTop w:val="0"/>
                              <w:marBottom w:val="0"/>
                              <w:divBdr>
                                <w:top w:val="none" w:sz="0" w:space="0" w:color="auto"/>
                                <w:left w:val="none" w:sz="0" w:space="0" w:color="auto"/>
                                <w:bottom w:val="none" w:sz="0" w:space="0" w:color="auto"/>
                                <w:right w:val="none" w:sz="0" w:space="0" w:color="auto"/>
                              </w:divBdr>
                              <w:divsChild>
                                <w:div w:id="530148952">
                                  <w:marLeft w:val="0"/>
                                  <w:marRight w:val="0"/>
                                  <w:marTop w:val="0"/>
                                  <w:marBottom w:val="0"/>
                                  <w:divBdr>
                                    <w:top w:val="none" w:sz="0" w:space="0" w:color="auto"/>
                                    <w:left w:val="none" w:sz="0" w:space="0" w:color="auto"/>
                                    <w:bottom w:val="none" w:sz="0" w:space="0" w:color="auto"/>
                                    <w:right w:val="none" w:sz="0" w:space="0" w:color="auto"/>
                                  </w:divBdr>
                                  <w:divsChild>
                                    <w:div w:id="35201778">
                                      <w:marLeft w:val="0"/>
                                      <w:marRight w:val="0"/>
                                      <w:marTop w:val="0"/>
                                      <w:marBottom w:val="0"/>
                                      <w:divBdr>
                                        <w:top w:val="none" w:sz="0" w:space="0" w:color="auto"/>
                                        <w:left w:val="none" w:sz="0" w:space="0" w:color="auto"/>
                                        <w:bottom w:val="none" w:sz="0" w:space="0" w:color="auto"/>
                                        <w:right w:val="none" w:sz="0" w:space="0" w:color="auto"/>
                                      </w:divBdr>
                                      <w:divsChild>
                                        <w:div w:id="268314073">
                                          <w:marLeft w:val="0"/>
                                          <w:marRight w:val="0"/>
                                          <w:marTop w:val="0"/>
                                          <w:marBottom w:val="0"/>
                                          <w:divBdr>
                                            <w:top w:val="none" w:sz="0" w:space="0" w:color="auto"/>
                                            <w:left w:val="none" w:sz="0" w:space="0" w:color="auto"/>
                                            <w:bottom w:val="none" w:sz="0" w:space="0" w:color="auto"/>
                                            <w:right w:val="none" w:sz="0" w:space="0" w:color="auto"/>
                                          </w:divBdr>
                                          <w:divsChild>
                                            <w:div w:id="1956710628">
                                              <w:marLeft w:val="0"/>
                                              <w:marRight w:val="0"/>
                                              <w:marTop w:val="0"/>
                                              <w:marBottom w:val="0"/>
                                              <w:divBdr>
                                                <w:top w:val="none" w:sz="0" w:space="0" w:color="auto"/>
                                                <w:left w:val="none" w:sz="0" w:space="0" w:color="auto"/>
                                                <w:bottom w:val="none" w:sz="0" w:space="0" w:color="auto"/>
                                                <w:right w:val="none" w:sz="0" w:space="0" w:color="auto"/>
                                              </w:divBdr>
                                              <w:divsChild>
                                                <w:div w:id="1712459039">
                                                  <w:marLeft w:val="0"/>
                                                  <w:marRight w:val="0"/>
                                                  <w:marTop w:val="0"/>
                                                  <w:marBottom w:val="0"/>
                                                  <w:divBdr>
                                                    <w:top w:val="none" w:sz="0" w:space="0" w:color="auto"/>
                                                    <w:left w:val="none" w:sz="0" w:space="0" w:color="auto"/>
                                                    <w:bottom w:val="none" w:sz="0" w:space="0" w:color="auto"/>
                                                    <w:right w:val="none" w:sz="0" w:space="0" w:color="auto"/>
                                                  </w:divBdr>
                                                  <w:divsChild>
                                                    <w:div w:id="1107389096">
                                                      <w:marLeft w:val="0"/>
                                                      <w:marRight w:val="0"/>
                                                      <w:marTop w:val="0"/>
                                                      <w:marBottom w:val="0"/>
                                                      <w:divBdr>
                                                        <w:top w:val="none" w:sz="0" w:space="0" w:color="auto"/>
                                                        <w:left w:val="none" w:sz="0" w:space="0" w:color="auto"/>
                                                        <w:bottom w:val="none" w:sz="0" w:space="0" w:color="auto"/>
                                                        <w:right w:val="none" w:sz="0" w:space="0" w:color="auto"/>
                                                      </w:divBdr>
                                                      <w:divsChild>
                                                        <w:div w:id="1134060781">
                                                          <w:marLeft w:val="0"/>
                                                          <w:marRight w:val="0"/>
                                                          <w:marTop w:val="0"/>
                                                          <w:marBottom w:val="0"/>
                                                          <w:divBdr>
                                                            <w:top w:val="none" w:sz="0" w:space="0" w:color="auto"/>
                                                            <w:left w:val="none" w:sz="0" w:space="0" w:color="auto"/>
                                                            <w:bottom w:val="none" w:sz="0" w:space="0" w:color="auto"/>
                                                            <w:right w:val="none" w:sz="0" w:space="0" w:color="auto"/>
                                                          </w:divBdr>
                                                          <w:divsChild>
                                                            <w:div w:id="1705787361">
                                                              <w:marLeft w:val="0"/>
                                                              <w:marRight w:val="0"/>
                                                              <w:marTop w:val="0"/>
                                                              <w:marBottom w:val="0"/>
                                                              <w:divBdr>
                                                                <w:top w:val="none" w:sz="0" w:space="0" w:color="auto"/>
                                                                <w:left w:val="none" w:sz="0" w:space="0" w:color="auto"/>
                                                                <w:bottom w:val="none" w:sz="0" w:space="0" w:color="auto"/>
                                                                <w:right w:val="none" w:sz="0" w:space="0" w:color="auto"/>
                                                              </w:divBdr>
                                                              <w:divsChild>
                                                                <w:div w:id="1709258044">
                                                                  <w:marLeft w:val="0"/>
                                                                  <w:marRight w:val="0"/>
                                                                  <w:marTop w:val="0"/>
                                                                  <w:marBottom w:val="0"/>
                                                                  <w:divBdr>
                                                                    <w:top w:val="none" w:sz="0" w:space="0" w:color="auto"/>
                                                                    <w:left w:val="none" w:sz="0" w:space="0" w:color="auto"/>
                                                                    <w:bottom w:val="none" w:sz="0" w:space="0" w:color="auto"/>
                                                                    <w:right w:val="none" w:sz="0" w:space="0" w:color="auto"/>
                                                                  </w:divBdr>
                                                                  <w:divsChild>
                                                                    <w:div w:id="6129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06925">
                                                          <w:marLeft w:val="0"/>
                                                          <w:marRight w:val="0"/>
                                                          <w:marTop w:val="0"/>
                                                          <w:marBottom w:val="0"/>
                                                          <w:divBdr>
                                                            <w:top w:val="none" w:sz="0" w:space="0" w:color="auto"/>
                                                            <w:left w:val="none" w:sz="0" w:space="0" w:color="auto"/>
                                                            <w:bottom w:val="none" w:sz="0" w:space="0" w:color="auto"/>
                                                            <w:right w:val="none" w:sz="0" w:space="0" w:color="auto"/>
                                                          </w:divBdr>
                                                          <w:divsChild>
                                                            <w:div w:id="1591500683">
                                                              <w:marLeft w:val="0"/>
                                                              <w:marRight w:val="0"/>
                                                              <w:marTop w:val="0"/>
                                                              <w:marBottom w:val="0"/>
                                                              <w:divBdr>
                                                                <w:top w:val="none" w:sz="0" w:space="0" w:color="auto"/>
                                                                <w:left w:val="none" w:sz="0" w:space="0" w:color="auto"/>
                                                                <w:bottom w:val="none" w:sz="0" w:space="0" w:color="auto"/>
                                                                <w:right w:val="none" w:sz="0" w:space="0" w:color="auto"/>
                                                              </w:divBdr>
                                                              <w:divsChild>
                                                                <w:div w:id="1662583000">
                                                                  <w:marLeft w:val="0"/>
                                                                  <w:marRight w:val="0"/>
                                                                  <w:marTop w:val="0"/>
                                                                  <w:marBottom w:val="0"/>
                                                                  <w:divBdr>
                                                                    <w:top w:val="none" w:sz="0" w:space="0" w:color="auto"/>
                                                                    <w:left w:val="none" w:sz="0" w:space="0" w:color="auto"/>
                                                                    <w:bottom w:val="none" w:sz="0" w:space="0" w:color="auto"/>
                                                                    <w:right w:val="none" w:sz="0" w:space="0" w:color="auto"/>
                                                                  </w:divBdr>
                                                                  <w:divsChild>
                                                                    <w:div w:id="1162889354">
                                                                      <w:marLeft w:val="0"/>
                                                                      <w:marRight w:val="0"/>
                                                                      <w:marTop w:val="0"/>
                                                                      <w:marBottom w:val="0"/>
                                                                      <w:divBdr>
                                                                        <w:top w:val="none" w:sz="0" w:space="0" w:color="auto"/>
                                                                        <w:left w:val="none" w:sz="0" w:space="0" w:color="auto"/>
                                                                        <w:bottom w:val="none" w:sz="0" w:space="0" w:color="auto"/>
                                                                        <w:right w:val="none" w:sz="0" w:space="0" w:color="auto"/>
                                                                      </w:divBdr>
                                                                      <w:divsChild>
                                                                        <w:div w:id="1242104243">
                                                                          <w:marLeft w:val="0"/>
                                                                          <w:marRight w:val="0"/>
                                                                          <w:marTop w:val="0"/>
                                                                          <w:marBottom w:val="0"/>
                                                                          <w:divBdr>
                                                                            <w:top w:val="none" w:sz="0" w:space="0" w:color="auto"/>
                                                                            <w:left w:val="none" w:sz="0" w:space="0" w:color="auto"/>
                                                                            <w:bottom w:val="none" w:sz="0" w:space="0" w:color="auto"/>
                                                                            <w:right w:val="none" w:sz="0" w:space="0" w:color="auto"/>
                                                                          </w:divBdr>
                                                                          <w:divsChild>
                                                                            <w:div w:id="1849249127">
                                                                              <w:marLeft w:val="0"/>
                                                                              <w:marRight w:val="0"/>
                                                                              <w:marTop w:val="0"/>
                                                                              <w:marBottom w:val="0"/>
                                                                              <w:divBdr>
                                                                                <w:top w:val="none" w:sz="0" w:space="0" w:color="auto"/>
                                                                                <w:left w:val="none" w:sz="0" w:space="0" w:color="auto"/>
                                                                                <w:bottom w:val="none" w:sz="0" w:space="0" w:color="auto"/>
                                                                                <w:right w:val="none" w:sz="0" w:space="0" w:color="auto"/>
                                                                              </w:divBdr>
                                                                              <w:divsChild>
                                                                                <w:div w:id="860053473">
                                                                                  <w:marLeft w:val="0"/>
                                                                                  <w:marRight w:val="0"/>
                                                                                  <w:marTop w:val="0"/>
                                                                                  <w:marBottom w:val="0"/>
                                                                                  <w:divBdr>
                                                                                    <w:top w:val="none" w:sz="0" w:space="0" w:color="auto"/>
                                                                                    <w:left w:val="none" w:sz="0" w:space="0" w:color="auto"/>
                                                                                    <w:bottom w:val="none" w:sz="0" w:space="0" w:color="auto"/>
                                                                                    <w:right w:val="none" w:sz="0" w:space="0" w:color="auto"/>
                                                                                  </w:divBdr>
                                                                                  <w:divsChild>
                                                                                    <w:div w:id="20002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80779">
                                                                              <w:marLeft w:val="0"/>
                                                                              <w:marRight w:val="0"/>
                                                                              <w:marTop w:val="0"/>
                                                                              <w:marBottom w:val="0"/>
                                                                              <w:divBdr>
                                                                                <w:top w:val="none" w:sz="0" w:space="0" w:color="auto"/>
                                                                                <w:left w:val="none" w:sz="0" w:space="0" w:color="auto"/>
                                                                                <w:bottom w:val="none" w:sz="0" w:space="0" w:color="auto"/>
                                                                                <w:right w:val="none" w:sz="0" w:space="0" w:color="auto"/>
                                                                              </w:divBdr>
                                                                              <w:divsChild>
                                                                                <w:div w:id="124667357">
                                                                                  <w:marLeft w:val="0"/>
                                                                                  <w:marRight w:val="0"/>
                                                                                  <w:marTop w:val="0"/>
                                                                                  <w:marBottom w:val="0"/>
                                                                                  <w:divBdr>
                                                                                    <w:top w:val="none" w:sz="0" w:space="0" w:color="auto"/>
                                                                                    <w:left w:val="none" w:sz="0" w:space="0" w:color="auto"/>
                                                                                    <w:bottom w:val="none" w:sz="0" w:space="0" w:color="auto"/>
                                                                                    <w:right w:val="none" w:sz="0" w:space="0" w:color="auto"/>
                                                                                  </w:divBdr>
                                                                                  <w:divsChild>
                                                                                    <w:div w:id="3983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7369">
                                                                              <w:marLeft w:val="0"/>
                                                                              <w:marRight w:val="0"/>
                                                                              <w:marTop w:val="0"/>
                                                                              <w:marBottom w:val="0"/>
                                                                              <w:divBdr>
                                                                                <w:top w:val="none" w:sz="0" w:space="0" w:color="auto"/>
                                                                                <w:left w:val="none" w:sz="0" w:space="0" w:color="auto"/>
                                                                                <w:bottom w:val="none" w:sz="0" w:space="0" w:color="auto"/>
                                                                                <w:right w:val="none" w:sz="0" w:space="0" w:color="auto"/>
                                                                              </w:divBdr>
                                                                              <w:divsChild>
                                                                                <w:div w:id="87696532">
                                                                                  <w:marLeft w:val="0"/>
                                                                                  <w:marRight w:val="0"/>
                                                                                  <w:marTop w:val="0"/>
                                                                                  <w:marBottom w:val="0"/>
                                                                                  <w:divBdr>
                                                                                    <w:top w:val="none" w:sz="0" w:space="0" w:color="auto"/>
                                                                                    <w:left w:val="none" w:sz="0" w:space="0" w:color="auto"/>
                                                                                    <w:bottom w:val="none" w:sz="0" w:space="0" w:color="auto"/>
                                                                                    <w:right w:val="none" w:sz="0" w:space="0" w:color="auto"/>
                                                                                  </w:divBdr>
                                                                                  <w:divsChild>
                                                                                    <w:div w:id="12617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34726">
                                                                              <w:marLeft w:val="0"/>
                                                                              <w:marRight w:val="0"/>
                                                                              <w:marTop w:val="0"/>
                                                                              <w:marBottom w:val="0"/>
                                                                              <w:divBdr>
                                                                                <w:top w:val="none" w:sz="0" w:space="0" w:color="auto"/>
                                                                                <w:left w:val="none" w:sz="0" w:space="0" w:color="auto"/>
                                                                                <w:bottom w:val="none" w:sz="0" w:space="0" w:color="auto"/>
                                                                                <w:right w:val="none" w:sz="0" w:space="0" w:color="auto"/>
                                                                              </w:divBdr>
                                                                              <w:divsChild>
                                                                                <w:div w:id="1374573222">
                                                                                  <w:marLeft w:val="0"/>
                                                                                  <w:marRight w:val="0"/>
                                                                                  <w:marTop w:val="0"/>
                                                                                  <w:marBottom w:val="0"/>
                                                                                  <w:divBdr>
                                                                                    <w:top w:val="none" w:sz="0" w:space="0" w:color="auto"/>
                                                                                    <w:left w:val="none" w:sz="0" w:space="0" w:color="auto"/>
                                                                                    <w:bottom w:val="none" w:sz="0" w:space="0" w:color="auto"/>
                                                                                    <w:right w:val="none" w:sz="0" w:space="0" w:color="auto"/>
                                                                                  </w:divBdr>
                                                                                  <w:divsChild>
                                                                                    <w:div w:id="76993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9318">
                                                                              <w:marLeft w:val="0"/>
                                                                              <w:marRight w:val="0"/>
                                                                              <w:marTop w:val="0"/>
                                                                              <w:marBottom w:val="0"/>
                                                                              <w:divBdr>
                                                                                <w:top w:val="none" w:sz="0" w:space="0" w:color="auto"/>
                                                                                <w:left w:val="none" w:sz="0" w:space="0" w:color="auto"/>
                                                                                <w:bottom w:val="none" w:sz="0" w:space="0" w:color="auto"/>
                                                                                <w:right w:val="none" w:sz="0" w:space="0" w:color="auto"/>
                                                                              </w:divBdr>
                                                                              <w:divsChild>
                                                                                <w:div w:id="1224289782">
                                                                                  <w:marLeft w:val="0"/>
                                                                                  <w:marRight w:val="0"/>
                                                                                  <w:marTop w:val="0"/>
                                                                                  <w:marBottom w:val="0"/>
                                                                                  <w:divBdr>
                                                                                    <w:top w:val="none" w:sz="0" w:space="0" w:color="auto"/>
                                                                                    <w:left w:val="none" w:sz="0" w:space="0" w:color="auto"/>
                                                                                    <w:bottom w:val="none" w:sz="0" w:space="0" w:color="auto"/>
                                                                                    <w:right w:val="none" w:sz="0" w:space="0" w:color="auto"/>
                                                                                  </w:divBdr>
                                                                                  <w:divsChild>
                                                                                    <w:div w:id="1998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8520">
                                                                              <w:marLeft w:val="0"/>
                                                                              <w:marRight w:val="0"/>
                                                                              <w:marTop w:val="0"/>
                                                                              <w:marBottom w:val="0"/>
                                                                              <w:divBdr>
                                                                                <w:top w:val="none" w:sz="0" w:space="0" w:color="auto"/>
                                                                                <w:left w:val="none" w:sz="0" w:space="0" w:color="auto"/>
                                                                                <w:bottom w:val="none" w:sz="0" w:space="0" w:color="auto"/>
                                                                                <w:right w:val="none" w:sz="0" w:space="0" w:color="auto"/>
                                                                              </w:divBdr>
                                                                              <w:divsChild>
                                                                                <w:div w:id="1834566526">
                                                                                  <w:marLeft w:val="0"/>
                                                                                  <w:marRight w:val="0"/>
                                                                                  <w:marTop w:val="0"/>
                                                                                  <w:marBottom w:val="0"/>
                                                                                  <w:divBdr>
                                                                                    <w:top w:val="none" w:sz="0" w:space="0" w:color="auto"/>
                                                                                    <w:left w:val="none" w:sz="0" w:space="0" w:color="auto"/>
                                                                                    <w:bottom w:val="none" w:sz="0" w:space="0" w:color="auto"/>
                                                                                    <w:right w:val="none" w:sz="0" w:space="0" w:color="auto"/>
                                                                                  </w:divBdr>
                                                                                  <w:divsChild>
                                                                                    <w:div w:id="4581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18100">
                                                                      <w:marLeft w:val="0"/>
                                                                      <w:marRight w:val="0"/>
                                                                      <w:marTop w:val="0"/>
                                                                      <w:marBottom w:val="0"/>
                                                                      <w:divBdr>
                                                                        <w:top w:val="none" w:sz="0" w:space="0" w:color="auto"/>
                                                                        <w:left w:val="none" w:sz="0" w:space="0" w:color="auto"/>
                                                                        <w:bottom w:val="none" w:sz="0" w:space="0" w:color="auto"/>
                                                                        <w:right w:val="none" w:sz="0" w:space="0" w:color="auto"/>
                                                                      </w:divBdr>
                                                                      <w:divsChild>
                                                                        <w:div w:id="624769969">
                                                                          <w:marLeft w:val="0"/>
                                                                          <w:marRight w:val="0"/>
                                                                          <w:marTop w:val="0"/>
                                                                          <w:marBottom w:val="0"/>
                                                                          <w:divBdr>
                                                                            <w:top w:val="none" w:sz="0" w:space="0" w:color="auto"/>
                                                                            <w:left w:val="none" w:sz="0" w:space="0" w:color="auto"/>
                                                                            <w:bottom w:val="none" w:sz="0" w:space="0" w:color="auto"/>
                                                                            <w:right w:val="none" w:sz="0" w:space="0" w:color="auto"/>
                                                                          </w:divBdr>
                                                                          <w:divsChild>
                                                                            <w:div w:id="1728338701">
                                                                              <w:marLeft w:val="0"/>
                                                                              <w:marRight w:val="0"/>
                                                                              <w:marTop w:val="0"/>
                                                                              <w:marBottom w:val="0"/>
                                                                              <w:divBdr>
                                                                                <w:top w:val="none" w:sz="0" w:space="0" w:color="auto"/>
                                                                                <w:left w:val="none" w:sz="0" w:space="0" w:color="auto"/>
                                                                                <w:bottom w:val="none" w:sz="0" w:space="0" w:color="auto"/>
                                                                                <w:right w:val="none" w:sz="0" w:space="0" w:color="auto"/>
                                                                              </w:divBdr>
                                                                              <w:divsChild>
                                                                                <w:div w:id="356977194">
                                                                                  <w:marLeft w:val="0"/>
                                                                                  <w:marRight w:val="0"/>
                                                                                  <w:marTop w:val="0"/>
                                                                                  <w:marBottom w:val="0"/>
                                                                                  <w:divBdr>
                                                                                    <w:top w:val="none" w:sz="0" w:space="0" w:color="auto"/>
                                                                                    <w:left w:val="none" w:sz="0" w:space="0" w:color="auto"/>
                                                                                    <w:bottom w:val="none" w:sz="0" w:space="0" w:color="auto"/>
                                                                                    <w:right w:val="none" w:sz="0" w:space="0" w:color="auto"/>
                                                                                  </w:divBdr>
                                                                                  <w:divsChild>
                                                                                    <w:div w:id="191052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83248">
                                                                              <w:marLeft w:val="0"/>
                                                                              <w:marRight w:val="0"/>
                                                                              <w:marTop w:val="0"/>
                                                                              <w:marBottom w:val="0"/>
                                                                              <w:divBdr>
                                                                                <w:top w:val="none" w:sz="0" w:space="0" w:color="auto"/>
                                                                                <w:left w:val="none" w:sz="0" w:space="0" w:color="auto"/>
                                                                                <w:bottom w:val="none" w:sz="0" w:space="0" w:color="auto"/>
                                                                                <w:right w:val="none" w:sz="0" w:space="0" w:color="auto"/>
                                                                              </w:divBdr>
                                                                              <w:divsChild>
                                                                                <w:div w:id="179128425">
                                                                                  <w:marLeft w:val="0"/>
                                                                                  <w:marRight w:val="0"/>
                                                                                  <w:marTop w:val="0"/>
                                                                                  <w:marBottom w:val="0"/>
                                                                                  <w:divBdr>
                                                                                    <w:top w:val="none" w:sz="0" w:space="0" w:color="auto"/>
                                                                                    <w:left w:val="none" w:sz="0" w:space="0" w:color="auto"/>
                                                                                    <w:bottom w:val="none" w:sz="0" w:space="0" w:color="auto"/>
                                                                                    <w:right w:val="none" w:sz="0" w:space="0" w:color="auto"/>
                                                                                  </w:divBdr>
                                                                                  <w:divsChild>
                                                                                    <w:div w:id="8635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4848">
                                                                              <w:marLeft w:val="0"/>
                                                                              <w:marRight w:val="0"/>
                                                                              <w:marTop w:val="0"/>
                                                                              <w:marBottom w:val="0"/>
                                                                              <w:divBdr>
                                                                                <w:top w:val="none" w:sz="0" w:space="0" w:color="auto"/>
                                                                                <w:left w:val="none" w:sz="0" w:space="0" w:color="auto"/>
                                                                                <w:bottom w:val="none" w:sz="0" w:space="0" w:color="auto"/>
                                                                                <w:right w:val="none" w:sz="0" w:space="0" w:color="auto"/>
                                                                              </w:divBdr>
                                                                              <w:divsChild>
                                                                                <w:div w:id="760298520">
                                                                                  <w:marLeft w:val="0"/>
                                                                                  <w:marRight w:val="0"/>
                                                                                  <w:marTop w:val="0"/>
                                                                                  <w:marBottom w:val="0"/>
                                                                                  <w:divBdr>
                                                                                    <w:top w:val="none" w:sz="0" w:space="0" w:color="auto"/>
                                                                                    <w:left w:val="none" w:sz="0" w:space="0" w:color="auto"/>
                                                                                    <w:bottom w:val="none" w:sz="0" w:space="0" w:color="auto"/>
                                                                                    <w:right w:val="none" w:sz="0" w:space="0" w:color="auto"/>
                                                                                  </w:divBdr>
                                                                                  <w:divsChild>
                                                                                    <w:div w:id="167399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8410">
                                                                              <w:marLeft w:val="0"/>
                                                                              <w:marRight w:val="0"/>
                                                                              <w:marTop w:val="0"/>
                                                                              <w:marBottom w:val="0"/>
                                                                              <w:divBdr>
                                                                                <w:top w:val="none" w:sz="0" w:space="0" w:color="auto"/>
                                                                                <w:left w:val="none" w:sz="0" w:space="0" w:color="auto"/>
                                                                                <w:bottom w:val="none" w:sz="0" w:space="0" w:color="auto"/>
                                                                                <w:right w:val="none" w:sz="0" w:space="0" w:color="auto"/>
                                                                              </w:divBdr>
                                                                              <w:divsChild>
                                                                                <w:div w:id="137578619">
                                                                                  <w:marLeft w:val="0"/>
                                                                                  <w:marRight w:val="0"/>
                                                                                  <w:marTop w:val="0"/>
                                                                                  <w:marBottom w:val="0"/>
                                                                                  <w:divBdr>
                                                                                    <w:top w:val="none" w:sz="0" w:space="0" w:color="auto"/>
                                                                                    <w:left w:val="none" w:sz="0" w:space="0" w:color="auto"/>
                                                                                    <w:bottom w:val="none" w:sz="0" w:space="0" w:color="auto"/>
                                                                                    <w:right w:val="none" w:sz="0" w:space="0" w:color="auto"/>
                                                                                  </w:divBdr>
                                                                                  <w:divsChild>
                                                                                    <w:div w:id="14968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6027">
                                                                              <w:marLeft w:val="0"/>
                                                                              <w:marRight w:val="0"/>
                                                                              <w:marTop w:val="0"/>
                                                                              <w:marBottom w:val="0"/>
                                                                              <w:divBdr>
                                                                                <w:top w:val="none" w:sz="0" w:space="0" w:color="auto"/>
                                                                                <w:left w:val="none" w:sz="0" w:space="0" w:color="auto"/>
                                                                                <w:bottom w:val="none" w:sz="0" w:space="0" w:color="auto"/>
                                                                                <w:right w:val="none" w:sz="0" w:space="0" w:color="auto"/>
                                                                              </w:divBdr>
                                                                              <w:divsChild>
                                                                                <w:div w:id="409499619">
                                                                                  <w:marLeft w:val="0"/>
                                                                                  <w:marRight w:val="0"/>
                                                                                  <w:marTop w:val="0"/>
                                                                                  <w:marBottom w:val="0"/>
                                                                                  <w:divBdr>
                                                                                    <w:top w:val="none" w:sz="0" w:space="0" w:color="auto"/>
                                                                                    <w:left w:val="none" w:sz="0" w:space="0" w:color="auto"/>
                                                                                    <w:bottom w:val="none" w:sz="0" w:space="0" w:color="auto"/>
                                                                                    <w:right w:val="none" w:sz="0" w:space="0" w:color="auto"/>
                                                                                  </w:divBdr>
                                                                                  <w:divsChild>
                                                                                    <w:div w:id="11842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3180422">
                              <w:marLeft w:val="0"/>
                              <w:marRight w:val="0"/>
                              <w:marTop w:val="0"/>
                              <w:marBottom w:val="0"/>
                              <w:divBdr>
                                <w:top w:val="none" w:sz="0" w:space="0" w:color="auto"/>
                                <w:left w:val="none" w:sz="0" w:space="0" w:color="auto"/>
                                <w:bottom w:val="none" w:sz="0" w:space="0" w:color="auto"/>
                                <w:right w:val="none" w:sz="0" w:space="0" w:color="auto"/>
                              </w:divBdr>
                              <w:divsChild>
                                <w:div w:id="779102199">
                                  <w:marLeft w:val="0"/>
                                  <w:marRight w:val="0"/>
                                  <w:marTop w:val="0"/>
                                  <w:marBottom w:val="0"/>
                                  <w:divBdr>
                                    <w:top w:val="none" w:sz="0" w:space="0" w:color="auto"/>
                                    <w:left w:val="none" w:sz="0" w:space="0" w:color="auto"/>
                                    <w:bottom w:val="none" w:sz="0" w:space="0" w:color="auto"/>
                                    <w:right w:val="none" w:sz="0" w:space="0" w:color="auto"/>
                                  </w:divBdr>
                                  <w:divsChild>
                                    <w:div w:id="1747872148">
                                      <w:marLeft w:val="0"/>
                                      <w:marRight w:val="0"/>
                                      <w:marTop w:val="0"/>
                                      <w:marBottom w:val="0"/>
                                      <w:divBdr>
                                        <w:top w:val="none" w:sz="0" w:space="0" w:color="auto"/>
                                        <w:left w:val="none" w:sz="0" w:space="0" w:color="auto"/>
                                        <w:bottom w:val="none" w:sz="0" w:space="0" w:color="auto"/>
                                        <w:right w:val="none" w:sz="0" w:space="0" w:color="auto"/>
                                      </w:divBdr>
                                    </w:div>
                                    <w:div w:id="1217936673">
                                      <w:marLeft w:val="0"/>
                                      <w:marRight w:val="0"/>
                                      <w:marTop w:val="0"/>
                                      <w:marBottom w:val="0"/>
                                      <w:divBdr>
                                        <w:top w:val="none" w:sz="0" w:space="0" w:color="auto"/>
                                        <w:left w:val="none" w:sz="0" w:space="0" w:color="auto"/>
                                        <w:bottom w:val="none" w:sz="0" w:space="0" w:color="auto"/>
                                        <w:right w:val="none" w:sz="0" w:space="0" w:color="auto"/>
                                      </w:divBdr>
                                      <w:divsChild>
                                        <w:div w:id="13287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486816">
          <w:marLeft w:val="0"/>
          <w:marRight w:val="0"/>
          <w:marTop w:val="0"/>
          <w:marBottom w:val="0"/>
          <w:divBdr>
            <w:top w:val="none" w:sz="0" w:space="0" w:color="auto"/>
            <w:left w:val="none" w:sz="0" w:space="0" w:color="auto"/>
            <w:bottom w:val="none" w:sz="0" w:space="0" w:color="auto"/>
            <w:right w:val="none" w:sz="0" w:space="0" w:color="auto"/>
          </w:divBdr>
          <w:divsChild>
            <w:div w:id="624966774">
              <w:marLeft w:val="0"/>
              <w:marRight w:val="0"/>
              <w:marTop w:val="0"/>
              <w:marBottom w:val="0"/>
              <w:divBdr>
                <w:top w:val="none" w:sz="0" w:space="0" w:color="auto"/>
                <w:left w:val="none" w:sz="0" w:space="0" w:color="auto"/>
                <w:bottom w:val="none" w:sz="0" w:space="0" w:color="auto"/>
                <w:right w:val="none" w:sz="0" w:space="0" w:color="auto"/>
              </w:divBdr>
              <w:divsChild>
                <w:div w:id="395862531">
                  <w:marLeft w:val="0"/>
                  <w:marRight w:val="0"/>
                  <w:marTop w:val="0"/>
                  <w:marBottom w:val="0"/>
                  <w:divBdr>
                    <w:top w:val="none" w:sz="0" w:space="0" w:color="auto"/>
                    <w:left w:val="none" w:sz="0" w:space="0" w:color="auto"/>
                    <w:bottom w:val="none" w:sz="0" w:space="0" w:color="auto"/>
                    <w:right w:val="none" w:sz="0" w:space="0" w:color="auto"/>
                  </w:divBdr>
                  <w:divsChild>
                    <w:div w:id="1185247500">
                      <w:marLeft w:val="0"/>
                      <w:marRight w:val="0"/>
                      <w:marTop w:val="0"/>
                      <w:marBottom w:val="0"/>
                      <w:divBdr>
                        <w:top w:val="none" w:sz="0" w:space="0" w:color="auto"/>
                        <w:left w:val="none" w:sz="0" w:space="0" w:color="auto"/>
                        <w:bottom w:val="none" w:sz="0" w:space="0" w:color="auto"/>
                        <w:right w:val="none" w:sz="0" w:space="0" w:color="auto"/>
                      </w:divBdr>
                    </w:div>
                    <w:div w:id="19379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599576">
      <w:bodyDiv w:val="1"/>
      <w:marLeft w:val="0"/>
      <w:marRight w:val="0"/>
      <w:marTop w:val="0"/>
      <w:marBottom w:val="0"/>
      <w:divBdr>
        <w:top w:val="none" w:sz="0" w:space="0" w:color="auto"/>
        <w:left w:val="none" w:sz="0" w:space="0" w:color="auto"/>
        <w:bottom w:val="none" w:sz="0" w:space="0" w:color="auto"/>
        <w:right w:val="none" w:sz="0" w:space="0" w:color="auto"/>
      </w:divBdr>
    </w:div>
    <w:div w:id="861163712">
      <w:bodyDiv w:val="1"/>
      <w:marLeft w:val="0"/>
      <w:marRight w:val="0"/>
      <w:marTop w:val="0"/>
      <w:marBottom w:val="0"/>
      <w:divBdr>
        <w:top w:val="none" w:sz="0" w:space="0" w:color="auto"/>
        <w:left w:val="none" w:sz="0" w:space="0" w:color="auto"/>
        <w:bottom w:val="none" w:sz="0" w:space="0" w:color="auto"/>
        <w:right w:val="none" w:sz="0" w:space="0" w:color="auto"/>
      </w:divBdr>
    </w:div>
    <w:div w:id="913976922">
      <w:bodyDiv w:val="1"/>
      <w:marLeft w:val="0"/>
      <w:marRight w:val="0"/>
      <w:marTop w:val="0"/>
      <w:marBottom w:val="0"/>
      <w:divBdr>
        <w:top w:val="none" w:sz="0" w:space="0" w:color="auto"/>
        <w:left w:val="none" w:sz="0" w:space="0" w:color="auto"/>
        <w:bottom w:val="none" w:sz="0" w:space="0" w:color="auto"/>
        <w:right w:val="none" w:sz="0" w:space="0" w:color="auto"/>
      </w:divBdr>
    </w:div>
    <w:div w:id="1063527668">
      <w:bodyDiv w:val="1"/>
      <w:marLeft w:val="0"/>
      <w:marRight w:val="0"/>
      <w:marTop w:val="0"/>
      <w:marBottom w:val="0"/>
      <w:divBdr>
        <w:top w:val="none" w:sz="0" w:space="0" w:color="auto"/>
        <w:left w:val="none" w:sz="0" w:space="0" w:color="auto"/>
        <w:bottom w:val="none" w:sz="0" w:space="0" w:color="auto"/>
        <w:right w:val="none" w:sz="0" w:space="0" w:color="auto"/>
      </w:divBdr>
    </w:div>
    <w:div w:id="1157527509">
      <w:bodyDiv w:val="1"/>
      <w:marLeft w:val="0"/>
      <w:marRight w:val="0"/>
      <w:marTop w:val="0"/>
      <w:marBottom w:val="0"/>
      <w:divBdr>
        <w:top w:val="none" w:sz="0" w:space="0" w:color="auto"/>
        <w:left w:val="none" w:sz="0" w:space="0" w:color="auto"/>
        <w:bottom w:val="none" w:sz="0" w:space="0" w:color="auto"/>
        <w:right w:val="none" w:sz="0" w:space="0" w:color="auto"/>
      </w:divBdr>
    </w:div>
    <w:div w:id="1380587689">
      <w:bodyDiv w:val="1"/>
      <w:marLeft w:val="0"/>
      <w:marRight w:val="0"/>
      <w:marTop w:val="0"/>
      <w:marBottom w:val="0"/>
      <w:divBdr>
        <w:top w:val="none" w:sz="0" w:space="0" w:color="auto"/>
        <w:left w:val="none" w:sz="0" w:space="0" w:color="auto"/>
        <w:bottom w:val="none" w:sz="0" w:space="0" w:color="auto"/>
        <w:right w:val="none" w:sz="0" w:space="0" w:color="auto"/>
      </w:divBdr>
    </w:div>
    <w:div w:id="1485200985">
      <w:bodyDiv w:val="1"/>
      <w:marLeft w:val="0"/>
      <w:marRight w:val="0"/>
      <w:marTop w:val="0"/>
      <w:marBottom w:val="0"/>
      <w:divBdr>
        <w:top w:val="none" w:sz="0" w:space="0" w:color="auto"/>
        <w:left w:val="none" w:sz="0" w:space="0" w:color="auto"/>
        <w:bottom w:val="none" w:sz="0" w:space="0" w:color="auto"/>
        <w:right w:val="none" w:sz="0" w:space="0" w:color="auto"/>
      </w:divBdr>
    </w:div>
    <w:div w:id="1508518379">
      <w:bodyDiv w:val="1"/>
      <w:marLeft w:val="0"/>
      <w:marRight w:val="0"/>
      <w:marTop w:val="0"/>
      <w:marBottom w:val="0"/>
      <w:divBdr>
        <w:top w:val="none" w:sz="0" w:space="0" w:color="auto"/>
        <w:left w:val="none" w:sz="0" w:space="0" w:color="auto"/>
        <w:bottom w:val="none" w:sz="0" w:space="0" w:color="auto"/>
        <w:right w:val="none" w:sz="0" w:space="0" w:color="auto"/>
      </w:divBdr>
    </w:div>
    <w:div w:id="1783456785">
      <w:bodyDiv w:val="1"/>
      <w:marLeft w:val="0"/>
      <w:marRight w:val="0"/>
      <w:marTop w:val="0"/>
      <w:marBottom w:val="0"/>
      <w:divBdr>
        <w:top w:val="none" w:sz="0" w:space="0" w:color="auto"/>
        <w:left w:val="none" w:sz="0" w:space="0" w:color="auto"/>
        <w:bottom w:val="none" w:sz="0" w:space="0" w:color="auto"/>
        <w:right w:val="none" w:sz="0" w:space="0" w:color="auto"/>
      </w:divBdr>
    </w:div>
    <w:div w:id="213139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s.who.int/iris/bitstream/10665/204475/1/WHO_ZIKV_MOC_16.3_eng.pdf" TargetMode="External"/><Relationship Id="rId18" Type="http://schemas.openxmlformats.org/officeDocument/2006/relationships/hyperlink" Target="https://www-ncbi-nlm-nih-gov.offcampus.dam.unito.it/pubmed/?term=Morlacchi%20L%5BAuthor%5D&amp;cauthor=true&amp;cauthor_uid=27370649" TargetMode="External"/><Relationship Id="rId26" Type="http://schemas.openxmlformats.org/officeDocument/2006/relationships/hyperlink" Target="https://www-ncbi-nlm-nih-gov.offcampus.dam.unito.it/pubmed/27370649" TargetMode="External"/><Relationship Id="rId39" Type="http://schemas.openxmlformats.org/officeDocument/2006/relationships/hyperlink" Target="http://med.stanford.edu/newborns/professional-education/breastfeeding/milk-and-meds.html" TargetMode="External"/><Relationship Id="rId3" Type="http://schemas.openxmlformats.org/officeDocument/2006/relationships/styles" Target="styles.xml"/><Relationship Id="rId21" Type="http://schemas.openxmlformats.org/officeDocument/2006/relationships/hyperlink" Target="https://www-ncbi-nlm-nih-gov.offcampus.dam.unito.it/pubmed/?term=Roggero%20P%5BAuthor%5D&amp;cauthor=true&amp;cauthor_uid=27370649" TargetMode="External"/><Relationship Id="rId34" Type="http://schemas.openxmlformats.org/officeDocument/2006/relationships/hyperlink" Target="http://med.stanford.edu/newborns/professional-education/breastfeeding/breastfeeding-in-the-first-hour.html" TargetMode="External"/><Relationship Id="rId42" Type="http://schemas.openxmlformats.org/officeDocument/2006/relationships/hyperlink" Target="https://intergrowth21.tghn.org" TargetMode="External"/><Relationship Id="rId47" Type="http://schemas.openxmlformats.org/officeDocument/2006/relationships/hyperlink" Target="http://www.medscinet.net/Interbio/Uploads/ProtocolDocs/FSNS%20INTERBIO%20Pregnancy%20&amp;%20Delivery%20%28Apr%2023,%20UK%29.pdf"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who.int/nutrition/publications/infantfeeding/a85622/en/" TargetMode="External"/><Relationship Id="rId25" Type="http://schemas.openxmlformats.org/officeDocument/2006/relationships/hyperlink" Target="https://www-ncbi-nlm-nih-gov.offcampus.dam.unito.it/pubmed/?term=Mosca%20F%5BAuthor%5D&amp;cauthor=true&amp;cauthor_uid=27370649" TargetMode="External"/><Relationship Id="rId33" Type="http://schemas.openxmlformats.org/officeDocument/2006/relationships/hyperlink" Target="http://med.stanford.edu/newborns/professional-education/breastfeeding.html" TargetMode="External"/><Relationship Id="rId38" Type="http://schemas.openxmlformats.org/officeDocument/2006/relationships/hyperlink" Target="http://med.stanford.edu/newborns/professional-education/breastfeeding/well-fed-baby-checklist.html" TargetMode="External"/><Relationship Id="rId46" Type="http://schemas.openxmlformats.org/officeDocument/2006/relationships/hyperlink" Target="https://intergrowth21.tghn.org/" TargetMode="External"/><Relationship Id="rId2" Type="http://schemas.openxmlformats.org/officeDocument/2006/relationships/numbering" Target="numbering.xml"/><Relationship Id="rId16" Type="http://schemas.openxmlformats.org/officeDocument/2006/relationships/hyperlink" Target="https://www.ncbi.nlm.nih.gov/pubmed/23543508" TargetMode="External"/><Relationship Id="rId20" Type="http://schemas.openxmlformats.org/officeDocument/2006/relationships/hyperlink" Target="https://www-ncbi-nlm-nih-gov.offcampus.dam.unito.it/pubmed/?term=Giann%C3%AC%20ML%5BAuthor%5D&amp;cauthor=true&amp;cauthor_uid=27370649" TargetMode="External"/><Relationship Id="rId29" Type="http://schemas.openxmlformats.org/officeDocument/2006/relationships/hyperlink" Target="https://www.ncbi.nlm.nih.gov/pubmed/?term=Ziegler%20EE%5BAuthor%5D&amp;cauthor=true&amp;cauthor_uid=16885989" TargetMode="External"/><Relationship Id="rId41" Type="http://schemas.openxmlformats.org/officeDocument/2006/relationships/hyperlink" Target="http://med.stanford.edu/newborns/professional-education/breastfeeding/hand-expressing-milk.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ncbi-nlm-nih-gov.offcampus.dam.unito.it/pubmed/?term=Consonni%20D%5BAuthor%5D&amp;cauthor=true&amp;cauthor_uid=27370649" TargetMode="External"/><Relationship Id="rId32" Type="http://schemas.openxmlformats.org/officeDocument/2006/relationships/image" Target="media/image3.gif"/><Relationship Id="rId37" Type="http://schemas.openxmlformats.org/officeDocument/2006/relationships/hyperlink" Target="http://med.stanford.edu/newborns/professional-education/breastfeeding/abcs-of-breastfeeding.html" TargetMode="External"/><Relationship Id="rId40" Type="http://schemas.openxmlformats.org/officeDocument/2006/relationships/hyperlink" Target="http://med.stanford.edu/newborns/professional-education/breastfeeding/a-perfect-latch.html" TargetMode="External"/><Relationship Id="rId45" Type="http://schemas.openxmlformats.org/officeDocument/2006/relationships/hyperlink" Target="http://www-ncbi-nlm-nih-gov.offcampus.dam.unito.it/pubmed/26898853" TargetMode="External"/><Relationship Id="rId5" Type="http://schemas.openxmlformats.org/officeDocument/2006/relationships/settings" Target="settings.xml"/><Relationship Id="rId15" Type="http://schemas.openxmlformats.org/officeDocument/2006/relationships/hyperlink" Target="https://docs.google.com/forms/d/1xm8neJOdEKyG-u_A1PtYOM2mdjZeRlkM67DVy7YOROY/edit?usp=sharing" TargetMode="External"/><Relationship Id="rId23" Type="http://schemas.openxmlformats.org/officeDocument/2006/relationships/hyperlink" Target="https://www-ncbi-nlm-nih-gov.offcampus.dam.unito.it/pubmed/?term=Piemontese%20P%5BAuthor%5D&amp;cauthor=true&amp;cauthor_uid=27370649" TargetMode="External"/><Relationship Id="rId28" Type="http://schemas.openxmlformats.org/officeDocument/2006/relationships/hyperlink" Target="https://www.ncbi.nlm.nih.gov/pubmed/?term=Moro%20GE%5BAuthor%5D&amp;cauthor=true&amp;cauthor_uid=16885989" TargetMode="External"/><Relationship Id="rId36" Type="http://schemas.openxmlformats.org/officeDocument/2006/relationships/hyperlink" Target="http://med.stanford.edu/newborns/professional-education/breastfeeding/maximizing-milk-production.html" TargetMode="External"/><Relationship Id="rId49" Type="http://schemas.openxmlformats.org/officeDocument/2006/relationships/hyperlink" Target="http://www.gfmer.ch" TargetMode="External"/><Relationship Id="rId61" Type="http://schemas.microsoft.com/office/2011/relationships/people" Target="people.xml"/><Relationship Id="rId10" Type="http://schemas.openxmlformats.org/officeDocument/2006/relationships/image" Target="media/image2.emf"/><Relationship Id="rId19" Type="http://schemas.openxmlformats.org/officeDocument/2006/relationships/hyperlink" Target="https://www-ncbi-nlm-nih-gov.offcampus.dam.unito.it/pubmed/?term=Mallardi%20D%5BAuthor%5D&amp;cauthor=true&amp;cauthor_uid=27370649" TargetMode="External"/><Relationship Id="rId31" Type="http://schemas.openxmlformats.org/officeDocument/2006/relationships/hyperlink" Target="http://journals.lww.com/jpgn/Fulltext/2015/09001/III__Individualized_Fortification_of_Human_Milk__.7.aspx#ctl00_PlaceHolderMain_ctl00_ctl00_SkipLink" TargetMode="External"/><Relationship Id="rId44" Type="http://schemas.openxmlformats.org/officeDocument/2006/relationships/hyperlink" Target="https://www.ncbi.nlm.nih.gov/pubmed/2391098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dc.gov/zika/public-health-partners/microcephaly-case-definitions.html" TargetMode="External"/><Relationship Id="rId22" Type="http://schemas.openxmlformats.org/officeDocument/2006/relationships/hyperlink" Target="https://www-ncbi-nlm-nih-gov.offcampus.dam.unito.it/pubmed/?term=Amato%20O%5BAuthor%5D&amp;cauthor=true&amp;cauthor_uid=27370649" TargetMode="External"/><Relationship Id="rId27" Type="http://schemas.openxmlformats.org/officeDocument/2006/relationships/hyperlink" Target="https://www.ncbi.nlm.nih.gov/pubmed/?term=Arslanoglu%20S%5BAuthor%5D&amp;cauthor=true&amp;cauthor_uid=16885989" TargetMode="External"/><Relationship Id="rId30" Type="http://schemas.openxmlformats.org/officeDocument/2006/relationships/hyperlink" Target="https://www.ncbi.nlm.nih.gov/pubmed/16885989" TargetMode="External"/><Relationship Id="rId35" Type="http://schemas.openxmlformats.org/officeDocument/2006/relationships/hyperlink" Target="http://med.stanford.edu/newborns/professional-education/breastfeeding/early-initiation-of-breastfeeding.html" TargetMode="External"/><Relationship Id="rId43" Type="http://schemas.openxmlformats.org/officeDocument/2006/relationships/hyperlink" Target="https://intergrowth21.tghn.org" TargetMode="External"/><Relationship Id="rId48" Type="http://schemas.openxmlformats.org/officeDocument/2006/relationships/hyperlink" Target="http://www.medscinet.net/Interbio/Uploads/ProtocolDocs/INTERBIO%20PREG-DEL%20Instructions%20v1.4%2002-2013.pdf"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7B0FB-245E-4877-82B6-E009654B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11221</Words>
  <Characters>63961</Characters>
  <Application>Microsoft Office Word</Application>
  <DocSecurity>0</DocSecurity>
  <Lines>533</Lines>
  <Paragraphs>150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University of Oxford</Company>
  <LinksUpToDate>false</LinksUpToDate>
  <CharactersWithSpaces>75032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Lambert</dc:creator>
  <cp:lastModifiedBy>Ann Lambert</cp:lastModifiedBy>
  <cp:revision>2</cp:revision>
  <cp:lastPrinted>2017-07-26T15:08:00Z</cp:lastPrinted>
  <dcterms:created xsi:type="dcterms:W3CDTF">2017-08-01T13:46:00Z</dcterms:created>
  <dcterms:modified xsi:type="dcterms:W3CDTF">2017-08-01T13:46:00Z</dcterms:modified>
</cp:coreProperties>
</file>